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AA8F" w14:textId="77777777" w:rsidR="00D84439" w:rsidRPr="00D84439" w:rsidRDefault="00D84439" w:rsidP="005C6B61">
      <w:pPr>
        <w:jc w:val="center"/>
        <w:rPr>
          <w:rFonts w:ascii="Maiandra GD" w:hAnsi="Maiandra GD" w:cs="Calibri"/>
          <w:b/>
        </w:rPr>
      </w:pPr>
      <w:r w:rsidRPr="00D84439">
        <w:rPr>
          <w:rFonts w:ascii="Maiandra GD" w:hAnsi="Maiandra GD"/>
          <w:noProof/>
        </w:rPr>
        <w:drawing>
          <wp:inline distT="0" distB="0" distL="0" distR="0" wp14:anchorId="3ACE7235" wp14:editId="1D0028A8">
            <wp:extent cx="698500" cy="673100"/>
            <wp:effectExtent l="0" t="0" r="6350" b="0"/>
            <wp:docPr id="2127958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8500" cy="673100"/>
                    </a:xfrm>
                    <a:prstGeom prst="rect">
                      <a:avLst/>
                    </a:prstGeom>
                    <a:noFill/>
                    <a:ln>
                      <a:noFill/>
                    </a:ln>
                  </pic:spPr>
                </pic:pic>
              </a:graphicData>
            </a:graphic>
          </wp:inline>
        </w:drawing>
      </w:r>
    </w:p>
    <w:p w14:paraId="442C0BBD" w14:textId="77777777" w:rsidR="00D84439" w:rsidRPr="00D84439" w:rsidRDefault="00D84439" w:rsidP="005C6B61">
      <w:pPr>
        <w:spacing w:after="0"/>
        <w:jc w:val="center"/>
        <w:rPr>
          <w:rFonts w:ascii="Maiandra GD" w:hAnsi="Maiandra GD"/>
          <w:b/>
          <w:bCs/>
          <w:sz w:val="28"/>
          <w:szCs w:val="28"/>
        </w:rPr>
      </w:pPr>
      <w:r w:rsidRPr="00D84439">
        <w:rPr>
          <w:rFonts w:ascii="Maiandra GD" w:hAnsi="Maiandra GD" w:cs="Calibri"/>
          <w:b/>
          <w:sz w:val="28"/>
          <w:szCs w:val="28"/>
        </w:rPr>
        <w:t>SAINT LUCIA SOLID WASTE MANAGEMENT AUTHORITY</w:t>
      </w:r>
    </w:p>
    <w:p w14:paraId="68CB18B1" w14:textId="77777777" w:rsidR="00D84439" w:rsidRPr="00D84439" w:rsidRDefault="00D84439" w:rsidP="005C6B61">
      <w:pPr>
        <w:spacing w:line="278" w:lineRule="auto"/>
        <w:jc w:val="center"/>
        <w:rPr>
          <w:b/>
          <w:bCs/>
          <w:kern w:val="2"/>
          <w:sz w:val="24"/>
          <w:szCs w:val="24"/>
          <w14:ligatures w14:val="standardContextual"/>
        </w:rPr>
      </w:pPr>
    </w:p>
    <w:p w14:paraId="527F1FA2" w14:textId="3C6F299B" w:rsidR="00D84439" w:rsidRPr="00D84439" w:rsidRDefault="00D84439" w:rsidP="005C6B61">
      <w:pPr>
        <w:spacing w:line="278" w:lineRule="auto"/>
        <w:jc w:val="center"/>
        <w:rPr>
          <w:rFonts w:ascii="Maiandra GD" w:hAnsi="Maiandra GD"/>
          <w:b/>
          <w:bCs/>
          <w:caps/>
          <w:kern w:val="2"/>
          <w:sz w:val="24"/>
          <w:szCs w:val="24"/>
          <w14:ligatures w14:val="standardContextual"/>
        </w:rPr>
      </w:pPr>
      <w:r w:rsidRPr="00D84439">
        <w:rPr>
          <w:rFonts w:ascii="Maiandra GD" w:hAnsi="Maiandra GD"/>
          <w:b/>
          <w:bCs/>
          <w:caps/>
          <w:kern w:val="2"/>
          <w:sz w:val="24"/>
          <w:szCs w:val="24"/>
          <w14:ligatures w14:val="standardContextual"/>
        </w:rPr>
        <w:t>Terms of Reference</w:t>
      </w:r>
    </w:p>
    <w:p w14:paraId="71ED61D1" w14:textId="286D0684" w:rsidR="00D84439" w:rsidRPr="00D84439" w:rsidRDefault="00D84439" w:rsidP="005C6B61">
      <w:pPr>
        <w:spacing w:line="278" w:lineRule="auto"/>
        <w:jc w:val="center"/>
        <w:rPr>
          <w:rFonts w:ascii="Maiandra GD" w:hAnsi="Maiandra GD"/>
          <w:b/>
          <w:bCs/>
          <w:smallCaps/>
          <w:kern w:val="2"/>
          <w:sz w:val="24"/>
          <w:szCs w:val="24"/>
          <w14:ligatures w14:val="standardContextual"/>
        </w:rPr>
      </w:pPr>
      <w:r w:rsidRPr="00D84439">
        <w:rPr>
          <w:rFonts w:ascii="Maiandra GD" w:hAnsi="Maiandra GD"/>
          <w:b/>
          <w:bCs/>
          <w:smallCaps/>
          <w:kern w:val="2"/>
          <w:sz w:val="24"/>
          <w:szCs w:val="24"/>
          <w14:ligatures w14:val="standardContextual"/>
        </w:rPr>
        <w:t xml:space="preserve">For the </w:t>
      </w:r>
      <w:r w:rsidR="00845D24">
        <w:rPr>
          <w:rFonts w:ascii="Maiandra GD" w:hAnsi="Maiandra GD"/>
          <w:b/>
          <w:bCs/>
          <w:smallCaps/>
          <w:kern w:val="2"/>
          <w:sz w:val="24"/>
          <w:szCs w:val="24"/>
          <w14:ligatures w14:val="standardContextual"/>
        </w:rPr>
        <w:t xml:space="preserve">Conduct </w:t>
      </w:r>
      <w:r w:rsidR="00F102A9">
        <w:rPr>
          <w:rFonts w:ascii="Maiandra GD" w:hAnsi="Maiandra GD"/>
          <w:b/>
          <w:bCs/>
          <w:smallCaps/>
          <w:kern w:val="2"/>
          <w:sz w:val="24"/>
          <w:szCs w:val="24"/>
          <w14:ligatures w14:val="standardContextual"/>
        </w:rPr>
        <w:t xml:space="preserve">of a </w:t>
      </w:r>
      <w:r w:rsidR="00F00DE2">
        <w:rPr>
          <w:rFonts w:ascii="Maiandra GD" w:hAnsi="Maiandra GD"/>
          <w:b/>
          <w:bCs/>
          <w:smallCaps/>
          <w:kern w:val="2"/>
          <w:sz w:val="24"/>
          <w:szCs w:val="24"/>
          <w14:ligatures w14:val="standardContextual"/>
        </w:rPr>
        <w:t>Saint Lucia</w:t>
      </w:r>
      <w:r w:rsidR="00EF63AF">
        <w:rPr>
          <w:rFonts w:ascii="Maiandra GD" w:hAnsi="Maiandra GD"/>
          <w:b/>
          <w:bCs/>
          <w:smallCaps/>
          <w:kern w:val="2"/>
          <w:sz w:val="24"/>
          <w:szCs w:val="24"/>
          <w14:ligatures w14:val="standardContextual"/>
        </w:rPr>
        <w:t xml:space="preserve"> </w:t>
      </w:r>
      <w:r w:rsidR="0010679F">
        <w:rPr>
          <w:rFonts w:ascii="Maiandra GD" w:hAnsi="Maiandra GD"/>
          <w:b/>
          <w:bCs/>
          <w:smallCaps/>
          <w:kern w:val="2"/>
          <w:sz w:val="24"/>
          <w:szCs w:val="24"/>
          <w14:ligatures w14:val="standardContextual"/>
        </w:rPr>
        <w:t>Waste Collection System Optimization Study</w:t>
      </w:r>
    </w:p>
    <w:p w14:paraId="14306CDE" w14:textId="371D0D69" w:rsidR="007505A1" w:rsidRPr="00FB4EE0" w:rsidRDefault="00032866" w:rsidP="00006CC0">
      <w:pPr>
        <w:pStyle w:val="ListParagraph"/>
        <w:numPr>
          <w:ilvl w:val="0"/>
          <w:numId w:val="1"/>
        </w:numPr>
        <w:spacing w:after="0" w:line="276" w:lineRule="auto"/>
        <w:ind w:left="270" w:hanging="270"/>
        <w:contextualSpacing w:val="0"/>
        <w:jc w:val="both"/>
        <w:rPr>
          <w:rFonts w:ascii="Maiandra GD" w:hAnsi="Maiandra GD" w:cstheme="minorHAnsi"/>
          <w:b/>
          <w:bCs/>
          <w:sz w:val="24"/>
          <w:szCs w:val="24"/>
        </w:rPr>
      </w:pPr>
      <w:r w:rsidRPr="00FB4EE0">
        <w:rPr>
          <w:rFonts w:ascii="Maiandra GD" w:hAnsi="Maiandra GD" w:cstheme="minorHAnsi"/>
          <w:b/>
          <w:bCs/>
          <w:sz w:val="24"/>
          <w:szCs w:val="24"/>
        </w:rPr>
        <w:t>BACKGROUND</w:t>
      </w:r>
    </w:p>
    <w:p w14:paraId="00DEED64" w14:textId="77777777" w:rsidR="00DD2FCD" w:rsidRPr="00FB4EE0" w:rsidRDefault="00DD2FCD" w:rsidP="00006CC0">
      <w:pPr>
        <w:pStyle w:val="ListParagraph"/>
        <w:spacing w:after="0" w:line="276" w:lineRule="auto"/>
        <w:ind w:left="0"/>
        <w:contextualSpacing w:val="0"/>
        <w:jc w:val="both"/>
        <w:rPr>
          <w:rFonts w:ascii="Maiandra GD" w:hAnsi="Maiandra GD" w:cstheme="minorHAnsi"/>
          <w:b/>
          <w:bCs/>
          <w:sz w:val="24"/>
          <w:szCs w:val="24"/>
        </w:rPr>
      </w:pPr>
    </w:p>
    <w:p w14:paraId="494F5C18" w14:textId="58C91F6F" w:rsidR="002A2A49" w:rsidRPr="00FB4EE0" w:rsidRDefault="00A85C85" w:rsidP="00006CC0">
      <w:pPr>
        <w:spacing w:after="0" w:line="276" w:lineRule="auto"/>
        <w:jc w:val="both"/>
        <w:rPr>
          <w:rFonts w:ascii="Maiandra GD" w:hAnsi="Maiandra GD" w:cstheme="minorHAnsi"/>
          <w:sz w:val="24"/>
          <w:szCs w:val="24"/>
        </w:rPr>
      </w:pPr>
      <w:r w:rsidRPr="00FB4EE0">
        <w:rPr>
          <w:rFonts w:ascii="Maiandra GD" w:hAnsi="Maiandra GD" w:cstheme="minorHAnsi"/>
          <w:sz w:val="24"/>
          <w:szCs w:val="24"/>
        </w:rPr>
        <w:t>T</w:t>
      </w:r>
      <w:r w:rsidR="003A0F0C" w:rsidRPr="00FB4EE0">
        <w:rPr>
          <w:rFonts w:ascii="Maiandra GD" w:hAnsi="Maiandra GD" w:cstheme="minorHAnsi"/>
          <w:sz w:val="24"/>
          <w:szCs w:val="24"/>
        </w:rPr>
        <w:t xml:space="preserve">he </w:t>
      </w:r>
      <w:r w:rsidR="00CA6570" w:rsidRPr="00FB4EE0">
        <w:rPr>
          <w:rFonts w:ascii="Maiandra GD" w:hAnsi="Maiandra GD" w:cstheme="minorHAnsi"/>
          <w:sz w:val="24"/>
          <w:szCs w:val="24"/>
        </w:rPr>
        <w:t xml:space="preserve">Saint Lucia </w:t>
      </w:r>
      <w:r w:rsidR="00617E28" w:rsidRPr="00FB4EE0">
        <w:rPr>
          <w:rFonts w:ascii="Maiandra GD" w:hAnsi="Maiandra GD" w:cstheme="minorHAnsi"/>
          <w:sz w:val="24"/>
          <w:szCs w:val="24"/>
        </w:rPr>
        <w:t>Solid Waste Management Authority</w:t>
      </w:r>
      <w:r w:rsidR="003A0F0C" w:rsidRPr="00FB4EE0">
        <w:rPr>
          <w:rFonts w:ascii="Maiandra GD" w:hAnsi="Maiandra GD" w:cstheme="minorHAnsi"/>
          <w:sz w:val="24"/>
          <w:szCs w:val="24"/>
        </w:rPr>
        <w:t xml:space="preserve"> </w:t>
      </w:r>
      <w:r w:rsidRPr="00FB4EE0">
        <w:rPr>
          <w:rFonts w:ascii="Maiandra GD" w:hAnsi="Maiandra GD" w:cstheme="minorHAnsi"/>
          <w:sz w:val="24"/>
          <w:szCs w:val="24"/>
        </w:rPr>
        <w:t xml:space="preserve">is a body corporate </w:t>
      </w:r>
      <w:r w:rsidR="00617E28" w:rsidRPr="00FB4EE0">
        <w:rPr>
          <w:rFonts w:ascii="Maiandra GD" w:hAnsi="Maiandra GD" w:cstheme="minorHAnsi"/>
          <w:sz w:val="24"/>
          <w:szCs w:val="24"/>
        </w:rPr>
        <w:t>established</w:t>
      </w:r>
      <w:r w:rsidRPr="00FB4EE0">
        <w:rPr>
          <w:rFonts w:ascii="Maiandra GD" w:hAnsi="Maiandra GD" w:cstheme="minorHAnsi"/>
          <w:sz w:val="24"/>
          <w:szCs w:val="24"/>
        </w:rPr>
        <w:t xml:space="preserve"> </w:t>
      </w:r>
      <w:r w:rsidR="00AB1DCA" w:rsidRPr="00FB4EE0">
        <w:rPr>
          <w:rFonts w:ascii="Maiandra GD" w:hAnsi="Maiandra GD" w:cstheme="minorHAnsi"/>
          <w:sz w:val="24"/>
          <w:szCs w:val="24"/>
        </w:rPr>
        <w:t>t</w:t>
      </w:r>
      <w:r w:rsidRPr="00FB4EE0">
        <w:rPr>
          <w:rFonts w:ascii="Maiandra GD" w:hAnsi="Maiandra GD" w:cstheme="minorHAnsi"/>
          <w:sz w:val="24"/>
          <w:szCs w:val="24"/>
        </w:rPr>
        <w:t xml:space="preserve">hrough an Act of </w:t>
      </w:r>
      <w:r w:rsidR="00AB1DCA" w:rsidRPr="00FB4EE0">
        <w:rPr>
          <w:rFonts w:ascii="Maiandra GD" w:hAnsi="Maiandra GD" w:cstheme="minorHAnsi"/>
          <w:sz w:val="24"/>
          <w:szCs w:val="24"/>
        </w:rPr>
        <w:t>Parliament</w:t>
      </w:r>
      <w:r w:rsidRPr="00FB4EE0">
        <w:rPr>
          <w:rFonts w:ascii="Maiandra GD" w:hAnsi="Maiandra GD" w:cstheme="minorHAnsi"/>
          <w:sz w:val="24"/>
          <w:szCs w:val="24"/>
        </w:rPr>
        <w:t xml:space="preserve"> in 1996</w:t>
      </w:r>
      <w:r w:rsidR="003D6A9F" w:rsidRPr="00FB4EE0">
        <w:rPr>
          <w:rFonts w:ascii="Maiandra GD" w:hAnsi="Maiandra GD" w:cstheme="minorHAnsi"/>
          <w:sz w:val="24"/>
          <w:szCs w:val="24"/>
        </w:rPr>
        <w:t>,</w:t>
      </w:r>
      <w:r w:rsidR="0009346B" w:rsidRPr="00FB4EE0">
        <w:rPr>
          <w:rFonts w:ascii="Maiandra GD" w:hAnsi="Maiandra GD" w:cstheme="minorHAnsi"/>
          <w:sz w:val="24"/>
          <w:szCs w:val="24"/>
        </w:rPr>
        <w:t xml:space="preserve"> with a mandate for </w:t>
      </w:r>
      <w:r w:rsidR="00726D5D" w:rsidRPr="00FB4EE0">
        <w:rPr>
          <w:rFonts w:ascii="Maiandra GD" w:hAnsi="Maiandra GD" w:cstheme="minorHAnsi"/>
          <w:sz w:val="24"/>
          <w:szCs w:val="24"/>
        </w:rPr>
        <w:t xml:space="preserve">solid </w:t>
      </w:r>
      <w:r w:rsidR="0009346B" w:rsidRPr="00FB4EE0">
        <w:rPr>
          <w:rFonts w:ascii="Maiandra GD" w:hAnsi="Maiandra GD" w:cstheme="minorHAnsi"/>
          <w:sz w:val="24"/>
          <w:szCs w:val="24"/>
        </w:rPr>
        <w:t>waste management</w:t>
      </w:r>
      <w:r w:rsidR="007A737D" w:rsidRPr="00FB4EE0">
        <w:rPr>
          <w:rFonts w:ascii="Maiandra GD" w:hAnsi="Maiandra GD" w:cstheme="minorHAnsi"/>
          <w:sz w:val="24"/>
          <w:szCs w:val="24"/>
        </w:rPr>
        <w:t>,</w:t>
      </w:r>
      <w:r w:rsidR="007E600A" w:rsidRPr="00FB4EE0">
        <w:rPr>
          <w:rFonts w:ascii="Maiandra GD" w:hAnsi="Maiandra GD" w:cstheme="minorHAnsi"/>
          <w:sz w:val="24"/>
          <w:szCs w:val="24"/>
        </w:rPr>
        <w:t xml:space="preserve"> which it </w:t>
      </w:r>
      <w:r w:rsidR="00F54E7F" w:rsidRPr="00FB4EE0">
        <w:rPr>
          <w:rFonts w:ascii="Maiandra GD" w:hAnsi="Maiandra GD" w:cstheme="minorHAnsi"/>
          <w:sz w:val="24"/>
          <w:szCs w:val="24"/>
        </w:rPr>
        <w:t>carries</w:t>
      </w:r>
      <w:r w:rsidR="00D7246F" w:rsidRPr="00FB4EE0">
        <w:rPr>
          <w:rFonts w:ascii="Maiandra GD" w:hAnsi="Maiandra GD" w:cstheme="minorHAnsi"/>
          <w:sz w:val="24"/>
          <w:szCs w:val="24"/>
        </w:rPr>
        <w:t xml:space="preserve"> out</w:t>
      </w:r>
      <w:r w:rsidR="007E600A" w:rsidRPr="00FB4EE0">
        <w:rPr>
          <w:rFonts w:ascii="Maiandra GD" w:hAnsi="Maiandra GD" w:cstheme="minorHAnsi"/>
          <w:sz w:val="24"/>
          <w:szCs w:val="24"/>
        </w:rPr>
        <w:t xml:space="preserve"> </w:t>
      </w:r>
      <w:r w:rsidR="002E0445" w:rsidRPr="00FB4EE0">
        <w:rPr>
          <w:rFonts w:ascii="Maiandra GD" w:hAnsi="Maiandra GD" w:cstheme="minorHAnsi"/>
          <w:sz w:val="24"/>
          <w:szCs w:val="24"/>
        </w:rPr>
        <w:t xml:space="preserve">through the </w:t>
      </w:r>
      <w:r w:rsidR="00361E7D" w:rsidRPr="00FB4EE0">
        <w:rPr>
          <w:rFonts w:ascii="Maiandra GD" w:hAnsi="Maiandra GD" w:cstheme="minorHAnsi"/>
          <w:sz w:val="24"/>
          <w:szCs w:val="24"/>
        </w:rPr>
        <w:t>operat</w:t>
      </w:r>
      <w:r w:rsidR="002E0445" w:rsidRPr="00FB4EE0">
        <w:rPr>
          <w:rFonts w:ascii="Maiandra GD" w:hAnsi="Maiandra GD" w:cstheme="minorHAnsi"/>
          <w:sz w:val="24"/>
          <w:szCs w:val="24"/>
        </w:rPr>
        <w:t>ion of</w:t>
      </w:r>
      <w:r w:rsidR="00361E7D" w:rsidRPr="00FB4EE0">
        <w:rPr>
          <w:rFonts w:ascii="Maiandra GD" w:hAnsi="Maiandra GD" w:cstheme="minorHAnsi"/>
          <w:sz w:val="24"/>
          <w:szCs w:val="24"/>
        </w:rPr>
        <w:t xml:space="preserve"> </w:t>
      </w:r>
      <w:r w:rsidR="00EE67A8" w:rsidRPr="00FB4EE0">
        <w:rPr>
          <w:rFonts w:ascii="Maiandra GD" w:hAnsi="Maiandra GD" w:cstheme="minorHAnsi"/>
          <w:sz w:val="24"/>
          <w:szCs w:val="24"/>
        </w:rPr>
        <w:t xml:space="preserve">two waste </w:t>
      </w:r>
      <w:r w:rsidR="00D874F7" w:rsidRPr="00FB4EE0">
        <w:rPr>
          <w:rFonts w:ascii="Maiandra GD" w:hAnsi="Maiandra GD" w:cstheme="minorHAnsi"/>
          <w:sz w:val="24"/>
          <w:szCs w:val="24"/>
        </w:rPr>
        <w:t>management</w:t>
      </w:r>
      <w:r w:rsidR="00EE67A8" w:rsidRPr="00FB4EE0">
        <w:rPr>
          <w:rFonts w:ascii="Maiandra GD" w:hAnsi="Maiandra GD" w:cstheme="minorHAnsi"/>
          <w:sz w:val="24"/>
          <w:szCs w:val="24"/>
        </w:rPr>
        <w:t xml:space="preserve"> facilities</w:t>
      </w:r>
      <w:r w:rsidR="007A737D" w:rsidRPr="00FB4EE0">
        <w:rPr>
          <w:rFonts w:ascii="Maiandra GD" w:hAnsi="Maiandra GD" w:cstheme="minorHAnsi"/>
          <w:sz w:val="24"/>
          <w:szCs w:val="24"/>
        </w:rPr>
        <w:t xml:space="preserve">. </w:t>
      </w:r>
      <w:r w:rsidR="00E15AD9" w:rsidRPr="00FB4EE0">
        <w:rPr>
          <w:rFonts w:ascii="Maiandra GD" w:hAnsi="Maiandra GD" w:cstheme="minorHAnsi"/>
          <w:sz w:val="24"/>
          <w:szCs w:val="24"/>
        </w:rPr>
        <w:t xml:space="preserve"> </w:t>
      </w:r>
      <w:r w:rsidR="00126E24" w:rsidRPr="00035B57">
        <w:rPr>
          <w:rFonts w:ascii="Maiandra GD" w:hAnsi="Maiandra GD" w:cstheme="minorHAnsi"/>
          <w:sz w:val="24"/>
          <w:szCs w:val="24"/>
        </w:rPr>
        <w:t>Dividing the island into eleven (11) waste collection zones,</w:t>
      </w:r>
      <w:r w:rsidR="00022A59">
        <w:rPr>
          <w:rFonts w:ascii="Maiandra GD" w:hAnsi="Maiandra GD" w:cstheme="minorHAnsi"/>
          <w:sz w:val="24"/>
          <w:szCs w:val="24"/>
        </w:rPr>
        <w:t xml:space="preserve"> </w:t>
      </w:r>
      <w:r w:rsidR="00022A59">
        <w:rPr>
          <w:rFonts w:ascii="Maiandra GD" w:hAnsi="Maiandra GD"/>
          <w:sz w:val="24"/>
          <w:szCs w:val="24"/>
        </w:rPr>
        <w:t>the</w:t>
      </w:r>
      <w:r w:rsidR="00022A59" w:rsidRPr="00BB590E">
        <w:rPr>
          <w:rFonts w:ascii="Maiandra GD" w:hAnsi="Maiandra GD"/>
          <w:sz w:val="24"/>
          <w:szCs w:val="24"/>
        </w:rPr>
        <w:t xml:space="preserve"> </w:t>
      </w:r>
      <w:r w:rsidR="00035B57" w:rsidRPr="00BB590E">
        <w:rPr>
          <w:rFonts w:ascii="Maiandra GD" w:hAnsi="Maiandra GD"/>
          <w:sz w:val="24"/>
          <w:szCs w:val="24"/>
        </w:rPr>
        <w:t>Authority has engaged the services of sixteen (16) private contractors to provide waste collection services.  More specifically, the collection of regular (residential / household and institutional) waste and bulky waste, in eleven waste collection zones.  One contractor is also responsible for the collection of biomedical waste from medical facilities island wide</w:t>
      </w:r>
      <w:r w:rsidR="001A1EBC" w:rsidRPr="00035B57">
        <w:rPr>
          <w:rFonts w:ascii="Maiandra GD" w:hAnsi="Maiandra GD" w:cstheme="minorHAnsi"/>
          <w:sz w:val="24"/>
          <w:szCs w:val="24"/>
        </w:rPr>
        <w:t xml:space="preserve">.  </w:t>
      </w:r>
      <w:r w:rsidR="00C85822" w:rsidRPr="00035B57">
        <w:rPr>
          <w:rFonts w:ascii="Maiandra GD" w:hAnsi="Maiandra GD" w:cstheme="minorHAnsi"/>
          <w:sz w:val="24"/>
          <w:szCs w:val="24"/>
        </w:rPr>
        <w:t>P</w:t>
      </w:r>
      <w:r w:rsidR="004B3773" w:rsidRPr="00035B57">
        <w:rPr>
          <w:rFonts w:ascii="Maiandra GD" w:hAnsi="Maiandra GD" w:cstheme="minorHAnsi"/>
          <w:sz w:val="24"/>
          <w:szCs w:val="24"/>
        </w:rPr>
        <w:t>rivate sector</w:t>
      </w:r>
      <w:r w:rsidR="00082249" w:rsidRPr="00035B57">
        <w:rPr>
          <w:rFonts w:ascii="Maiandra GD" w:hAnsi="Maiandra GD" w:cstheme="minorHAnsi"/>
          <w:sz w:val="24"/>
          <w:szCs w:val="24"/>
        </w:rPr>
        <w:t xml:space="preserve"> commercial</w:t>
      </w:r>
      <w:r w:rsidR="004B3773" w:rsidRPr="00035B57">
        <w:rPr>
          <w:rFonts w:ascii="Maiandra GD" w:hAnsi="Maiandra GD" w:cstheme="minorHAnsi"/>
          <w:sz w:val="24"/>
          <w:szCs w:val="24"/>
        </w:rPr>
        <w:t xml:space="preserve"> </w:t>
      </w:r>
      <w:r w:rsidR="00C85822" w:rsidRPr="00035B57">
        <w:rPr>
          <w:rFonts w:ascii="Maiandra GD" w:hAnsi="Maiandra GD" w:cstheme="minorHAnsi"/>
          <w:sz w:val="24"/>
          <w:szCs w:val="24"/>
        </w:rPr>
        <w:t xml:space="preserve">entities are </w:t>
      </w:r>
      <w:r w:rsidR="004B3773" w:rsidRPr="00035B57">
        <w:rPr>
          <w:rFonts w:ascii="Maiandra GD" w:hAnsi="Maiandra GD" w:cstheme="minorHAnsi"/>
          <w:sz w:val="24"/>
          <w:szCs w:val="24"/>
        </w:rPr>
        <w:t xml:space="preserve">responsible for </w:t>
      </w:r>
      <w:r w:rsidR="00361E7D" w:rsidRPr="00035B57">
        <w:rPr>
          <w:rFonts w:ascii="Maiandra GD" w:hAnsi="Maiandra GD" w:cstheme="minorHAnsi"/>
          <w:sz w:val="24"/>
          <w:szCs w:val="24"/>
        </w:rPr>
        <w:t>transporting the waste</w:t>
      </w:r>
      <w:r w:rsidR="00361E7D" w:rsidRPr="00FB4EE0">
        <w:rPr>
          <w:rFonts w:ascii="Maiandra GD" w:hAnsi="Maiandra GD" w:cstheme="minorHAnsi"/>
          <w:sz w:val="24"/>
          <w:szCs w:val="24"/>
        </w:rPr>
        <w:t xml:space="preserve"> that they generate to </w:t>
      </w:r>
      <w:r w:rsidR="004B3773" w:rsidRPr="00FB4EE0">
        <w:rPr>
          <w:rFonts w:ascii="Maiandra GD" w:hAnsi="Maiandra GD" w:cstheme="minorHAnsi"/>
          <w:sz w:val="24"/>
          <w:szCs w:val="24"/>
        </w:rPr>
        <w:t xml:space="preserve">the </w:t>
      </w:r>
      <w:r w:rsidR="00361E7D" w:rsidRPr="00FB4EE0">
        <w:rPr>
          <w:rFonts w:ascii="Maiandra GD" w:hAnsi="Maiandra GD" w:cstheme="minorHAnsi"/>
          <w:sz w:val="24"/>
          <w:szCs w:val="24"/>
        </w:rPr>
        <w:t xml:space="preserve">waste </w:t>
      </w:r>
      <w:r w:rsidR="00D874F7" w:rsidRPr="00FB4EE0">
        <w:rPr>
          <w:rFonts w:ascii="Maiandra GD" w:hAnsi="Maiandra GD" w:cstheme="minorHAnsi"/>
          <w:sz w:val="24"/>
          <w:szCs w:val="24"/>
        </w:rPr>
        <w:t xml:space="preserve">management </w:t>
      </w:r>
      <w:r w:rsidR="00361E7D" w:rsidRPr="00FB4EE0">
        <w:rPr>
          <w:rFonts w:ascii="Maiandra GD" w:hAnsi="Maiandra GD" w:cstheme="minorHAnsi"/>
          <w:sz w:val="24"/>
          <w:szCs w:val="24"/>
        </w:rPr>
        <w:t>facilities.</w:t>
      </w:r>
      <w:r w:rsidR="00FD3FDA" w:rsidRPr="00FB4EE0">
        <w:rPr>
          <w:rFonts w:ascii="Maiandra GD" w:hAnsi="Maiandra GD" w:cstheme="minorHAnsi"/>
          <w:sz w:val="24"/>
          <w:szCs w:val="24"/>
        </w:rPr>
        <w:t xml:space="preserve"> This arrangement covers</w:t>
      </w:r>
      <w:r w:rsidR="000560E2" w:rsidRPr="00FB4EE0">
        <w:rPr>
          <w:rFonts w:ascii="Maiandra GD" w:hAnsi="Maiandra GD" w:cstheme="minorHAnsi"/>
          <w:sz w:val="24"/>
          <w:szCs w:val="24"/>
        </w:rPr>
        <w:t xml:space="preserve"> </w:t>
      </w:r>
      <w:r w:rsidR="002A2A49" w:rsidRPr="00FB4EE0">
        <w:rPr>
          <w:rFonts w:ascii="Maiandra GD" w:hAnsi="Maiandra GD" w:cstheme="minorHAnsi"/>
          <w:sz w:val="24"/>
          <w:szCs w:val="24"/>
        </w:rPr>
        <w:t xml:space="preserve">an area of 610 square kilometers and a population of approximately one hundred and eighty-two thousand (182,000) inhabitants (2019). </w:t>
      </w:r>
    </w:p>
    <w:p w14:paraId="0E79E693" w14:textId="566BEF36" w:rsidR="004B3773" w:rsidRPr="00FB4EE0" w:rsidRDefault="004B3773" w:rsidP="00006CC0">
      <w:pPr>
        <w:spacing w:after="0" w:line="276" w:lineRule="auto"/>
        <w:jc w:val="both"/>
        <w:rPr>
          <w:rFonts w:ascii="Maiandra GD" w:hAnsi="Maiandra GD" w:cstheme="minorHAnsi"/>
          <w:sz w:val="24"/>
          <w:szCs w:val="24"/>
        </w:rPr>
      </w:pPr>
    </w:p>
    <w:p w14:paraId="4EEDC020" w14:textId="76A6BF2C" w:rsidR="00DD2FCD" w:rsidRPr="00FB4EE0" w:rsidRDefault="00DD2FCD" w:rsidP="00006CC0">
      <w:pPr>
        <w:spacing w:after="0" w:line="276" w:lineRule="auto"/>
        <w:jc w:val="both"/>
        <w:rPr>
          <w:rFonts w:ascii="Maiandra GD" w:hAnsi="Maiandra GD" w:cstheme="minorHAnsi"/>
          <w:sz w:val="24"/>
          <w:szCs w:val="24"/>
        </w:rPr>
      </w:pPr>
      <w:r w:rsidRPr="00FB4EE0">
        <w:rPr>
          <w:rFonts w:ascii="Maiandra GD" w:hAnsi="Maiandra GD" w:cstheme="minorHAnsi"/>
          <w:sz w:val="24"/>
          <w:szCs w:val="24"/>
        </w:rPr>
        <w:t>The two waste management facilities</w:t>
      </w:r>
      <w:r w:rsidR="00680938" w:rsidRPr="00FB4EE0">
        <w:rPr>
          <w:rFonts w:ascii="Maiandra GD" w:hAnsi="Maiandra GD" w:cstheme="minorHAnsi"/>
          <w:sz w:val="24"/>
          <w:szCs w:val="24"/>
        </w:rPr>
        <w:t xml:space="preserve"> are</w:t>
      </w:r>
      <w:r w:rsidRPr="00FB4EE0">
        <w:rPr>
          <w:rFonts w:ascii="Maiandra GD" w:hAnsi="Maiandra GD" w:cstheme="minorHAnsi"/>
          <w:sz w:val="24"/>
          <w:szCs w:val="24"/>
        </w:rPr>
        <w:t xml:space="preserve"> the </w:t>
      </w:r>
      <w:proofErr w:type="spellStart"/>
      <w:r w:rsidRPr="00FB4EE0">
        <w:rPr>
          <w:rFonts w:ascii="Maiandra GD" w:hAnsi="Maiandra GD" w:cstheme="minorHAnsi"/>
          <w:sz w:val="24"/>
          <w:szCs w:val="24"/>
        </w:rPr>
        <w:t>Deglos</w:t>
      </w:r>
      <w:proofErr w:type="spellEnd"/>
      <w:r w:rsidRPr="00FB4EE0">
        <w:rPr>
          <w:rFonts w:ascii="Maiandra GD" w:hAnsi="Maiandra GD" w:cstheme="minorHAnsi"/>
          <w:sz w:val="24"/>
          <w:szCs w:val="24"/>
        </w:rPr>
        <w:t xml:space="preserve"> Sanitary Landfill in </w:t>
      </w:r>
      <w:r w:rsidR="00995FA6" w:rsidRPr="00FB4EE0">
        <w:rPr>
          <w:rFonts w:ascii="Maiandra GD" w:hAnsi="Maiandra GD" w:cstheme="minorHAnsi"/>
          <w:sz w:val="24"/>
          <w:szCs w:val="24"/>
        </w:rPr>
        <w:t xml:space="preserve">Castries </w:t>
      </w:r>
      <w:r w:rsidRPr="00FB4EE0">
        <w:rPr>
          <w:rFonts w:ascii="Maiandra GD" w:hAnsi="Maiandra GD" w:cstheme="minorHAnsi"/>
          <w:sz w:val="24"/>
          <w:szCs w:val="24"/>
        </w:rPr>
        <w:t>and the Vieux Fort Solid Waste Transfer Facility (VFSWTF) in the south of the island.  The landfill</w:t>
      </w:r>
      <w:r w:rsidR="00227686" w:rsidRPr="00FB4EE0">
        <w:rPr>
          <w:rFonts w:ascii="Maiandra GD" w:hAnsi="Maiandra GD" w:cstheme="minorHAnsi"/>
          <w:sz w:val="24"/>
          <w:szCs w:val="24"/>
        </w:rPr>
        <w:t>,</w:t>
      </w:r>
      <w:r w:rsidRPr="00FB4EE0">
        <w:rPr>
          <w:rFonts w:ascii="Maiandra GD" w:hAnsi="Maiandra GD" w:cstheme="minorHAnsi"/>
          <w:sz w:val="24"/>
          <w:szCs w:val="24"/>
        </w:rPr>
        <w:t xml:space="preserve"> which </w:t>
      </w:r>
      <w:r w:rsidR="00C1088B" w:rsidRPr="00FB4EE0">
        <w:rPr>
          <w:rFonts w:ascii="Maiandra GD" w:hAnsi="Maiandra GD" w:cstheme="minorHAnsi"/>
          <w:sz w:val="24"/>
          <w:szCs w:val="24"/>
        </w:rPr>
        <w:t>commenced operation in 2003</w:t>
      </w:r>
      <w:r w:rsidR="002B3505" w:rsidRPr="00FB4EE0">
        <w:rPr>
          <w:rFonts w:ascii="Maiandra GD" w:hAnsi="Maiandra GD" w:cstheme="minorHAnsi"/>
          <w:sz w:val="24"/>
          <w:szCs w:val="24"/>
        </w:rPr>
        <w:t>, was</w:t>
      </w:r>
      <w:r w:rsidR="00C1088B" w:rsidRPr="00FB4EE0">
        <w:rPr>
          <w:rFonts w:ascii="Maiandra GD" w:hAnsi="Maiandra GD" w:cstheme="minorHAnsi"/>
          <w:sz w:val="24"/>
          <w:szCs w:val="24"/>
        </w:rPr>
        <w:t xml:space="preserve"> estimated to have </w:t>
      </w:r>
      <w:r w:rsidRPr="00FB4EE0">
        <w:rPr>
          <w:rFonts w:ascii="Maiandra GD" w:hAnsi="Maiandra GD" w:cstheme="minorHAnsi"/>
          <w:sz w:val="24"/>
          <w:szCs w:val="24"/>
        </w:rPr>
        <w:t>a lifespan of twenty (20) years</w:t>
      </w:r>
      <w:r w:rsidR="0058792A" w:rsidRPr="00FB4EE0">
        <w:rPr>
          <w:rFonts w:ascii="Maiandra GD" w:hAnsi="Maiandra GD" w:cstheme="minorHAnsi"/>
          <w:sz w:val="24"/>
          <w:szCs w:val="24"/>
        </w:rPr>
        <w:t xml:space="preserve">; </w:t>
      </w:r>
      <w:r w:rsidR="00BC47C4" w:rsidRPr="00FB4EE0">
        <w:rPr>
          <w:rFonts w:ascii="Maiandra GD" w:hAnsi="Maiandra GD" w:cstheme="minorHAnsi"/>
          <w:sz w:val="24"/>
          <w:szCs w:val="24"/>
        </w:rPr>
        <w:t>however,</w:t>
      </w:r>
      <w:r w:rsidRPr="00FB4EE0">
        <w:rPr>
          <w:rFonts w:ascii="Maiandra GD" w:hAnsi="Maiandra GD" w:cstheme="minorHAnsi"/>
          <w:sz w:val="24"/>
          <w:szCs w:val="24"/>
        </w:rPr>
        <w:t xml:space="preserve"> ha</w:t>
      </w:r>
      <w:r w:rsidR="00C1088B" w:rsidRPr="00FB4EE0">
        <w:rPr>
          <w:rFonts w:ascii="Maiandra GD" w:hAnsi="Maiandra GD" w:cstheme="minorHAnsi"/>
          <w:sz w:val="24"/>
          <w:szCs w:val="24"/>
        </w:rPr>
        <w:t xml:space="preserve">d only </w:t>
      </w:r>
      <w:r w:rsidRPr="00FB4EE0">
        <w:rPr>
          <w:rFonts w:ascii="Maiandra GD" w:hAnsi="Maiandra GD" w:cstheme="minorHAnsi"/>
          <w:sz w:val="24"/>
          <w:szCs w:val="24"/>
        </w:rPr>
        <w:t xml:space="preserve">reached approximately 50% of its designed capacity of 1,174,000 </w:t>
      </w:r>
      <w:proofErr w:type="spellStart"/>
      <w:r w:rsidRPr="00FB4EE0">
        <w:rPr>
          <w:rFonts w:ascii="Maiandra GD" w:hAnsi="Maiandra GD" w:cstheme="minorHAnsi"/>
          <w:sz w:val="24"/>
          <w:szCs w:val="24"/>
        </w:rPr>
        <w:t>tonnes</w:t>
      </w:r>
      <w:proofErr w:type="spellEnd"/>
      <w:r w:rsidR="00C1088B" w:rsidRPr="00FB4EE0">
        <w:rPr>
          <w:rFonts w:ascii="Maiandra GD" w:hAnsi="Maiandra GD" w:cstheme="minorHAnsi"/>
          <w:sz w:val="24"/>
          <w:szCs w:val="24"/>
        </w:rPr>
        <w:t xml:space="preserve"> in 2021</w:t>
      </w:r>
      <w:r w:rsidRPr="00FB4EE0">
        <w:rPr>
          <w:rFonts w:ascii="Maiandra GD" w:hAnsi="Maiandra GD" w:cstheme="minorHAnsi"/>
          <w:sz w:val="24"/>
          <w:szCs w:val="24"/>
        </w:rPr>
        <w:t>.</w:t>
      </w:r>
      <w:r w:rsidR="00680938" w:rsidRPr="00FB4EE0">
        <w:rPr>
          <w:rFonts w:ascii="Maiandra GD" w:hAnsi="Maiandra GD" w:cstheme="minorHAnsi"/>
          <w:sz w:val="24"/>
          <w:szCs w:val="24"/>
        </w:rPr>
        <w:t xml:space="preserve">  </w:t>
      </w:r>
      <w:r w:rsidRPr="00FB4EE0">
        <w:rPr>
          <w:rFonts w:ascii="Maiandra GD" w:hAnsi="Maiandra GD" w:cstheme="minorHAnsi"/>
          <w:sz w:val="24"/>
          <w:szCs w:val="24"/>
        </w:rPr>
        <w:t>The Vieux Fort facility is a controlled disposal site that the Government ordered closed and decommissioned by the end of 2017, to accommodate the implementation of the D</w:t>
      </w:r>
      <w:r w:rsidR="00EE129A" w:rsidRPr="00FB4EE0">
        <w:rPr>
          <w:rFonts w:ascii="Maiandra GD" w:hAnsi="Maiandra GD" w:cstheme="minorHAnsi"/>
          <w:sz w:val="24"/>
          <w:szCs w:val="24"/>
        </w:rPr>
        <w:t>esert</w:t>
      </w:r>
      <w:r w:rsidR="00ED2466" w:rsidRPr="00FB4EE0">
        <w:rPr>
          <w:rFonts w:ascii="Maiandra GD" w:hAnsi="Maiandra GD" w:cstheme="minorHAnsi"/>
          <w:sz w:val="24"/>
          <w:szCs w:val="24"/>
        </w:rPr>
        <w:t xml:space="preserve"> </w:t>
      </w:r>
      <w:r w:rsidRPr="00FB4EE0">
        <w:rPr>
          <w:rFonts w:ascii="Maiandra GD" w:hAnsi="Maiandra GD" w:cstheme="minorHAnsi"/>
          <w:sz w:val="24"/>
          <w:szCs w:val="24"/>
        </w:rPr>
        <w:t>S</w:t>
      </w:r>
      <w:r w:rsidR="00ED2466" w:rsidRPr="00FB4EE0">
        <w:rPr>
          <w:rFonts w:ascii="Maiandra GD" w:hAnsi="Maiandra GD" w:cstheme="minorHAnsi"/>
          <w:sz w:val="24"/>
          <w:szCs w:val="24"/>
        </w:rPr>
        <w:t xml:space="preserve">tar </w:t>
      </w:r>
      <w:r w:rsidRPr="00FB4EE0">
        <w:rPr>
          <w:rFonts w:ascii="Maiandra GD" w:hAnsi="Maiandra GD" w:cstheme="minorHAnsi"/>
          <w:sz w:val="24"/>
          <w:szCs w:val="24"/>
        </w:rPr>
        <w:t>H</w:t>
      </w:r>
      <w:r w:rsidR="00ED2466" w:rsidRPr="00FB4EE0">
        <w:rPr>
          <w:rFonts w:ascii="Maiandra GD" w:hAnsi="Maiandra GD" w:cstheme="minorHAnsi"/>
          <w:sz w:val="24"/>
          <w:szCs w:val="24"/>
        </w:rPr>
        <w:t>olding</w:t>
      </w:r>
      <w:r w:rsidRPr="00FB4EE0">
        <w:rPr>
          <w:rFonts w:ascii="Maiandra GD" w:hAnsi="Maiandra GD" w:cstheme="minorHAnsi"/>
          <w:sz w:val="24"/>
          <w:szCs w:val="24"/>
        </w:rPr>
        <w:t xml:space="preserve"> Caribbean Star Project.  </w:t>
      </w:r>
      <w:r w:rsidR="00CF1AC9" w:rsidRPr="00FB4EE0">
        <w:rPr>
          <w:rFonts w:ascii="Maiandra GD" w:hAnsi="Maiandra GD" w:cstheme="minorHAnsi"/>
          <w:sz w:val="24"/>
          <w:szCs w:val="24"/>
        </w:rPr>
        <w:t xml:space="preserve">Nevertheless, </w:t>
      </w:r>
      <w:r w:rsidR="00A76449" w:rsidRPr="00FB4EE0">
        <w:rPr>
          <w:rFonts w:ascii="Maiandra GD" w:hAnsi="Maiandra GD" w:cstheme="minorHAnsi"/>
          <w:sz w:val="24"/>
          <w:szCs w:val="24"/>
        </w:rPr>
        <w:t>in</w:t>
      </w:r>
      <w:r w:rsidRPr="00FB4EE0">
        <w:rPr>
          <w:rFonts w:ascii="Maiandra GD" w:hAnsi="Maiandra GD" w:cstheme="minorHAnsi"/>
          <w:sz w:val="24"/>
          <w:szCs w:val="24"/>
        </w:rPr>
        <w:t xml:space="preserve"> the absence of a sanitary landfill for the south of the island, the facility is still in operation</w:t>
      </w:r>
      <w:r w:rsidR="001C3C35" w:rsidRPr="00FB4EE0">
        <w:rPr>
          <w:rFonts w:ascii="Maiandra GD" w:hAnsi="Maiandra GD" w:cstheme="minorHAnsi"/>
          <w:sz w:val="24"/>
          <w:szCs w:val="24"/>
        </w:rPr>
        <w:t xml:space="preserve"> as a</w:t>
      </w:r>
      <w:r w:rsidRPr="00FB4EE0">
        <w:rPr>
          <w:rFonts w:ascii="Maiandra GD" w:hAnsi="Maiandra GD" w:cstheme="minorHAnsi"/>
          <w:sz w:val="24"/>
          <w:szCs w:val="24"/>
        </w:rPr>
        <w:t xml:space="preserve"> transfer station. </w:t>
      </w:r>
      <w:r w:rsidR="007A02BE" w:rsidRPr="00FB4EE0">
        <w:rPr>
          <w:rFonts w:ascii="Maiandra GD" w:hAnsi="Maiandra GD" w:cstheme="minorHAnsi"/>
          <w:sz w:val="24"/>
          <w:szCs w:val="24"/>
        </w:rPr>
        <w:t>M</w:t>
      </w:r>
      <w:r w:rsidRPr="00FB4EE0">
        <w:rPr>
          <w:rFonts w:ascii="Maiandra GD" w:hAnsi="Maiandra GD" w:cstheme="minorHAnsi"/>
          <w:sz w:val="24"/>
          <w:szCs w:val="24"/>
        </w:rPr>
        <w:t xml:space="preserve">ost of the waste collected (approximately </w:t>
      </w:r>
      <w:r w:rsidR="00A03AE2" w:rsidRPr="00FB4EE0">
        <w:rPr>
          <w:rFonts w:ascii="Maiandra GD" w:hAnsi="Maiandra GD" w:cstheme="minorHAnsi"/>
          <w:sz w:val="24"/>
          <w:szCs w:val="24"/>
        </w:rPr>
        <w:t>five</w:t>
      </w:r>
      <w:r w:rsidRPr="00FB4EE0">
        <w:rPr>
          <w:rFonts w:ascii="Maiandra GD" w:hAnsi="Maiandra GD" w:cstheme="minorHAnsi"/>
          <w:sz w:val="24"/>
          <w:szCs w:val="24"/>
        </w:rPr>
        <w:t xml:space="preserve"> thousand </w:t>
      </w:r>
      <w:proofErr w:type="spellStart"/>
      <w:r w:rsidRPr="00FB4EE0">
        <w:rPr>
          <w:rFonts w:ascii="Maiandra GD" w:hAnsi="Maiandra GD" w:cstheme="minorHAnsi"/>
          <w:sz w:val="24"/>
          <w:szCs w:val="24"/>
        </w:rPr>
        <w:t>tonnes</w:t>
      </w:r>
      <w:proofErr w:type="spellEnd"/>
      <w:r w:rsidRPr="00FB4EE0">
        <w:rPr>
          <w:rFonts w:ascii="Maiandra GD" w:hAnsi="Maiandra GD" w:cstheme="minorHAnsi"/>
          <w:sz w:val="24"/>
          <w:szCs w:val="24"/>
        </w:rPr>
        <w:t xml:space="preserve"> monthly) is loaded into walking floor trailers and transported to the </w:t>
      </w:r>
      <w:proofErr w:type="spellStart"/>
      <w:r w:rsidRPr="00FB4EE0">
        <w:rPr>
          <w:rFonts w:ascii="Maiandra GD" w:hAnsi="Maiandra GD" w:cstheme="minorHAnsi"/>
          <w:sz w:val="24"/>
          <w:szCs w:val="24"/>
        </w:rPr>
        <w:t>Deglos</w:t>
      </w:r>
      <w:proofErr w:type="spellEnd"/>
      <w:r w:rsidRPr="00FB4EE0">
        <w:rPr>
          <w:rFonts w:ascii="Maiandra GD" w:hAnsi="Maiandra GD" w:cstheme="minorHAnsi"/>
          <w:sz w:val="24"/>
          <w:szCs w:val="24"/>
        </w:rPr>
        <w:t xml:space="preserve"> Sanitary Landfill. </w:t>
      </w:r>
      <w:r w:rsidR="00FC7A14" w:rsidRPr="00FB4EE0">
        <w:rPr>
          <w:rFonts w:ascii="Maiandra GD" w:hAnsi="Maiandra GD" w:cstheme="minorHAnsi"/>
          <w:sz w:val="24"/>
          <w:szCs w:val="24"/>
        </w:rPr>
        <w:t xml:space="preserve"> </w:t>
      </w:r>
      <w:r w:rsidR="00D82BDF" w:rsidRPr="00FB4EE0">
        <w:rPr>
          <w:rFonts w:ascii="Maiandra GD" w:hAnsi="Maiandra GD" w:cstheme="minorHAnsi"/>
          <w:sz w:val="24"/>
          <w:szCs w:val="24"/>
        </w:rPr>
        <w:t>Note</w:t>
      </w:r>
      <w:r w:rsidR="004C26B2" w:rsidRPr="00FB4EE0">
        <w:rPr>
          <w:rFonts w:ascii="Maiandra GD" w:hAnsi="Maiandra GD" w:cstheme="minorHAnsi"/>
          <w:sz w:val="24"/>
          <w:szCs w:val="24"/>
        </w:rPr>
        <w:t xml:space="preserve"> that plans are in train to facilitate the establishment of a new landfill</w:t>
      </w:r>
      <w:r w:rsidR="00220491">
        <w:rPr>
          <w:rFonts w:ascii="Maiandra GD" w:hAnsi="Maiandra GD" w:cstheme="minorHAnsi"/>
          <w:sz w:val="24"/>
          <w:szCs w:val="24"/>
        </w:rPr>
        <w:t xml:space="preserve"> in the south of the </w:t>
      </w:r>
      <w:r w:rsidR="00220491" w:rsidRPr="002E7B8B">
        <w:rPr>
          <w:rFonts w:ascii="Maiandra GD" w:hAnsi="Maiandra GD" w:cstheme="minorHAnsi"/>
          <w:sz w:val="24"/>
          <w:szCs w:val="24"/>
        </w:rPr>
        <w:t>island</w:t>
      </w:r>
      <w:r w:rsidR="00160D03" w:rsidRPr="00494F4F">
        <w:rPr>
          <w:rFonts w:ascii="Maiandra GD" w:hAnsi="Maiandra GD" w:cstheme="minorHAnsi"/>
          <w:sz w:val="24"/>
          <w:szCs w:val="24"/>
        </w:rPr>
        <w:t xml:space="preserve"> withi</w:t>
      </w:r>
      <w:r w:rsidR="00160D03" w:rsidRPr="002E7B8B">
        <w:rPr>
          <w:rFonts w:ascii="Maiandra GD" w:hAnsi="Maiandra GD" w:cstheme="minorHAnsi"/>
          <w:sz w:val="24"/>
          <w:szCs w:val="24"/>
        </w:rPr>
        <w:t>n the short to medium term</w:t>
      </w:r>
      <w:r w:rsidR="004C26B2" w:rsidRPr="002E7B8B">
        <w:rPr>
          <w:rFonts w:ascii="Maiandra GD" w:hAnsi="Maiandra GD" w:cstheme="minorHAnsi"/>
          <w:sz w:val="24"/>
          <w:szCs w:val="24"/>
        </w:rPr>
        <w:t>.</w:t>
      </w:r>
    </w:p>
    <w:p w14:paraId="137BC1F8" w14:textId="77777777" w:rsidR="004B3773" w:rsidRDefault="004B3773" w:rsidP="00006CC0">
      <w:pPr>
        <w:spacing w:after="0" w:line="276" w:lineRule="auto"/>
        <w:jc w:val="both"/>
        <w:rPr>
          <w:rFonts w:ascii="Maiandra GD" w:hAnsi="Maiandra GD" w:cstheme="minorHAnsi"/>
          <w:sz w:val="24"/>
          <w:szCs w:val="24"/>
        </w:rPr>
      </w:pPr>
    </w:p>
    <w:p w14:paraId="4D7F7EF1" w14:textId="77777777" w:rsidR="00E314AA" w:rsidRDefault="00E314AA" w:rsidP="00006CC0">
      <w:pPr>
        <w:spacing w:after="0" w:line="276" w:lineRule="auto"/>
        <w:jc w:val="both"/>
        <w:rPr>
          <w:rFonts w:ascii="Maiandra GD" w:hAnsi="Maiandra GD" w:cstheme="minorHAnsi"/>
          <w:sz w:val="24"/>
          <w:szCs w:val="24"/>
        </w:rPr>
      </w:pPr>
    </w:p>
    <w:p w14:paraId="01C2B801" w14:textId="77777777" w:rsidR="00403A78" w:rsidRDefault="00403A78" w:rsidP="00006CC0">
      <w:pPr>
        <w:spacing w:after="0" w:line="276" w:lineRule="auto"/>
        <w:jc w:val="both"/>
        <w:rPr>
          <w:rFonts w:ascii="Maiandra GD" w:hAnsi="Maiandra GD" w:cstheme="minorHAnsi"/>
          <w:sz w:val="24"/>
          <w:szCs w:val="24"/>
        </w:rPr>
      </w:pPr>
    </w:p>
    <w:p w14:paraId="33903F21" w14:textId="77777777" w:rsidR="00403A78" w:rsidRDefault="00403A78" w:rsidP="00006CC0">
      <w:pPr>
        <w:spacing w:after="0" w:line="276" w:lineRule="auto"/>
        <w:jc w:val="both"/>
        <w:rPr>
          <w:rFonts w:ascii="Maiandra GD" w:hAnsi="Maiandra GD" w:cstheme="minorHAnsi"/>
          <w:sz w:val="24"/>
          <w:szCs w:val="24"/>
        </w:rPr>
      </w:pPr>
    </w:p>
    <w:p w14:paraId="046F6C95" w14:textId="77777777" w:rsidR="00E314AA" w:rsidRPr="00FB4EE0" w:rsidRDefault="00E314AA" w:rsidP="00006CC0">
      <w:pPr>
        <w:spacing w:after="0" w:line="276" w:lineRule="auto"/>
        <w:jc w:val="both"/>
        <w:rPr>
          <w:rFonts w:ascii="Maiandra GD" w:hAnsi="Maiandra GD" w:cstheme="minorHAnsi"/>
          <w:sz w:val="24"/>
          <w:szCs w:val="24"/>
        </w:rPr>
      </w:pPr>
    </w:p>
    <w:p w14:paraId="08D73B61" w14:textId="6DA28633" w:rsidR="003C2881" w:rsidRPr="00FB4EE0" w:rsidRDefault="00A57B9F" w:rsidP="00006CC0">
      <w:pPr>
        <w:spacing w:after="0" w:line="276" w:lineRule="auto"/>
        <w:jc w:val="both"/>
        <w:rPr>
          <w:rFonts w:ascii="Maiandra GD" w:hAnsi="Maiandra GD" w:cstheme="minorHAnsi"/>
          <w:b/>
          <w:bCs/>
          <w:sz w:val="24"/>
          <w:szCs w:val="24"/>
        </w:rPr>
      </w:pPr>
      <w:r w:rsidRPr="00FB4EE0">
        <w:rPr>
          <w:rFonts w:ascii="Maiandra GD" w:hAnsi="Maiandra GD" w:cstheme="minorHAnsi"/>
          <w:b/>
          <w:bCs/>
          <w:sz w:val="24"/>
          <w:szCs w:val="24"/>
        </w:rPr>
        <w:lastRenderedPageBreak/>
        <w:t xml:space="preserve">Table 1. </w:t>
      </w:r>
      <w:r w:rsidR="00EE535B" w:rsidRPr="00FB4EE0">
        <w:rPr>
          <w:rFonts w:ascii="Maiandra GD" w:hAnsi="Maiandra GD" w:cstheme="minorHAnsi"/>
          <w:b/>
          <w:bCs/>
          <w:sz w:val="24"/>
          <w:szCs w:val="24"/>
        </w:rPr>
        <w:t>Basic Waste Generation Statistics</w:t>
      </w:r>
    </w:p>
    <w:tbl>
      <w:tblPr>
        <w:tblStyle w:val="TableGrid"/>
        <w:tblW w:w="9085" w:type="dxa"/>
        <w:tblLook w:val="04A0" w:firstRow="1" w:lastRow="0" w:firstColumn="1" w:lastColumn="0" w:noHBand="0" w:noVBand="1"/>
      </w:tblPr>
      <w:tblGrid>
        <w:gridCol w:w="4315"/>
        <w:gridCol w:w="4770"/>
      </w:tblGrid>
      <w:tr w:rsidR="007C02C0" w:rsidRPr="00FB4EE0" w14:paraId="06912220" w14:textId="77777777" w:rsidTr="00C647C7">
        <w:trPr>
          <w:trHeight w:val="476"/>
        </w:trPr>
        <w:tc>
          <w:tcPr>
            <w:tcW w:w="4315" w:type="dxa"/>
            <w:shd w:val="clear" w:color="auto" w:fill="FFD966" w:themeFill="accent4" w:themeFillTint="99"/>
          </w:tcPr>
          <w:p w14:paraId="5A1DBA54" w14:textId="46C49D6D" w:rsidR="007C02C0" w:rsidRPr="00FB4EE0" w:rsidRDefault="007C02C0" w:rsidP="00006CC0">
            <w:pPr>
              <w:jc w:val="both"/>
              <w:rPr>
                <w:rFonts w:ascii="Maiandra GD" w:hAnsi="Maiandra GD"/>
                <w:b/>
                <w:bCs/>
                <w:sz w:val="24"/>
                <w:szCs w:val="24"/>
              </w:rPr>
            </w:pPr>
            <w:r w:rsidRPr="00FB4EE0">
              <w:rPr>
                <w:rFonts w:ascii="Maiandra GD" w:hAnsi="Maiandra GD"/>
                <w:b/>
                <w:bCs/>
                <w:sz w:val="24"/>
                <w:szCs w:val="24"/>
              </w:rPr>
              <w:t>Category</w:t>
            </w:r>
          </w:p>
        </w:tc>
        <w:tc>
          <w:tcPr>
            <w:tcW w:w="4770" w:type="dxa"/>
            <w:shd w:val="clear" w:color="auto" w:fill="FFD966" w:themeFill="accent4" w:themeFillTint="99"/>
          </w:tcPr>
          <w:p w14:paraId="4182032E" w14:textId="1FD1927B" w:rsidR="007C02C0" w:rsidRPr="00FB4EE0" w:rsidRDefault="007C02C0" w:rsidP="00006CC0">
            <w:pPr>
              <w:jc w:val="both"/>
              <w:rPr>
                <w:rFonts w:ascii="Maiandra GD" w:hAnsi="Maiandra GD"/>
                <w:b/>
                <w:bCs/>
                <w:sz w:val="24"/>
                <w:szCs w:val="24"/>
              </w:rPr>
            </w:pPr>
            <w:r w:rsidRPr="00FB4EE0">
              <w:rPr>
                <w:rFonts w:ascii="Maiandra GD" w:hAnsi="Maiandra GD"/>
                <w:b/>
                <w:bCs/>
                <w:sz w:val="24"/>
                <w:szCs w:val="24"/>
              </w:rPr>
              <w:t>Annual Amount (Approximate)</w:t>
            </w:r>
          </w:p>
        </w:tc>
      </w:tr>
      <w:tr w:rsidR="007C02C0" w:rsidRPr="00FB4EE0" w14:paraId="3A9A74D5" w14:textId="77777777" w:rsidTr="00C647C7">
        <w:tc>
          <w:tcPr>
            <w:tcW w:w="4315" w:type="dxa"/>
          </w:tcPr>
          <w:p w14:paraId="08D6D19D" w14:textId="38925C12" w:rsidR="007C02C0" w:rsidRPr="00FB4EE0" w:rsidRDefault="00F00DE2" w:rsidP="00006CC0">
            <w:pPr>
              <w:jc w:val="both"/>
              <w:rPr>
                <w:rFonts w:ascii="Maiandra GD" w:hAnsi="Maiandra GD"/>
                <w:sz w:val="24"/>
                <w:szCs w:val="24"/>
              </w:rPr>
            </w:pPr>
            <w:r>
              <w:rPr>
                <w:rFonts w:ascii="Maiandra GD" w:hAnsi="Maiandra GD"/>
                <w:sz w:val="24"/>
                <w:szCs w:val="24"/>
              </w:rPr>
              <w:t>Saint Lucia</w:t>
            </w:r>
            <w:r w:rsidR="007C02C0" w:rsidRPr="00FB4EE0">
              <w:rPr>
                <w:rFonts w:ascii="Maiandra GD" w:hAnsi="Maiandra GD"/>
                <w:sz w:val="24"/>
                <w:szCs w:val="24"/>
              </w:rPr>
              <w:t xml:space="preserve"> Solid Waste (Total)</w:t>
            </w:r>
          </w:p>
        </w:tc>
        <w:tc>
          <w:tcPr>
            <w:tcW w:w="4770" w:type="dxa"/>
          </w:tcPr>
          <w:p w14:paraId="3434190D" w14:textId="5BF09212" w:rsidR="007C02C0" w:rsidRPr="00FB4EE0" w:rsidRDefault="00EE0BB2" w:rsidP="00006CC0">
            <w:pPr>
              <w:jc w:val="both"/>
              <w:rPr>
                <w:rFonts w:ascii="Maiandra GD" w:hAnsi="Maiandra GD"/>
                <w:sz w:val="24"/>
                <w:szCs w:val="24"/>
              </w:rPr>
            </w:pPr>
            <w:r w:rsidRPr="00FB4EE0">
              <w:rPr>
                <w:rFonts w:ascii="Maiandra GD" w:hAnsi="Maiandra GD"/>
                <w:sz w:val="24"/>
                <w:szCs w:val="24"/>
              </w:rPr>
              <w:t>7</w:t>
            </w:r>
            <w:r>
              <w:rPr>
                <w:rFonts w:ascii="Maiandra GD" w:hAnsi="Maiandra GD"/>
                <w:sz w:val="24"/>
                <w:szCs w:val="24"/>
              </w:rPr>
              <w:t>6</w:t>
            </w:r>
            <w:r w:rsidR="007C02C0" w:rsidRPr="00FB4EE0">
              <w:rPr>
                <w:rFonts w:ascii="Maiandra GD" w:hAnsi="Maiandra GD"/>
                <w:sz w:val="24"/>
                <w:szCs w:val="24"/>
              </w:rPr>
              <w:t>,</w:t>
            </w:r>
            <w:r>
              <w:rPr>
                <w:rFonts w:ascii="Maiandra GD" w:hAnsi="Maiandra GD"/>
                <w:sz w:val="24"/>
                <w:szCs w:val="24"/>
              </w:rPr>
              <w:t>5</w:t>
            </w:r>
            <w:r w:rsidRPr="00FB4EE0">
              <w:rPr>
                <w:rFonts w:ascii="Maiandra GD" w:hAnsi="Maiandra GD"/>
                <w:sz w:val="24"/>
                <w:szCs w:val="24"/>
              </w:rPr>
              <w:t xml:space="preserve">00 </w:t>
            </w:r>
            <w:proofErr w:type="spellStart"/>
            <w:r w:rsidR="007C02C0" w:rsidRPr="00FB4EE0">
              <w:rPr>
                <w:rFonts w:ascii="Maiandra GD" w:hAnsi="Maiandra GD"/>
                <w:sz w:val="24"/>
                <w:szCs w:val="24"/>
              </w:rPr>
              <w:t>Tonnes</w:t>
            </w:r>
            <w:proofErr w:type="spellEnd"/>
            <w:r w:rsidR="007C02C0" w:rsidRPr="00FB4EE0">
              <w:rPr>
                <w:rFonts w:ascii="Maiandra GD" w:hAnsi="Maiandra GD"/>
                <w:sz w:val="24"/>
                <w:szCs w:val="24"/>
              </w:rPr>
              <w:t xml:space="preserve"> (</w:t>
            </w:r>
            <w:r w:rsidRPr="00FB4EE0">
              <w:rPr>
                <w:rFonts w:ascii="Maiandra GD" w:hAnsi="Maiandra GD"/>
                <w:sz w:val="24"/>
                <w:szCs w:val="24"/>
              </w:rPr>
              <w:t>20</w:t>
            </w:r>
            <w:r>
              <w:rPr>
                <w:rFonts w:ascii="Maiandra GD" w:hAnsi="Maiandra GD"/>
                <w:sz w:val="24"/>
                <w:szCs w:val="24"/>
              </w:rPr>
              <w:t>23/24</w:t>
            </w:r>
            <w:r w:rsidRPr="00FB4EE0">
              <w:rPr>
                <w:rFonts w:ascii="Maiandra GD" w:hAnsi="Maiandra GD"/>
                <w:sz w:val="24"/>
                <w:szCs w:val="24"/>
              </w:rPr>
              <w:t xml:space="preserve"> </w:t>
            </w:r>
            <w:r w:rsidR="007C02C0" w:rsidRPr="00FB4EE0">
              <w:rPr>
                <w:rFonts w:ascii="Maiandra GD" w:hAnsi="Maiandra GD"/>
                <w:sz w:val="24"/>
                <w:szCs w:val="24"/>
              </w:rPr>
              <w:t>estimates)</w:t>
            </w:r>
          </w:p>
        </w:tc>
      </w:tr>
      <w:tr w:rsidR="007C02C0" w:rsidRPr="00FB4EE0" w14:paraId="456F763A" w14:textId="77777777" w:rsidTr="00C647C7">
        <w:tc>
          <w:tcPr>
            <w:tcW w:w="4315" w:type="dxa"/>
          </w:tcPr>
          <w:p w14:paraId="5280E206" w14:textId="47694C3D" w:rsidR="007C02C0" w:rsidRPr="00FB4EE0" w:rsidRDefault="007C02C0" w:rsidP="00006CC0">
            <w:pPr>
              <w:jc w:val="both"/>
              <w:rPr>
                <w:rFonts w:ascii="Maiandra GD" w:hAnsi="Maiandra GD"/>
                <w:sz w:val="24"/>
                <w:szCs w:val="24"/>
              </w:rPr>
            </w:pPr>
            <w:r w:rsidRPr="00FB4EE0">
              <w:rPr>
                <w:rFonts w:ascii="Maiandra GD" w:hAnsi="Maiandra GD"/>
                <w:sz w:val="24"/>
                <w:szCs w:val="24"/>
              </w:rPr>
              <w:t xml:space="preserve">Per Capita </w:t>
            </w:r>
            <w:r w:rsidR="0078571D">
              <w:rPr>
                <w:rFonts w:ascii="Maiandra GD" w:hAnsi="Maiandra GD"/>
                <w:sz w:val="24"/>
                <w:szCs w:val="24"/>
              </w:rPr>
              <w:t>w</w:t>
            </w:r>
            <w:r w:rsidRPr="00FB4EE0">
              <w:rPr>
                <w:rFonts w:ascii="Maiandra GD" w:hAnsi="Maiandra GD"/>
                <w:sz w:val="24"/>
                <w:szCs w:val="24"/>
              </w:rPr>
              <w:t>aste</w:t>
            </w:r>
          </w:p>
        </w:tc>
        <w:tc>
          <w:tcPr>
            <w:tcW w:w="4770" w:type="dxa"/>
          </w:tcPr>
          <w:p w14:paraId="356BE76F" w14:textId="24D50576" w:rsidR="007C02C0" w:rsidRPr="00FB4EE0" w:rsidRDefault="007C02C0" w:rsidP="00006CC0">
            <w:pPr>
              <w:jc w:val="both"/>
              <w:rPr>
                <w:rFonts w:ascii="Maiandra GD" w:hAnsi="Maiandra GD"/>
                <w:sz w:val="24"/>
                <w:szCs w:val="24"/>
              </w:rPr>
            </w:pPr>
            <w:r w:rsidRPr="00FB4EE0">
              <w:rPr>
                <w:rFonts w:ascii="Maiandra GD" w:hAnsi="Maiandra GD"/>
                <w:sz w:val="24"/>
                <w:szCs w:val="24"/>
              </w:rPr>
              <w:t>1588kg/year (4.35kg/day)</w:t>
            </w:r>
          </w:p>
        </w:tc>
      </w:tr>
      <w:tr w:rsidR="007C02C0" w:rsidRPr="00FB4EE0" w14:paraId="549ABE75" w14:textId="77777777" w:rsidTr="00C647C7">
        <w:tc>
          <w:tcPr>
            <w:tcW w:w="4315" w:type="dxa"/>
          </w:tcPr>
          <w:p w14:paraId="601779FE" w14:textId="319E02DC" w:rsidR="007C02C0" w:rsidRPr="00FB4EE0" w:rsidRDefault="007C02C0" w:rsidP="00006CC0">
            <w:pPr>
              <w:jc w:val="both"/>
              <w:rPr>
                <w:rFonts w:ascii="Maiandra GD" w:hAnsi="Maiandra GD"/>
                <w:sz w:val="24"/>
                <w:szCs w:val="24"/>
              </w:rPr>
            </w:pPr>
            <w:r w:rsidRPr="00FB4EE0">
              <w:rPr>
                <w:rFonts w:ascii="Maiandra GD" w:hAnsi="Maiandra GD"/>
                <w:sz w:val="24"/>
                <w:szCs w:val="24"/>
              </w:rPr>
              <w:t>Plastic Waste (2024-2025)</w:t>
            </w:r>
          </w:p>
        </w:tc>
        <w:tc>
          <w:tcPr>
            <w:tcW w:w="4770" w:type="dxa"/>
          </w:tcPr>
          <w:p w14:paraId="7FAFE6D4" w14:textId="7E9CD7E7" w:rsidR="007C02C0" w:rsidRPr="00FB4EE0" w:rsidRDefault="007C02C0" w:rsidP="00006CC0">
            <w:pPr>
              <w:jc w:val="both"/>
              <w:rPr>
                <w:rFonts w:ascii="Maiandra GD" w:hAnsi="Maiandra GD"/>
                <w:sz w:val="24"/>
                <w:szCs w:val="24"/>
              </w:rPr>
            </w:pPr>
            <w:r w:rsidRPr="00FB4EE0">
              <w:rPr>
                <w:rFonts w:ascii="Maiandra GD" w:hAnsi="Maiandra GD"/>
                <w:sz w:val="24"/>
                <w:szCs w:val="24"/>
              </w:rPr>
              <w:t xml:space="preserve">12000 </w:t>
            </w:r>
            <w:proofErr w:type="spellStart"/>
            <w:r w:rsidRPr="00FB4EE0">
              <w:rPr>
                <w:rFonts w:ascii="Maiandra GD" w:hAnsi="Maiandra GD"/>
                <w:sz w:val="24"/>
                <w:szCs w:val="24"/>
              </w:rPr>
              <w:t>tonnes</w:t>
            </w:r>
            <w:proofErr w:type="spellEnd"/>
          </w:p>
        </w:tc>
      </w:tr>
      <w:tr w:rsidR="007C02C0" w:rsidRPr="00FB4EE0" w14:paraId="1B52895C" w14:textId="77777777" w:rsidTr="00C647C7">
        <w:tc>
          <w:tcPr>
            <w:tcW w:w="4315" w:type="dxa"/>
          </w:tcPr>
          <w:p w14:paraId="4F8963EC" w14:textId="0992331F" w:rsidR="007C02C0" w:rsidRPr="00FB4EE0" w:rsidRDefault="007C02C0" w:rsidP="00006CC0">
            <w:pPr>
              <w:jc w:val="both"/>
              <w:rPr>
                <w:rFonts w:ascii="Maiandra GD" w:hAnsi="Maiandra GD"/>
                <w:sz w:val="24"/>
                <w:szCs w:val="24"/>
              </w:rPr>
            </w:pPr>
            <w:r w:rsidRPr="00FB4EE0">
              <w:rPr>
                <w:rFonts w:ascii="Maiandra GD" w:hAnsi="Maiandra GD"/>
                <w:sz w:val="24"/>
                <w:szCs w:val="24"/>
              </w:rPr>
              <w:t>Single</w:t>
            </w:r>
            <w:r w:rsidRPr="00FB4EE0">
              <w:rPr>
                <w:rFonts w:ascii="Maiandra GD" w:hAnsi="Maiandra GD"/>
                <w:sz w:val="24"/>
                <w:szCs w:val="24"/>
              </w:rPr>
              <w:noBreakHyphen/>
              <w:t>use plastics</w:t>
            </w:r>
          </w:p>
        </w:tc>
        <w:tc>
          <w:tcPr>
            <w:tcW w:w="4770" w:type="dxa"/>
          </w:tcPr>
          <w:p w14:paraId="64CB3145" w14:textId="384FBC46" w:rsidR="007C02C0" w:rsidRPr="00FB4EE0" w:rsidRDefault="007C02C0" w:rsidP="00006CC0">
            <w:pPr>
              <w:jc w:val="both"/>
              <w:rPr>
                <w:rFonts w:ascii="Maiandra GD" w:hAnsi="Maiandra GD"/>
                <w:sz w:val="24"/>
                <w:szCs w:val="24"/>
              </w:rPr>
            </w:pPr>
            <w:r w:rsidRPr="00FB4EE0">
              <w:rPr>
                <w:rFonts w:ascii="Maiandra GD" w:hAnsi="Maiandra GD"/>
                <w:sz w:val="24"/>
                <w:szCs w:val="24"/>
              </w:rPr>
              <w:t>50% of plastic waste</w:t>
            </w:r>
          </w:p>
        </w:tc>
      </w:tr>
      <w:tr w:rsidR="007C02C0" w:rsidRPr="00FB4EE0" w14:paraId="3ECC0A50" w14:textId="77777777" w:rsidTr="00C647C7">
        <w:tc>
          <w:tcPr>
            <w:tcW w:w="4315" w:type="dxa"/>
          </w:tcPr>
          <w:p w14:paraId="486C43C5" w14:textId="111B832D" w:rsidR="007C02C0" w:rsidRPr="00FB4EE0" w:rsidRDefault="007C02C0" w:rsidP="00006CC0">
            <w:pPr>
              <w:jc w:val="both"/>
              <w:rPr>
                <w:rFonts w:ascii="Maiandra GD" w:hAnsi="Maiandra GD"/>
                <w:sz w:val="24"/>
                <w:szCs w:val="24"/>
              </w:rPr>
            </w:pPr>
            <w:r w:rsidRPr="00FB4EE0">
              <w:rPr>
                <w:rFonts w:ascii="Maiandra GD" w:hAnsi="Maiandra GD"/>
                <w:sz w:val="24"/>
                <w:szCs w:val="24"/>
              </w:rPr>
              <w:t>Plastic share of domestic waste</w:t>
            </w:r>
          </w:p>
        </w:tc>
        <w:tc>
          <w:tcPr>
            <w:tcW w:w="4770" w:type="dxa"/>
          </w:tcPr>
          <w:p w14:paraId="7C70C2FD" w14:textId="5D2209A5" w:rsidR="007C02C0" w:rsidRPr="00FB4EE0" w:rsidRDefault="007C02C0" w:rsidP="00006CC0">
            <w:pPr>
              <w:jc w:val="both"/>
              <w:rPr>
                <w:rFonts w:ascii="Maiandra GD" w:hAnsi="Maiandra GD"/>
                <w:sz w:val="24"/>
                <w:szCs w:val="24"/>
              </w:rPr>
            </w:pPr>
            <w:r w:rsidRPr="00FB4EE0">
              <w:rPr>
                <w:rFonts w:ascii="Maiandra GD" w:hAnsi="Maiandra GD"/>
                <w:sz w:val="24"/>
                <w:szCs w:val="24"/>
              </w:rPr>
              <w:t>22% of ~33,000</w:t>
            </w:r>
            <w:r w:rsidRPr="00FB4EE0">
              <w:rPr>
                <w:rFonts w:ascii="Arial" w:hAnsi="Arial" w:cs="Arial"/>
                <w:sz w:val="24"/>
                <w:szCs w:val="24"/>
              </w:rPr>
              <w:t> </w:t>
            </w:r>
            <w:r w:rsidRPr="00FB4EE0">
              <w:rPr>
                <w:rFonts w:ascii="Maiandra GD" w:hAnsi="Maiandra GD"/>
                <w:sz w:val="24"/>
                <w:szCs w:val="24"/>
              </w:rPr>
              <w:t>t (2019)</w:t>
            </w:r>
          </w:p>
        </w:tc>
      </w:tr>
    </w:tbl>
    <w:p w14:paraId="377CB058" w14:textId="77777777" w:rsidR="00C71822" w:rsidRDefault="00C71822" w:rsidP="00006CC0">
      <w:pPr>
        <w:jc w:val="both"/>
        <w:rPr>
          <w:rFonts w:ascii="Maiandra GD" w:hAnsi="Maiandra GD"/>
          <w:sz w:val="24"/>
          <w:szCs w:val="24"/>
        </w:rPr>
      </w:pPr>
    </w:p>
    <w:p w14:paraId="7FBF784A" w14:textId="16FE03AA" w:rsidR="006B376C" w:rsidRPr="00FB4EE0" w:rsidRDefault="00CA4001" w:rsidP="00006CC0">
      <w:pPr>
        <w:jc w:val="both"/>
        <w:rPr>
          <w:rFonts w:ascii="Maiandra GD" w:hAnsi="Maiandra GD"/>
          <w:sz w:val="24"/>
          <w:szCs w:val="24"/>
        </w:rPr>
      </w:pPr>
      <w:r w:rsidRPr="00FB4EE0">
        <w:rPr>
          <w:rFonts w:ascii="Maiandra GD" w:hAnsi="Maiandra GD"/>
          <w:sz w:val="24"/>
          <w:szCs w:val="24"/>
        </w:rPr>
        <w:t>A</w:t>
      </w:r>
      <w:r w:rsidR="00FF7335" w:rsidRPr="00FB4EE0">
        <w:rPr>
          <w:rFonts w:ascii="Maiandra GD" w:hAnsi="Maiandra GD"/>
          <w:sz w:val="24"/>
          <w:szCs w:val="24"/>
        </w:rPr>
        <w:t>s per the table above</w:t>
      </w:r>
      <w:r w:rsidR="006B75F6" w:rsidRPr="00FB4EE0">
        <w:rPr>
          <w:rFonts w:ascii="Maiandra GD" w:hAnsi="Maiandra GD"/>
          <w:sz w:val="24"/>
          <w:szCs w:val="24"/>
        </w:rPr>
        <w:t>, a</w:t>
      </w:r>
      <w:r w:rsidRPr="00FB4EE0">
        <w:rPr>
          <w:rFonts w:ascii="Maiandra GD" w:hAnsi="Maiandra GD"/>
          <w:sz w:val="24"/>
          <w:szCs w:val="24"/>
        </w:rPr>
        <w:t xml:space="preserve"> </w:t>
      </w:r>
      <w:r w:rsidRPr="00FB4EE0">
        <w:rPr>
          <w:rStyle w:val="Strong"/>
          <w:rFonts w:ascii="Maiandra GD" w:hAnsi="Maiandra GD"/>
          <w:b w:val="0"/>
          <w:bCs w:val="0"/>
          <w:sz w:val="24"/>
          <w:szCs w:val="24"/>
        </w:rPr>
        <w:t>2015 estimate</w:t>
      </w:r>
      <w:r w:rsidRPr="00FB4EE0">
        <w:rPr>
          <w:rFonts w:ascii="Maiandra GD" w:hAnsi="Maiandra GD"/>
          <w:sz w:val="24"/>
          <w:szCs w:val="24"/>
        </w:rPr>
        <w:t xml:space="preserve"> from the World Bank reported approximately </w:t>
      </w:r>
      <w:r w:rsidRPr="00FB4EE0">
        <w:rPr>
          <w:rStyle w:val="Strong"/>
          <w:rFonts w:ascii="Maiandra GD" w:hAnsi="Maiandra GD"/>
          <w:b w:val="0"/>
          <w:bCs w:val="0"/>
          <w:sz w:val="24"/>
          <w:szCs w:val="24"/>
        </w:rPr>
        <w:t>77,616</w:t>
      </w:r>
      <w:r w:rsidRPr="00FB4EE0">
        <w:rPr>
          <w:rStyle w:val="Strong"/>
          <w:rFonts w:ascii="Arial" w:hAnsi="Arial" w:cs="Arial"/>
          <w:b w:val="0"/>
          <w:bCs w:val="0"/>
          <w:sz w:val="24"/>
          <w:szCs w:val="24"/>
        </w:rPr>
        <w:t> </w:t>
      </w:r>
      <w:r w:rsidRPr="00FB4EE0">
        <w:rPr>
          <w:rStyle w:val="Strong"/>
          <w:rFonts w:ascii="Maiandra GD" w:hAnsi="Maiandra GD"/>
          <w:b w:val="0"/>
          <w:bCs w:val="0"/>
          <w:sz w:val="24"/>
          <w:szCs w:val="24"/>
        </w:rPr>
        <w:t>tons</w:t>
      </w:r>
      <w:r w:rsidRPr="00FB4EE0">
        <w:rPr>
          <w:rFonts w:ascii="Maiandra GD" w:hAnsi="Maiandra GD"/>
          <w:sz w:val="24"/>
          <w:szCs w:val="24"/>
        </w:rPr>
        <w:t xml:space="preserve"> of solid waste generated in the entire country annually</w:t>
      </w:r>
      <w:r w:rsidR="006B376C" w:rsidRPr="00FB4EE0">
        <w:rPr>
          <w:rFonts w:ascii="Maiandra GD" w:hAnsi="Maiandra GD"/>
          <w:sz w:val="24"/>
          <w:szCs w:val="24"/>
        </w:rPr>
        <w:t xml:space="preserve">. </w:t>
      </w:r>
      <w:r w:rsidR="006B75F6" w:rsidRPr="00FB4EE0">
        <w:rPr>
          <w:rFonts w:ascii="Maiandra GD" w:hAnsi="Maiandra GD"/>
          <w:sz w:val="24"/>
          <w:szCs w:val="24"/>
        </w:rPr>
        <w:t>In</w:t>
      </w:r>
      <w:r w:rsidR="006B376C" w:rsidRPr="00FB4EE0">
        <w:rPr>
          <w:rFonts w:ascii="Maiandra GD" w:hAnsi="Maiandra GD"/>
          <w:sz w:val="24"/>
          <w:szCs w:val="24"/>
        </w:rPr>
        <w:t xml:space="preserve"> </w:t>
      </w:r>
      <w:r w:rsidR="006B376C" w:rsidRPr="00FB4EE0">
        <w:rPr>
          <w:rStyle w:val="Strong"/>
          <w:rFonts w:ascii="Maiandra GD" w:hAnsi="Maiandra GD"/>
          <w:b w:val="0"/>
          <w:bCs w:val="0"/>
          <w:sz w:val="24"/>
          <w:szCs w:val="24"/>
        </w:rPr>
        <w:t>2019</w:t>
      </w:r>
      <w:r w:rsidR="006B75F6" w:rsidRPr="00FB4EE0">
        <w:rPr>
          <w:rStyle w:val="Strong"/>
          <w:rFonts w:ascii="Maiandra GD" w:hAnsi="Maiandra GD"/>
          <w:b w:val="0"/>
          <w:bCs w:val="0"/>
          <w:sz w:val="24"/>
          <w:szCs w:val="24"/>
        </w:rPr>
        <w:t>, a</w:t>
      </w:r>
      <w:r w:rsidR="006B376C" w:rsidRPr="00FB4EE0">
        <w:rPr>
          <w:rStyle w:val="Strong"/>
          <w:rFonts w:ascii="Maiandra GD" w:hAnsi="Maiandra GD"/>
          <w:b w:val="0"/>
          <w:bCs w:val="0"/>
          <w:sz w:val="24"/>
          <w:szCs w:val="24"/>
        </w:rPr>
        <w:t xml:space="preserve"> waste audit</w:t>
      </w:r>
      <w:r w:rsidR="006B376C" w:rsidRPr="00FB4EE0">
        <w:rPr>
          <w:rFonts w:ascii="Maiandra GD" w:hAnsi="Maiandra GD"/>
          <w:b/>
          <w:bCs/>
          <w:sz w:val="24"/>
          <w:szCs w:val="24"/>
        </w:rPr>
        <w:t xml:space="preserve"> </w:t>
      </w:r>
      <w:r w:rsidR="006B376C" w:rsidRPr="00FB4EE0">
        <w:rPr>
          <w:rFonts w:ascii="Maiandra GD" w:hAnsi="Maiandra GD"/>
          <w:sz w:val="24"/>
          <w:szCs w:val="24"/>
        </w:rPr>
        <w:t>estimated an island-wide per</w:t>
      </w:r>
      <w:r w:rsidR="006B376C" w:rsidRPr="00FB4EE0">
        <w:rPr>
          <w:rFonts w:ascii="Maiandra GD" w:hAnsi="Maiandra GD"/>
          <w:sz w:val="24"/>
          <w:szCs w:val="24"/>
        </w:rPr>
        <w:noBreakHyphen/>
        <w:t>person daily average of</w:t>
      </w:r>
      <w:r w:rsidR="006B376C" w:rsidRPr="00FB4EE0">
        <w:rPr>
          <w:rFonts w:ascii="Maiandra GD" w:hAnsi="Maiandra GD"/>
          <w:b/>
          <w:bCs/>
          <w:sz w:val="24"/>
          <w:szCs w:val="24"/>
        </w:rPr>
        <w:t xml:space="preserve"> </w:t>
      </w:r>
      <w:r w:rsidR="006B376C" w:rsidRPr="00FB4EE0">
        <w:rPr>
          <w:rStyle w:val="Strong"/>
          <w:rFonts w:ascii="Maiandra GD" w:hAnsi="Maiandra GD"/>
          <w:b w:val="0"/>
          <w:bCs w:val="0"/>
          <w:sz w:val="24"/>
          <w:szCs w:val="24"/>
        </w:rPr>
        <w:t>4.35</w:t>
      </w:r>
      <w:r w:rsidR="006B376C" w:rsidRPr="00FB4EE0">
        <w:rPr>
          <w:rStyle w:val="Strong"/>
          <w:rFonts w:ascii="Arial" w:hAnsi="Arial" w:cs="Arial"/>
          <w:b w:val="0"/>
          <w:bCs w:val="0"/>
          <w:sz w:val="24"/>
          <w:szCs w:val="24"/>
        </w:rPr>
        <w:t> </w:t>
      </w:r>
      <w:r w:rsidR="006B376C" w:rsidRPr="00FB4EE0">
        <w:rPr>
          <w:rStyle w:val="Strong"/>
          <w:rFonts w:ascii="Maiandra GD" w:hAnsi="Maiandra GD"/>
          <w:b w:val="0"/>
          <w:bCs w:val="0"/>
          <w:sz w:val="24"/>
          <w:szCs w:val="24"/>
        </w:rPr>
        <w:t xml:space="preserve">kg of </w:t>
      </w:r>
      <w:r w:rsidR="00F00DE2">
        <w:rPr>
          <w:rStyle w:val="Strong"/>
          <w:rFonts w:ascii="Maiandra GD" w:hAnsi="Maiandra GD"/>
          <w:b w:val="0"/>
          <w:bCs w:val="0"/>
          <w:sz w:val="24"/>
          <w:szCs w:val="24"/>
        </w:rPr>
        <w:t>Saint Lucia</w:t>
      </w:r>
      <w:r w:rsidR="006B376C" w:rsidRPr="00FB4EE0">
        <w:rPr>
          <w:rStyle w:val="Strong"/>
          <w:rFonts w:ascii="Maiandra GD" w:hAnsi="Maiandra GD"/>
          <w:sz w:val="24"/>
          <w:szCs w:val="24"/>
        </w:rPr>
        <w:t xml:space="preserve"> </w:t>
      </w:r>
      <w:r w:rsidR="006B376C" w:rsidRPr="00FB4EE0">
        <w:rPr>
          <w:rStyle w:val="Strong"/>
          <w:rFonts w:ascii="Maiandra GD" w:hAnsi="Maiandra GD"/>
          <w:b w:val="0"/>
          <w:bCs w:val="0"/>
          <w:sz w:val="24"/>
          <w:szCs w:val="24"/>
        </w:rPr>
        <w:t>waste</w:t>
      </w:r>
      <w:r w:rsidR="006B376C" w:rsidRPr="00FB4EE0">
        <w:rPr>
          <w:rFonts w:ascii="Maiandra GD" w:hAnsi="Maiandra GD"/>
          <w:b/>
          <w:bCs/>
          <w:sz w:val="24"/>
          <w:szCs w:val="24"/>
        </w:rPr>
        <w:t>,</w:t>
      </w:r>
      <w:r w:rsidR="006B376C" w:rsidRPr="00FB4EE0">
        <w:rPr>
          <w:rFonts w:ascii="Maiandra GD" w:hAnsi="Maiandra GD"/>
          <w:sz w:val="24"/>
          <w:szCs w:val="24"/>
        </w:rPr>
        <w:t xml:space="preserve"> placing Saint</w:t>
      </w:r>
      <w:r w:rsidR="006B376C" w:rsidRPr="00FB4EE0">
        <w:rPr>
          <w:rFonts w:ascii="Arial" w:hAnsi="Arial" w:cs="Arial"/>
          <w:sz w:val="24"/>
          <w:szCs w:val="24"/>
        </w:rPr>
        <w:t> </w:t>
      </w:r>
      <w:r w:rsidR="006B376C" w:rsidRPr="00FB4EE0">
        <w:rPr>
          <w:rFonts w:ascii="Maiandra GD" w:hAnsi="Maiandra GD"/>
          <w:sz w:val="24"/>
          <w:szCs w:val="24"/>
        </w:rPr>
        <w:t>Lucia among the top per-capita waste generators globally (about</w:t>
      </w:r>
      <w:r w:rsidR="006B376C" w:rsidRPr="00FB4EE0">
        <w:rPr>
          <w:rFonts w:ascii="Arial" w:hAnsi="Arial" w:cs="Arial"/>
          <w:sz w:val="24"/>
          <w:szCs w:val="24"/>
        </w:rPr>
        <w:t> </w:t>
      </w:r>
      <w:r w:rsidR="006B376C" w:rsidRPr="00FB4EE0">
        <w:rPr>
          <w:rFonts w:ascii="Maiandra GD" w:hAnsi="Maiandra GD"/>
          <w:sz w:val="24"/>
          <w:szCs w:val="24"/>
        </w:rPr>
        <w:t>1,588</w:t>
      </w:r>
      <w:r w:rsidR="006B376C" w:rsidRPr="00FB4EE0">
        <w:rPr>
          <w:rFonts w:ascii="Arial" w:hAnsi="Arial" w:cs="Arial"/>
          <w:sz w:val="24"/>
          <w:szCs w:val="24"/>
        </w:rPr>
        <w:t> </w:t>
      </w:r>
      <w:r w:rsidR="006B376C" w:rsidRPr="00FB4EE0">
        <w:rPr>
          <w:rFonts w:ascii="Maiandra GD" w:hAnsi="Maiandra GD"/>
          <w:sz w:val="24"/>
          <w:szCs w:val="24"/>
        </w:rPr>
        <w:t>kg per person annually)</w:t>
      </w:r>
      <w:r w:rsidR="00745E14" w:rsidRPr="00FB4EE0">
        <w:rPr>
          <w:rFonts w:ascii="Maiandra GD" w:hAnsi="Maiandra GD"/>
          <w:sz w:val="24"/>
          <w:szCs w:val="24"/>
        </w:rPr>
        <w:t xml:space="preserve">. </w:t>
      </w:r>
      <w:r w:rsidR="00745E14" w:rsidRPr="00FB4EE0">
        <w:rPr>
          <w:rStyle w:val="relative"/>
          <w:rFonts w:ascii="Maiandra GD" w:hAnsi="Maiandra GD"/>
          <w:sz w:val="24"/>
          <w:szCs w:val="24"/>
        </w:rPr>
        <w:t xml:space="preserve">In </w:t>
      </w:r>
      <w:r w:rsidR="00745E14" w:rsidRPr="00FB4EE0">
        <w:rPr>
          <w:rStyle w:val="Strong"/>
          <w:rFonts w:ascii="Maiandra GD" w:hAnsi="Maiandra GD"/>
          <w:b w:val="0"/>
          <w:bCs w:val="0"/>
          <w:sz w:val="24"/>
          <w:szCs w:val="24"/>
        </w:rPr>
        <w:t>2025</w:t>
      </w:r>
      <w:r w:rsidR="00745E14" w:rsidRPr="00FB4EE0">
        <w:rPr>
          <w:rStyle w:val="relative"/>
          <w:rFonts w:ascii="Maiandra GD" w:hAnsi="Maiandra GD"/>
          <w:sz w:val="24"/>
          <w:szCs w:val="24"/>
        </w:rPr>
        <w:t>, a comprehensive baseline study found that Saint</w:t>
      </w:r>
      <w:r w:rsidR="00745E14" w:rsidRPr="00FB4EE0">
        <w:rPr>
          <w:rStyle w:val="relative"/>
          <w:rFonts w:ascii="Arial" w:hAnsi="Arial" w:cs="Arial"/>
          <w:sz w:val="24"/>
          <w:szCs w:val="24"/>
        </w:rPr>
        <w:t> </w:t>
      </w:r>
      <w:r w:rsidR="00745E14" w:rsidRPr="00FB4EE0">
        <w:rPr>
          <w:rStyle w:val="relative"/>
          <w:rFonts w:ascii="Maiandra GD" w:hAnsi="Maiandra GD"/>
          <w:sz w:val="24"/>
          <w:szCs w:val="24"/>
        </w:rPr>
        <w:t xml:space="preserve">Lucia produced around </w:t>
      </w:r>
      <w:r w:rsidR="00745E14" w:rsidRPr="00FB4EE0">
        <w:rPr>
          <w:rStyle w:val="Strong"/>
          <w:rFonts w:ascii="Maiandra GD" w:hAnsi="Maiandra GD"/>
          <w:b w:val="0"/>
          <w:bCs w:val="0"/>
          <w:sz w:val="24"/>
          <w:szCs w:val="24"/>
        </w:rPr>
        <w:t>12,000</w:t>
      </w:r>
      <w:r w:rsidR="00745E14" w:rsidRPr="00FB4EE0">
        <w:rPr>
          <w:rStyle w:val="Strong"/>
          <w:rFonts w:ascii="Arial" w:hAnsi="Arial" w:cs="Arial"/>
          <w:b w:val="0"/>
          <w:bCs w:val="0"/>
          <w:sz w:val="24"/>
          <w:szCs w:val="24"/>
        </w:rPr>
        <w:t> </w:t>
      </w:r>
      <w:proofErr w:type="spellStart"/>
      <w:r w:rsidR="00745E14" w:rsidRPr="00FB4EE0">
        <w:rPr>
          <w:rStyle w:val="Strong"/>
          <w:rFonts w:ascii="Maiandra GD" w:hAnsi="Maiandra GD"/>
          <w:b w:val="0"/>
          <w:bCs w:val="0"/>
          <w:sz w:val="24"/>
          <w:szCs w:val="24"/>
        </w:rPr>
        <w:t>tonnes</w:t>
      </w:r>
      <w:proofErr w:type="spellEnd"/>
      <w:r w:rsidR="00745E14" w:rsidRPr="00FB4EE0">
        <w:rPr>
          <w:rStyle w:val="Strong"/>
          <w:rFonts w:ascii="Maiandra GD" w:hAnsi="Maiandra GD"/>
          <w:b w:val="0"/>
          <w:bCs w:val="0"/>
          <w:sz w:val="24"/>
          <w:szCs w:val="24"/>
        </w:rPr>
        <w:t xml:space="preserve"> of plastic waste</w:t>
      </w:r>
      <w:r w:rsidR="00745E14" w:rsidRPr="00FB4EE0">
        <w:rPr>
          <w:rStyle w:val="relative"/>
          <w:rFonts w:ascii="Maiandra GD" w:hAnsi="Maiandra GD"/>
          <w:sz w:val="24"/>
          <w:szCs w:val="24"/>
        </w:rPr>
        <w:t xml:space="preserve"> in that year, nearly </w:t>
      </w:r>
      <w:r w:rsidR="00745E14" w:rsidRPr="00FB4EE0">
        <w:rPr>
          <w:rStyle w:val="Strong"/>
          <w:rFonts w:ascii="Maiandra GD" w:hAnsi="Maiandra GD"/>
          <w:b w:val="0"/>
          <w:bCs w:val="0"/>
          <w:sz w:val="24"/>
          <w:szCs w:val="24"/>
        </w:rPr>
        <w:t>half of which was single</w:t>
      </w:r>
      <w:r w:rsidR="00745E14" w:rsidRPr="00FB4EE0">
        <w:rPr>
          <w:rStyle w:val="Strong"/>
          <w:rFonts w:ascii="Maiandra GD" w:hAnsi="Maiandra GD"/>
          <w:b w:val="0"/>
          <w:bCs w:val="0"/>
          <w:sz w:val="24"/>
          <w:szCs w:val="24"/>
        </w:rPr>
        <w:noBreakHyphen/>
        <w:t>use plastics</w:t>
      </w:r>
      <w:r w:rsidR="00C93731" w:rsidRPr="00FB4EE0">
        <w:rPr>
          <w:rStyle w:val="Strong"/>
          <w:rFonts w:ascii="Maiandra GD" w:hAnsi="Maiandra GD"/>
          <w:b w:val="0"/>
          <w:bCs w:val="0"/>
          <w:sz w:val="24"/>
          <w:szCs w:val="24"/>
        </w:rPr>
        <w:t>.</w:t>
      </w:r>
    </w:p>
    <w:p w14:paraId="388940E8" w14:textId="37E71A95" w:rsidR="006B376C" w:rsidRPr="00FB4EE0" w:rsidRDefault="00AF4305" w:rsidP="00006CC0">
      <w:pPr>
        <w:jc w:val="both"/>
        <w:rPr>
          <w:rFonts w:ascii="Maiandra GD" w:hAnsi="Maiandra GD"/>
          <w:sz w:val="24"/>
          <w:szCs w:val="24"/>
        </w:rPr>
      </w:pPr>
      <w:r w:rsidRPr="00FB4EE0">
        <w:rPr>
          <w:rFonts w:ascii="Maiandra GD" w:hAnsi="Maiandra GD"/>
          <w:sz w:val="24"/>
          <w:szCs w:val="24"/>
        </w:rPr>
        <w:t xml:space="preserve">With increasing population growth, urbanization, and consumption patterns, the volume and complexity of </w:t>
      </w:r>
      <w:r w:rsidR="00F00DE2">
        <w:rPr>
          <w:rFonts w:ascii="Maiandra GD" w:hAnsi="Maiandra GD"/>
          <w:sz w:val="24"/>
          <w:szCs w:val="24"/>
        </w:rPr>
        <w:t>Saint Lucia</w:t>
      </w:r>
      <w:r w:rsidR="0088727E" w:rsidRPr="00FB4EE0">
        <w:rPr>
          <w:rFonts w:ascii="Maiandra GD" w:hAnsi="Maiandra GD"/>
          <w:sz w:val="24"/>
          <w:szCs w:val="24"/>
        </w:rPr>
        <w:t xml:space="preserve"> solid waste</w:t>
      </w:r>
      <w:r w:rsidR="008521E1" w:rsidRPr="00FB4EE0">
        <w:rPr>
          <w:rFonts w:ascii="Maiandra GD" w:hAnsi="Maiandra GD"/>
          <w:sz w:val="24"/>
          <w:szCs w:val="24"/>
        </w:rPr>
        <w:t xml:space="preserve"> will</w:t>
      </w:r>
      <w:r w:rsidRPr="00FB4EE0">
        <w:rPr>
          <w:rFonts w:ascii="Maiandra GD" w:hAnsi="Maiandra GD"/>
          <w:sz w:val="24"/>
          <w:szCs w:val="24"/>
        </w:rPr>
        <w:t xml:space="preserve"> continue to grow, placing immense pressure on existing waste management systems. Inefficiencies in waste collection, transportation, processing and disposal </w:t>
      </w:r>
      <w:r w:rsidR="00526BA1">
        <w:rPr>
          <w:rFonts w:ascii="Maiandra GD" w:hAnsi="Maiandra GD"/>
          <w:sz w:val="24"/>
          <w:szCs w:val="24"/>
        </w:rPr>
        <w:t xml:space="preserve">will </w:t>
      </w:r>
      <w:r w:rsidRPr="00FB4EE0">
        <w:rPr>
          <w:rFonts w:ascii="Maiandra GD" w:hAnsi="Maiandra GD"/>
          <w:sz w:val="24"/>
          <w:szCs w:val="24"/>
        </w:rPr>
        <w:t xml:space="preserve">result in environmental degradation, resource wastage and public dissatisfaction.  </w:t>
      </w:r>
      <w:r w:rsidR="00F80648" w:rsidRPr="00FB4EE0">
        <w:rPr>
          <w:rFonts w:ascii="Maiandra GD" w:hAnsi="Maiandra GD"/>
          <w:sz w:val="24"/>
          <w:szCs w:val="24"/>
        </w:rPr>
        <w:t>R</w:t>
      </w:r>
      <w:r w:rsidR="004714BC" w:rsidRPr="00FB4EE0">
        <w:rPr>
          <w:rFonts w:ascii="Maiandra GD" w:hAnsi="Maiandra GD"/>
          <w:sz w:val="24"/>
          <w:szCs w:val="24"/>
        </w:rPr>
        <w:t xml:space="preserve">ecognizing these challenges, the </w:t>
      </w:r>
      <w:r w:rsidR="00900633" w:rsidRPr="00FB4EE0">
        <w:rPr>
          <w:rFonts w:ascii="Maiandra GD" w:hAnsi="Maiandra GD"/>
          <w:sz w:val="24"/>
          <w:szCs w:val="24"/>
        </w:rPr>
        <w:t xml:space="preserve">Saint Lucia Solid Waste Management Authority </w:t>
      </w:r>
      <w:r w:rsidR="004714BC" w:rsidRPr="00FB4EE0">
        <w:rPr>
          <w:rFonts w:ascii="Maiandra GD" w:hAnsi="Maiandra GD"/>
          <w:sz w:val="24"/>
          <w:szCs w:val="24"/>
        </w:rPr>
        <w:t xml:space="preserve">seeks to undertake a </w:t>
      </w:r>
      <w:r w:rsidR="00F00DE2">
        <w:rPr>
          <w:rStyle w:val="Strong"/>
          <w:rFonts w:ascii="Maiandra GD" w:hAnsi="Maiandra GD"/>
          <w:sz w:val="24"/>
          <w:szCs w:val="24"/>
        </w:rPr>
        <w:t>Saint Lucia</w:t>
      </w:r>
      <w:r w:rsidR="004714BC" w:rsidRPr="00FB4EE0">
        <w:rPr>
          <w:rStyle w:val="Strong"/>
          <w:rFonts w:ascii="Maiandra GD" w:hAnsi="Maiandra GD"/>
          <w:sz w:val="24"/>
          <w:szCs w:val="24"/>
        </w:rPr>
        <w:t xml:space="preserve"> Solid Waste </w:t>
      </w:r>
      <w:r w:rsidR="00F00DE2">
        <w:rPr>
          <w:rStyle w:val="Strong"/>
          <w:rFonts w:ascii="Maiandra GD" w:hAnsi="Maiandra GD"/>
          <w:sz w:val="24"/>
          <w:szCs w:val="24"/>
        </w:rPr>
        <w:t xml:space="preserve">Collection </w:t>
      </w:r>
      <w:r w:rsidR="004714BC" w:rsidRPr="00FB4EE0">
        <w:rPr>
          <w:rStyle w:val="Strong"/>
          <w:rFonts w:ascii="Maiandra GD" w:hAnsi="Maiandra GD"/>
          <w:sz w:val="24"/>
          <w:szCs w:val="24"/>
        </w:rPr>
        <w:t>Optimization Study</w:t>
      </w:r>
      <w:r w:rsidR="004714BC" w:rsidRPr="00FB4EE0">
        <w:rPr>
          <w:rFonts w:ascii="Maiandra GD" w:hAnsi="Maiandra GD"/>
          <w:sz w:val="24"/>
          <w:szCs w:val="24"/>
        </w:rPr>
        <w:t xml:space="preserve"> to evaluate current systems, identify inefficiencies and recommend actionable strategies for improving the performance, cost-effectiveness, and sustainability of</w:t>
      </w:r>
      <w:r w:rsidR="00FC4CC4" w:rsidRPr="00FB4EE0">
        <w:rPr>
          <w:rFonts w:ascii="Maiandra GD" w:hAnsi="Maiandra GD"/>
          <w:sz w:val="24"/>
          <w:szCs w:val="24"/>
        </w:rPr>
        <w:t xml:space="preserve"> the</w:t>
      </w:r>
      <w:r w:rsidR="004714BC" w:rsidRPr="00FB4EE0">
        <w:rPr>
          <w:rFonts w:ascii="Maiandra GD" w:hAnsi="Maiandra GD"/>
          <w:sz w:val="24"/>
          <w:szCs w:val="24"/>
        </w:rPr>
        <w:t xml:space="preserve"> </w:t>
      </w:r>
      <w:r w:rsidR="00F00DE2">
        <w:rPr>
          <w:rFonts w:ascii="Maiandra GD" w:hAnsi="Maiandra GD"/>
          <w:sz w:val="24"/>
          <w:szCs w:val="24"/>
        </w:rPr>
        <w:t>Saint Lucia</w:t>
      </w:r>
      <w:r w:rsidR="004714BC" w:rsidRPr="00FB4EE0">
        <w:rPr>
          <w:rFonts w:ascii="Maiandra GD" w:hAnsi="Maiandra GD"/>
          <w:sz w:val="24"/>
          <w:szCs w:val="24"/>
        </w:rPr>
        <w:t xml:space="preserve"> solid waste services.</w:t>
      </w:r>
    </w:p>
    <w:p w14:paraId="3E7614F5" w14:textId="4D21DE76" w:rsidR="00EA7A5F" w:rsidRPr="00F94449" w:rsidRDefault="00EA7A5F" w:rsidP="00006CC0">
      <w:pPr>
        <w:spacing w:after="0" w:line="276" w:lineRule="auto"/>
        <w:jc w:val="both"/>
        <w:rPr>
          <w:rFonts w:cstheme="minorHAnsi"/>
          <w:sz w:val="24"/>
          <w:szCs w:val="24"/>
        </w:rPr>
      </w:pPr>
    </w:p>
    <w:p w14:paraId="65A75B80" w14:textId="37E8F3E5" w:rsidR="007505A1" w:rsidRPr="00006CC0" w:rsidRDefault="00032866" w:rsidP="00006CC0">
      <w:pPr>
        <w:pStyle w:val="ListParagraph"/>
        <w:numPr>
          <w:ilvl w:val="0"/>
          <w:numId w:val="1"/>
        </w:numPr>
        <w:spacing w:after="0" w:line="276" w:lineRule="auto"/>
        <w:ind w:left="274" w:hanging="274"/>
        <w:contextualSpacing w:val="0"/>
        <w:jc w:val="both"/>
        <w:rPr>
          <w:rFonts w:ascii="Maiandra GD" w:hAnsi="Maiandra GD" w:cstheme="minorHAnsi"/>
          <w:b/>
          <w:bCs/>
          <w:sz w:val="24"/>
          <w:szCs w:val="24"/>
        </w:rPr>
      </w:pPr>
      <w:r w:rsidRPr="00006CC0">
        <w:rPr>
          <w:rFonts w:ascii="Maiandra GD" w:hAnsi="Maiandra GD" w:cstheme="minorHAnsi"/>
          <w:b/>
          <w:bCs/>
          <w:sz w:val="24"/>
          <w:szCs w:val="24"/>
        </w:rPr>
        <w:t>OBJECTIVE OF THE CONSULTANCY</w:t>
      </w:r>
    </w:p>
    <w:p w14:paraId="2F97B67A" w14:textId="77777777" w:rsidR="00483B74" w:rsidRPr="005C6B61" w:rsidRDefault="00483B74" w:rsidP="00006CC0">
      <w:pPr>
        <w:pStyle w:val="ListParagraph"/>
        <w:spacing w:after="0" w:line="276" w:lineRule="auto"/>
        <w:ind w:left="0"/>
        <w:contextualSpacing w:val="0"/>
        <w:jc w:val="both"/>
        <w:rPr>
          <w:rFonts w:ascii="Maiandra GD" w:hAnsi="Maiandra GD" w:cstheme="minorHAnsi"/>
          <w:b/>
          <w:bCs/>
          <w:sz w:val="24"/>
          <w:szCs w:val="24"/>
        </w:rPr>
      </w:pPr>
    </w:p>
    <w:p w14:paraId="6BC9F647" w14:textId="618AE50B" w:rsidR="005F706F" w:rsidRPr="00006CC0" w:rsidRDefault="0029676F" w:rsidP="00006CC0">
      <w:pPr>
        <w:spacing w:after="0" w:line="276" w:lineRule="auto"/>
        <w:jc w:val="both"/>
        <w:rPr>
          <w:rFonts w:ascii="Maiandra GD" w:hAnsi="Maiandra GD"/>
          <w:sz w:val="24"/>
          <w:szCs w:val="24"/>
        </w:rPr>
      </w:pPr>
      <w:r w:rsidRPr="00006CC0">
        <w:rPr>
          <w:rFonts w:ascii="Maiandra GD" w:hAnsi="Maiandra GD" w:cstheme="minorHAnsi"/>
          <w:sz w:val="24"/>
          <w:szCs w:val="24"/>
        </w:rPr>
        <w:t>The overall</w:t>
      </w:r>
      <w:r w:rsidR="00097946" w:rsidRPr="00006CC0">
        <w:rPr>
          <w:rFonts w:ascii="Maiandra GD" w:hAnsi="Maiandra GD" w:cstheme="minorHAnsi"/>
          <w:sz w:val="24"/>
          <w:szCs w:val="24"/>
        </w:rPr>
        <w:t xml:space="preserve"> </w:t>
      </w:r>
      <w:r w:rsidR="006A526C" w:rsidRPr="00006CC0">
        <w:rPr>
          <w:rFonts w:ascii="Maiandra GD" w:hAnsi="Maiandra GD" w:cstheme="minorHAnsi"/>
          <w:sz w:val="24"/>
          <w:szCs w:val="24"/>
        </w:rPr>
        <w:t xml:space="preserve">objective </w:t>
      </w:r>
      <w:r w:rsidRPr="00006CC0">
        <w:rPr>
          <w:rFonts w:ascii="Maiandra GD" w:hAnsi="Maiandra GD" w:cstheme="minorHAnsi"/>
          <w:sz w:val="24"/>
          <w:szCs w:val="24"/>
        </w:rPr>
        <w:t xml:space="preserve">of this </w:t>
      </w:r>
      <w:r w:rsidR="00097946" w:rsidRPr="00006CC0">
        <w:rPr>
          <w:rFonts w:ascii="Maiandra GD" w:hAnsi="Maiandra GD" w:cstheme="minorHAnsi"/>
          <w:sz w:val="24"/>
          <w:szCs w:val="24"/>
        </w:rPr>
        <w:t>c</w:t>
      </w:r>
      <w:r w:rsidRPr="00006CC0">
        <w:rPr>
          <w:rFonts w:ascii="Maiandra GD" w:hAnsi="Maiandra GD" w:cstheme="minorHAnsi"/>
          <w:sz w:val="24"/>
          <w:szCs w:val="24"/>
        </w:rPr>
        <w:t xml:space="preserve">onsultancy </w:t>
      </w:r>
      <w:r w:rsidR="00EA7A5F" w:rsidRPr="00006CC0">
        <w:rPr>
          <w:rFonts w:ascii="Maiandra GD" w:hAnsi="Maiandra GD" w:cstheme="minorHAnsi"/>
          <w:sz w:val="24"/>
          <w:szCs w:val="24"/>
        </w:rPr>
        <w:t xml:space="preserve">is to </w:t>
      </w:r>
      <w:r w:rsidR="005F706F" w:rsidRPr="00006CC0">
        <w:rPr>
          <w:rFonts w:ascii="Maiandra GD" w:hAnsi="Maiandra GD"/>
          <w:sz w:val="24"/>
          <w:szCs w:val="24"/>
        </w:rPr>
        <w:t>assess and optimize the current MSW management system to ensure:</w:t>
      </w:r>
    </w:p>
    <w:p w14:paraId="606C4AF0" w14:textId="7F298FB5" w:rsidR="0058269B" w:rsidRPr="00006CC0" w:rsidRDefault="00526BA1" w:rsidP="005C6B61">
      <w:pPr>
        <w:pStyle w:val="NormalWeb"/>
        <w:numPr>
          <w:ilvl w:val="0"/>
          <w:numId w:val="18"/>
        </w:numPr>
        <w:jc w:val="both"/>
        <w:rPr>
          <w:rFonts w:ascii="Maiandra GD" w:hAnsi="Maiandra GD"/>
        </w:rPr>
      </w:pPr>
      <w:r w:rsidRPr="00006CC0">
        <w:rPr>
          <w:rFonts w:ascii="Maiandra GD" w:hAnsi="Maiandra GD"/>
        </w:rPr>
        <w:t>p</w:t>
      </w:r>
      <w:r w:rsidR="0058269B" w:rsidRPr="00006CC0">
        <w:rPr>
          <w:rFonts w:ascii="Maiandra GD" w:hAnsi="Maiandra GD"/>
        </w:rPr>
        <w:t>romot</w:t>
      </w:r>
      <w:r w:rsidR="00EC4AB6" w:rsidRPr="00006CC0">
        <w:rPr>
          <w:rFonts w:ascii="Maiandra GD" w:hAnsi="Maiandra GD"/>
        </w:rPr>
        <w:t>ion</w:t>
      </w:r>
      <w:r w:rsidR="0058269B" w:rsidRPr="00006CC0">
        <w:rPr>
          <w:rFonts w:ascii="Maiandra GD" w:hAnsi="Maiandra GD"/>
        </w:rPr>
        <w:t xml:space="preserve"> </w:t>
      </w:r>
      <w:r w:rsidR="009C6FC1" w:rsidRPr="00006CC0">
        <w:rPr>
          <w:rFonts w:ascii="Maiandra GD" w:hAnsi="Maiandra GD"/>
        </w:rPr>
        <w:t xml:space="preserve">and </w:t>
      </w:r>
      <w:r w:rsidR="003D78B7" w:rsidRPr="00006CC0">
        <w:rPr>
          <w:rFonts w:ascii="Maiandra GD" w:hAnsi="Maiandra GD"/>
        </w:rPr>
        <w:t>adoption</w:t>
      </w:r>
      <w:r w:rsidR="00945C79" w:rsidRPr="00006CC0">
        <w:rPr>
          <w:rFonts w:ascii="Maiandra GD" w:hAnsi="Maiandra GD"/>
        </w:rPr>
        <w:t xml:space="preserve"> of</w:t>
      </w:r>
      <w:r w:rsidR="0058269B" w:rsidRPr="00006CC0">
        <w:rPr>
          <w:rFonts w:ascii="Maiandra GD" w:hAnsi="Maiandra GD"/>
        </w:rPr>
        <w:t xml:space="preserve"> </w:t>
      </w:r>
      <w:r w:rsidRPr="00006CC0">
        <w:rPr>
          <w:rFonts w:ascii="Maiandra GD" w:hAnsi="Maiandra GD"/>
        </w:rPr>
        <w:t>s</w:t>
      </w:r>
      <w:r w:rsidR="0058269B" w:rsidRPr="00006CC0">
        <w:rPr>
          <w:rFonts w:ascii="Maiandra GD" w:hAnsi="Maiandra GD"/>
        </w:rPr>
        <w:t xml:space="preserve">ource </w:t>
      </w:r>
      <w:r w:rsidRPr="00006CC0">
        <w:rPr>
          <w:rFonts w:ascii="Maiandra GD" w:hAnsi="Maiandra GD"/>
        </w:rPr>
        <w:t>s</w:t>
      </w:r>
      <w:r w:rsidR="0058269B" w:rsidRPr="00006CC0">
        <w:rPr>
          <w:rFonts w:ascii="Maiandra GD" w:hAnsi="Maiandra GD"/>
        </w:rPr>
        <w:t>eparation</w:t>
      </w:r>
      <w:r w:rsidR="003D78B7" w:rsidRPr="00006CC0">
        <w:rPr>
          <w:rFonts w:ascii="Maiandra GD" w:hAnsi="Maiandra GD"/>
        </w:rPr>
        <w:t xml:space="preserve"> practices</w:t>
      </w:r>
      <w:r w:rsidR="0058269B" w:rsidRPr="00006CC0">
        <w:rPr>
          <w:rFonts w:ascii="Maiandra GD" w:hAnsi="Maiandra GD"/>
        </w:rPr>
        <w:t>.</w:t>
      </w:r>
    </w:p>
    <w:p w14:paraId="3DF9FD20" w14:textId="307E476F" w:rsidR="005F706F" w:rsidRPr="00006CC0" w:rsidRDefault="00091714" w:rsidP="005C6B61">
      <w:pPr>
        <w:pStyle w:val="NormalWeb"/>
        <w:numPr>
          <w:ilvl w:val="0"/>
          <w:numId w:val="18"/>
        </w:numPr>
        <w:jc w:val="both"/>
        <w:rPr>
          <w:rFonts w:ascii="Maiandra GD" w:hAnsi="Maiandra GD"/>
        </w:rPr>
      </w:pPr>
      <w:r w:rsidRPr="00006CC0">
        <w:rPr>
          <w:rFonts w:ascii="Maiandra GD" w:hAnsi="Maiandra GD"/>
        </w:rPr>
        <w:t>Enhanced efficiency in waste collection, transportation and disposal.</w:t>
      </w:r>
      <w:r w:rsidR="005046E1" w:rsidRPr="00006CC0">
        <w:rPr>
          <w:rFonts w:ascii="Maiandra GD" w:hAnsi="Maiandra GD"/>
        </w:rPr>
        <w:t xml:space="preserve"> Including the examination of </w:t>
      </w:r>
      <w:r w:rsidR="00440444" w:rsidRPr="00006CC0">
        <w:rPr>
          <w:rFonts w:ascii="Maiandra GD" w:hAnsi="Maiandra GD"/>
        </w:rPr>
        <w:t>waste data collection systems.</w:t>
      </w:r>
    </w:p>
    <w:p w14:paraId="0C400D93" w14:textId="77777777" w:rsidR="00D37F18" w:rsidRPr="00006CC0" w:rsidRDefault="00091714" w:rsidP="005C6B61">
      <w:pPr>
        <w:pStyle w:val="NormalWeb"/>
        <w:numPr>
          <w:ilvl w:val="0"/>
          <w:numId w:val="18"/>
        </w:numPr>
        <w:jc w:val="both"/>
        <w:rPr>
          <w:rFonts w:ascii="Maiandra GD" w:hAnsi="Maiandra GD"/>
        </w:rPr>
      </w:pPr>
      <w:r w:rsidRPr="00006CC0">
        <w:rPr>
          <w:rFonts w:ascii="Maiandra GD" w:hAnsi="Maiandra GD"/>
        </w:rPr>
        <w:t xml:space="preserve">Increased waste diversion through </w:t>
      </w:r>
      <w:r w:rsidR="00D37F18" w:rsidRPr="00006CC0">
        <w:rPr>
          <w:rFonts w:ascii="Maiandra GD" w:hAnsi="Maiandra GD"/>
        </w:rPr>
        <w:t>the practice of the 7R’s</w:t>
      </w:r>
      <w:r w:rsidRPr="00006CC0">
        <w:rPr>
          <w:rFonts w:ascii="Maiandra GD" w:hAnsi="Maiandra GD"/>
        </w:rPr>
        <w:t>.</w:t>
      </w:r>
    </w:p>
    <w:p w14:paraId="249DC9F2" w14:textId="77777777" w:rsidR="00FA661D" w:rsidRPr="005C6B61" w:rsidRDefault="00FA661D" w:rsidP="005C6B61">
      <w:pPr>
        <w:pStyle w:val="CommentText"/>
        <w:numPr>
          <w:ilvl w:val="0"/>
          <w:numId w:val="28"/>
        </w:numPr>
        <w:jc w:val="both"/>
        <w:rPr>
          <w:rFonts w:ascii="Maiandra GD" w:hAnsi="Maiandra GD"/>
          <w:sz w:val="24"/>
          <w:szCs w:val="24"/>
        </w:rPr>
      </w:pPr>
      <w:r w:rsidRPr="005C6B61">
        <w:rPr>
          <w:rFonts w:ascii="Maiandra GD" w:hAnsi="Maiandra GD"/>
          <w:sz w:val="24"/>
          <w:szCs w:val="24"/>
        </w:rPr>
        <w:t>Rethink</w:t>
      </w:r>
    </w:p>
    <w:p w14:paraId="54591AE2" w14:textId="77777777" w:rsidR="00FA661D" w:rsidRPr="005C6B61" w:rsidRDefault="00FA661D" w:rsidP="005C6B61">
      <w:pPr>
        <w:pStyle w:val="CommentText"/>
        <w:numPr>
          <w:ilvl w:val="0"/>
          <w:numId w:val="28"/>
        </w:numPr>
        <w:jc w:val="both"/>
        <w:rPr>
          <w:rFonts w:ascii="Maiandra GD" w:hAnsi="Maiandra GD"/>
          <w:sz w:val="24"/>
          <w:szCs w:val="24"/>
        </w:rPr>
      </w:pPr>
      <w:r w:rsidRPr="005C6B61">
        <w:rPr>
          <w:rFonts w:ascii="Maiandra GD" w:hAnsi="Maiandra GD"/>
          <w:sz w:val="24"/>
          <w:szCs w:val="24"/>
        </w:rPr>
        <w:t>Refuse</w:t>
      </w:r>
    </w:p>
    <w:p w14:paraId="7969455C" w14:textId="77777777" w:rsidR="00FA661D" w:rsidRPr="005C6B61" w:rsidRDefault="00FA661D" w:rsidP="005C6B61">
      <w:pPr>
        <w:pStyle w:val="CommentText"/>
        <w:numPr>
          <w:ilvl w:val="0"/>
          <w:numId w:val="28"/>
        </w:numPr>
        <w:jc w:val="both"/>
        <w:rPr>
          <w:rFonts w:ascii="Maiandra GD" w:hAnsi="Maiandra GD"/>
          <w:sz w:val="24"/>
          <w:szCs w:val="24"/>
        </w:rPr>
      </w:pPr>
      <w:r w:rsidRPr="005C6B61">
        <w:rPr>
          <w:rFonts w:ascii="Maiandra GD" w:hAnsi="Maiandra GD"/>
          <w:sz w:val="24"/>
          <w:szCs w:val="24"/>
        </w:rPr>
        <w:t>Reduce</w:t>
      </w:r>
    </w:p>
    <w:p w14:paraId="5696E4E3" w14:textId="77777777" w:rsidR="00FA661D" w:rsidRPr="005C6B61" w:rsidRDefault="00FA661D" w:rsidP="005C6B61">
      <w:pPr>
        <w:pStyle w:val="CommentText"/>
        <w:numPr>
          <w:ilvl w:val="0"/>
          <w:numId w:val="28"/>
        </w:numPr>
        <w:jc w:val="both"/>
        <w:rPr>
          <w:rFonts w:ascii="Maiandra GD" w:hAnsi="Maiandra GD"/>
          <w:sz w:val="24"/>
          <w:szCs w:val="24"/>
        </w:rPr>
      </w:pPr>
      <w:r w:rsidRPr="005C6B61">
        <w:rPr>
          <w:rFonts w:ascii="Maiandra GD" w:hAnsi="Maiandra GD"/>
          <w:sz w:val="24"/>
          <w:szCs w:val="24"/>
        </w:rPr>
        <w:t>Reuse</w:t>
      </w:r>
    </w:p>
    <w:p w14:paraId="75D7CC14" w14:textId="77777777" w:rsidR="00FA661D" w:rsidRPr="005C6B61" w:rsidRDefault="00FA661D" w:rsidP="005C6B61">
      <w:pPr>
        <w:pStyle w:val="CommentText"/>
        <w:numPr>
          <w:ilvl w:val="0"/>
          <w:numId w:val="28"/>
        </w:numPr>
        <w:jc w:val="both"/>
        <w:rPr>
          <w:rFonts w:ascii="Maiandra GD" w:hAnsi="Maiandra GD"/>
          <w:sz w:val="24"/>
          <w:szCs w:val="24"/>
        </w:rPr>
      </w:pPr>
      <w:r w:rsidRPr="005C6B61">
        <w:rPr>
          <w:rFonts w:ascii="Maiandra GD" w:hAnsi="Maiandra GD"/>
          <w:sz w:val="24"/>
          <w:szCs w:val="24"/>
        </w:rPr>
        <w:t>Repair</w:t>
      </w:r>
    </w:p>
    <w:p w14:paraId="72BCFF84" w14:textId="77777777" w:rsidR="00FA661D" w:rsidRPr="005C6B61" w:rsidRDefault="00FA661D" w:rsidP="005C6B61">
      <w:pPr>
        <w:pStyle w:val="CommentText"/>
        <w:numPr>
          <w:ilvl w:val="0"/>
          <w:numId w:val="28"/>
        </w:numPr>
        <w:jc w:val="both"/>
        <w:rPr>
          <w:rFonts w:ascii="Maiandra GD" w:hAnsi="Maiandra GD"/>
          <w:sz w:val="24"/>
          <w:szCs w:val="24"/>
        </w:rPr>
      </w:pPr>
      <w:r w:rsidRPr="005C6B61">
        <w:rPr>
          <w:rFonts w:ascii="Maiandra GD" w:hAnsi="Maiandra GD"/>
          <w:sz w:val="24"/>
          <w:szCs w:val="24"/>
        </w:rPr>
        <w:t>Recycle</w:t>
      </w:r>
    </w:p>
    <w:p w14:paraId="57A36CA7" w14:textId="77777777" w:rsidR="00FA661D" w:rsidRPr="005C6B61" w:rsidRDefault="00FA661D" w:rsidP="005C6B61">
      <w:pPr>
        <w:pStyle w:val="CommentText"/>
        <w:numPr>
          <w:ilvl w:val="0"/>
          <w:numId w:val="28"/>
        </w:numPr>
        <w:jc w:val="both"/>
        <w:rPr>
          <w:rFonts w:ascii="Maiandra GD" w:hAnsi="Maiandra GD"/>
          <w:sz w:val="24"/>
          <w:szCs w:val="24"/>
        </w:rPr>
      </w:pPr>
      <w:r w:rsidRPr="005C6B61">
        <w:rPr>
          <w:rFonts w:ascii="Maiandra GD" w:hAnsi="Maiandra GD"/>
          <w:sz w:val="24"/>
          <w:szCs w:val="24"/>
        </w:rPr>
        <w:t>Recover</w:t>
      </w:r>
    </w:p>
    <w:p w14:paraId="3A708DDE" w14:textId="548BC097" w:rsidR="005F706F" w:rsidRPr="00006CC0" w:rsidRDefault="005F706F" w:rsidP="005C6B61">
      <w:pPr>
        <w:pStyle w:val="NormalWeb"/>
        <w:ind w:left="1080"/>
        <w:jc w:val="both"/>
        <w:rPr>
          <w:rFonts w:ascii="Maiandra GD" w:hAnsi="Maiandra GD"/>
        </w:rPr>
      </w:pPr>
    </w:p>
    <w:p w14:paraId="0AFF3DF1" w14:textId="412D8289" w:rsidR="005F706F" w:rsidRPr="00006CC0" w:rsidRDefault="00D65EF5" w:rsidP="005C6B61">
      <w:pPr>
        <w:pStyle w:val="NormalWeb"/>
        <w:numPr>
          <w:ilvl w:val="0"/>
          <w:numId w:val="18"/>
        </w:numPr>
        <w:jc w:val="both"/>
        <w:rPr>
          <w:rFonts w:ascii="Maiandra GD" w:hAnsi="Maiandra GD"/>
        </w:rPr>
      </w:pPr>
      <w:r w:rsidRPr="00006CC0">
        <w:rPr>
          <w:rFonts w:ascii="Maiandra GD" w:hAnsi="Maiandra GD"/>
        </w:rPr>
        <w:t xml:space="preserve">Improved </w:t>
      </w:r>
      <w:r w:rsidR="005F706F" w:rsidRPr="00006CC0">
        <w:rPr>
          <w:rFonts w:ascii="Maiandra GD" w:hAnsi="Maiandra GD"/>
        </w:rPr>
        <w:t xml:space="preserve">financial </w:t>
      </w:r>
      <w:r w:rsidRPr="00006CC0">
        <w:rPr>
          <w:rFonts w:ascii="Maiandra GD" w:hAnsi="Maiandra GD"/>
        </w:rPr>
        <w:t>viability</w:t>
      </w:r>
      <w:r w:rsidR="008D6D47" w:rsidRPr="00006CC0">
        <w:rPr>
          <w:rFonts w:ascii="Maiandra GD" w:hAnsi="Maiandra GD"/>
        </w:rPr>
        <w:t xml:space="preserve"> </w:t>
      </w:r>
      <w:r w:rsidR="005F706F" w:rsidRPr="00006CC0">
        <w:rPr>
          <w:rFonts w:ascii="Maiandra GD" w:hAnsi="Maiandra GD"/>
        </w:rPr>
        <w:t>and operational sustainability.</w:t>
      </w:r>
    </w:p>
    <w:p w14:paraId="7CF7F42E" w14:textId="45FCAA2E" w:rsidR="005F706F" w:rsidRPr="00006CC0" w:rsidRDefault="005F706F" w:rsidP="005C6B61">
      <w:pPr>
        <w:pStyle w:val="NormalWeb"/>
        <w:numPr>
          <w:ilvl w:val="0"/>
          <w:numId w:val="18"/>
        </w:numPr>
        <w:jc w:val="both"/>
        <w:rPr>
          <w:rFonts w:ascii="Maiandra GD" w:hAnsi="Maiandra GD"/>
        </w:rPr>
      </w:pPr>
      <w:r w:rsidRPr="00006CC0">
        <w:rPr>
          <w:rFonts w:ascii="Maiandra GD" w:hAnsi="Maiandra GD"/>
        </w:rPr>
        <w:t xml:space="preserve">Strengthened institutional </w:t>
      </w:r>
      <w:r w:rsidR="008D6D47" w:rsidRPr="00006CC0">
        <w:rPr>
          <w:rFonts w:ascii="Maiandra GD" w:hAnsi="Maiandra GD"/>
        </w:rPr>
        <w:t xml:space="preserve">capacity </w:t>
      </w:r>
      <w:r w:rsidRPr="00006CC0">
        <w:rPr>
          <w:rFonts w:ascii="Maiandra GD" w:hAnsi="Maiandra GD"/>
        </w:rPr>
        <w:t>and regulatory frameworks.</w:t>
      </w:r>
    </w:p>
    <w:p w14:paraId="4F5F7A4D" w14:textId="09F59AA3" w:rsidR="005F706F" w:rsidRPr="00006CC0" w:rsidRDefault="005F706F" w:rsidP="005C6B61">
      <w:pPr>
        <w:pStyle w:val="NormalWeb"/>
        <w:numPr>
          <w:ilvl w:val="0"/>
          <w:numId w:val="18"/>
        </w:numPr>
        <w:jc w:val="both"/>
        <w:rPr>
          <w:rFonts w:ascii="Maiandra GD" w:hAnsi="Maiandra GD"/>
        </w:rPr>
      </w:pPr>
      <w:r w:rsidRPr="00006CC0">
        <w:rPr>
          <w:rFonts w:ascii="Maiandra GD" w:hAnsi="Maiandra GD"/>
        </w:rPr>
        <w:t xml:space="preserve">Reduced environmental </w:t>
      </w:r>
      <w:r w:rsidR="005A4328" w:rsidRPr="00006CC0">
        <w:rPr>
          <w:rFonts w:ascii="Maiandra GD" w:hAnsi="Maiandra GD"/>
        </w:rPr>
        <w:t>degradation</w:t>
      </w:r>
      <w:r w:rsidR="00752858" w:rsidRPr="00006CC0">
        <w:rPr>
          <w:rFonts w:ascii="Maiandra GD" w:hAnsi="Maiandra GD"/>
        </w:rPr>
        <w:t xml:space="preserve"> </w:t>
      </w:r>
      <w:r w:rsidRPr="00006CC0">
        <w:rPr>
          <w:rFonts w:ascii="Maiandra GD" w:hAnsi="Maiandra GD"/>
        </w:rPr>
        <w:t xml:space="preserve">and public health </w:t>
      </w:r>
      <w:r w:rsidR="00752858" w:rsidRPr="00006CC0">
        <w:rPr>
          <w:rFonts w:ascii="Maiandra GD" w:hAnsi="Maiandra GD"/>
        </w:rPr>
        <w:t>risks</w:t>
      </w:r>
      <w:r w:rsidRPr="00006CC0">
        <w:rPr>
          <w:rFonts w:ascii="Maiandra GD" w:hAnsi="Maiandra GD"/>
        </w:rPr>
        <w:t>.</w:t>
      </w:r>
    </w:p>
    <w:p w14:paraId="1CE3C3E7" w14:textId="77777777" w:rsidR="005F706F" w:rsidRPr="00006CC0" w:rsidRDefault="005F706F" w:rsidP="005C6B61">
      <w:pPr>
        <w:pStyle w:val="NormalWeb"/>
        <w:jc w:val="both"/>
        <w:rPr>
          <w:rFonts w:ascii="Maiandra GD" w:hAnsi="Maiandra GD"/>
        </w:rPr>
      </w:pPr>
      <w:r w:rsidRPr="00006CC0">
        <w:rPr>
          <w:rFonts w:ascii="Maiandra GD" w:hAnsi="Maiandra GD"/>
        </w:rPr>
        <w:t>Specific objectives include:</w:t>
      </w:r>
    </w:p>
    <w:p w14:paraId="68DF25EB" w14:textId="23EE0AB7" w:rsidR="005F706F" w:rsidRPr="00006CC0" w:rsidRDefault="005F706F" w:rsidP="005C6B61">
      <w:pPr>
        <w:pStyle w:val="NormalWeb"/>
        <w:numPr>
          <w:ilvl w:val="0"/>
          <w:numId w:val="19"/>
        </w:numPr>
        <w:jc w:val="both"/>
        <w:rPr>
          <w:rFonts w:ascii="Maiandra GD" w:hAnsi="Maiandra GD"/>
        </w:rPr>
      </w:pPr>
      <w:bookmarkStart w:id="0" w:name="_Hlk211566432"/>
      <w:r w:rsidRPr="7C661E5B">
        <w:rPr>
          <w:rFonts w:ascii="Maiandra GD" w:hAnsi="Maiandra GD"/>
        </w:rPr>
        <w:t xml:space="preserve">Evaluate current </w:t>
      </w:r>
      <w:r w:rsidR="00160D03">
        <w:rPr>
          <w:rFonts w:ascii="Maiandra GD" w:hAnsi="Maiandra GD"/>
        </w:rPr>
        <w:t xml:space="preserve">national </w:t>
      </w:r>
      <w:r w:rsidRPr="7C661E5B">
        <w:rPr>
          <w:rFonts w:ascii="Maiandra GD" w:hAnsi="Maiandra GD"/>
        </w:rPr>
        <w:t xml:space="preserve">waste generation rates, composition and </w:t>
      </w:r>
      <w:r w:rsidR="004159BB" w:rsidRPr="7C661E5B">
        <w:rPr>
          <w:rFonts w:ascii="Maiandra GD" w:hAnsi="Maiandra GD"/>
        </w:rPr>
        <w:t xml:space="preserve">temporal </w:t>
      </w:r>
      <w:r w:rsidRPr="7C661E5B">
        <w:rPr>
          <w:rFonts w:ascii="Maiandra GD" w:hAnsi="Maiandra GD"/>
        </w:rPr>
        <w:t>trends</w:t>
      </w:r>
      <w:r w:rsidR="00160D03">
        <w:rPr>
          <w:rFonts w:ascii="Maiandra GD" w:hAnsi="Maiandra GD"/>
        </w:rPr>
        <w:t xml:space="preserve"> for all waste streams</w:t>
      </w:r>
      <w:r w:rsidRPr="7C661E5B">
        <w:rPr>
          <w:rFonts w:ascii="Maiandra GD" w:hAnsi="Maiandra GD"/>
        </w:rPr>
        <w:t>.</w:t>
      </w:r>
    </w:p>
    <w:p w14:paraId="53BEA0A1" w14:textId="395A2CED" w:rsidR="005F706F" w:rsidRPr="00006CC0" w:rsidRDefault="005F706F" w:rsidP="005C6B61">
      <w:pPr>
        <w:pStyle w:val="NormalWeb"/>
        <w:numPr>
          <w:ilvl w:val="0"/>
          <w:numId w:val="19"/>
        </w:numPr>
        <w:jc w:val="both"/>
        <w:rPr>
          <w:rFonts w:ascii="Maiandra GD" w:hAnsi="Maiandra GD"/>
        </w:rPr>
      </w:pPr>
      <w:r w:rsidRPr="7C661E5B">
        <w:rPr>
          <w:rFonts w:ascii="Maiandra GD" w:hAnsi="Maiandra GD"/>
        </w:rPr>
        <w:t xml:space="preserve">Map and </w:t>
      </w:r>
      <w:r w:rsidR="004159BB" w:rsidRPr="7C661E5B">
        <w:rPr>
          <w:rFonts w:ascii="Maiandra GD" w:hAnsi="Maiandra GD"/>
        </w:rPr>
        <w:t>evaluate the existing waste management value chain, including key actors</w:t>
      </w:r>
      <w:r w:rsidR="00160D03">
        <w:rPr>
          <w:rFonts w:ascii="Maiandra GD" w:hAnsi="Maiandra GD"/>
        </w:rPr>
        <w:t xml:space="preserve"> (formal and informal)</w:t>
      </w:r>
      <w:r w:rsidR="004159BB" w:rsidRPr="7C661E5B">
        <w:rPr>
          <w:rFonts w:ascii="Maiandra GD" w:hAnsi="Maiandra GD"/>
        </w:rPr>
        <w:t xml:space="preserve"> and processes. </w:t>
      </w:r>
    </w:p>
    <w:p w14:paraId="53252EC8" w14:textId="7E362EF7" w:rsidR="005F706F" w:rsidRPr="00006CC0" w:rsidRDefault="004159BB" w:rsidP="005C6B61">
      <w:pPr>
        <w:pStyle w:val="NormalWeb"/>
        <w:numPr>
          <w:ilvl w:val="0"/>
          <w:numId w:val="19"/>
        </w:numPr>
        <w:jc w:val="both"/>
        <w:rPr>
          <w:rFonts w:ascii="Maiandra GD" w:hAnsi="Maiandra GD"/>
        </w:rPr>
      </w:pPr>
      <w:r w:rsidRPr="00006CC0">
        <w:rPr>
          <w:rFonts w:ascii="Maiandra GD" w:hAnsi="Maiandra GD"/>
        </w:rPr>
        <w:t xml:space="preserve">Analyze </w:t>
      </w:r>
      <w:r w:rsidR="005F706F" w:rsidRPr="00006CC0">
        <w:rPr>
          <w:rFonts w:ascii="Maiandra GD" w:hAnsi="Maiandra GD"/>
        </w:rPr>
        <w:t>operational performance, infrastructure</w:t>
      </w:r>
      <w:r w:rsidRPr="00006CC0">
        <w:rPr>
          <w:rFonts w:ascii="Maiandra GD" w:hAnsi="Maiandra GD"/>
        </w:rPr>
        <w:t xml:space="preserve"> adequacy</w:t>
      </w:r>
      <w:r w:rsidR="005F706F" w:rsidRPr="00006CC0">
        <w:rPr>
          <w:rFonts w:ascii="Maiandra GD" w:hAnsi="Maiandra GD"/>
        </w:rPr>
        <w:t>, equipment</w:t>
      </w:r>
      <w:r w:rsidRPr="00006CC0">
        <w:rPr>
          <w:rFonts w:ascii="Maiandra GD" w:hAnsi="Maiandra GD"/>
        </w:rPr>
        <w:t xml:space="preserve"> functionality</w:t>
      </w:r>
      <w:r w:rsidR="005F706F" w:rsidRPr="00006CC0">
        <w:rPr>
          <w:rFonts w:ascii="Maiandra GD" w:hAnsi="Maiandra GD"/>
        </w:rPr>
        <w:t xml:space="preserve"> and human resource capacity.</w:t>
      </w:r>
    </w:p>
    <w:p w14:paraId="548096E1" w14:textId="7270E5FF" w:rsidR="005F706F" w:rsidRDefault="005F706F" w:rsidP="005C6B61">
      <w:pPr>
        <w:pStyle w:val="NormalWeb"/>
        <w:numPr>
          <w:ilvl w:val="0"/>
          <w:numId w:val="19"/>
        </w:numPr>
        <w:jc w:val="both"/>
        <w:rPr>
          <w:rFonts w:ascii="Maiandra GD" w:hAnsi="Maiandra GD"/>
        </w:rPr>
      </w:pPr>
      <w:r w:rsidRPr="7C661E5B">
        <w:rPr>
          <w:rFonts w:ascii="Maiandra GD" w:hAnsi="Maiandra GD"/>
        </w:rPr>
        <w:t xml:space="preserve">Conduct a </w:t>
      </w:r>
      <w:r w:rsidR="00160D03">
        <w:rPr>
          <w:rFonts w:ascii="Maiandra GD" w:hAnsi="Maiandra GD"/>
        </w:rPr>
        <w:t xml:space="preserve">comprehensive </w:t>
      </w:r>
      <w:r w:rsidRPr="7C661E5B">
        <w:rPr>
          <w:rFonts w:ascii="Maiandra GD" w:hAnsi="Maiandra GD"/>
        </w:rPr>
        <w:t xml:space="preserve">cost-benefit analysis of current </w:t>
      </w:r>
      <w:r w:rsidR="004159BB" w:rsidRPr="7C661E5B">
        <w:rPr>
          <w:rFonts w:ascii="Maiandra GD" w:hAnsi="Maiandra GD"/>
        </w:rPr>
        <w:t xml:space="preserve">waste collection and disposal </w:t>
      </w:r>
      <w:r w:rsidRPr="7C661E5B">
        <w:rPr>
          <w:rFonts w:ascii="Maiandra GD" w:hAnsi="Maiandra GD"/>
        </w:rPr>
        <w:t>operations.</w:t>
      </w:r>
      <w:r w:rsidR="00160D03">
        <w:rPr>
          <w:rFonts w:ascii="Maiandra GD" w:hAnsi="Maiandra GD"/>
        </w:rPr>
        <w:t xml:space="preserve"> This analysis should include</w:t>
      </w:r>
      <w:r w:rsidR="00A42B02">
        <w:rPr>
          <w:rFonts w:ascii="Maiandra GD" w:hAnsi="Maiandra GD"/>
        </w:rPr>
        <w:t xml:space="preserve"> inter alia the following considerations</w:t>
      </w:r>
      <w:r w:rsidR="00160D03">
        <w:rPr>
          <w:rFonts w:ascii="Maiandra GD" w:hAnsi="Maiandra GD"/>
        </w:rPr>
        <w:t>;</w:t>
      </w:r>
    </w:p>
    <w:p w14:paraId="768E4240" w14:textId="40E2AFE0" w:rsidR="00A42B02" w:rsidRDefault="00A42B02" w:rsidP="00A42B02">
      <w:pPr>
        <w:pStyle w:val="NormalWeb"/>
        <w:numPr>
          <w:ilvl w:val="1"/>
          <w:numId w:val="19"/>
        </w:numPr>
        <w:jc w:val="both"/>
        <w:rPr>
          <w:rFonts w:ascii="Maiandra GD" w:hAnsi="Maiandra GD"/>
        </w:rPr>
      </w:pPr>
      <w:r>
        <w:rPr>
          <w:rFonts w:ascii="Maiandra GD" w:hAnsi="Maiandra GD"/>
        </w:rPr>
        <w:t>Political</w:t>
      </w:r>
    </w:p>
    <w:p w14:paraId="1E1DD258" w14:textId="0D2FDE89" w:rsidR="00A42B02" w:rsidRDefault="00A42B02" w:rsidP="00A42B02">
      <w:pPr>
        <w:pStyle w:val="NormalWeb"/>
        <w:numPr>
          <w:ilvl w:val="1"/>
          <w:numId w:val="19"/>
        </w:numPr>
        <w:jc w:val="both"/>
        <w:rPr>
          <w:rFonts w:ascii="Maiandra GD" w:hAnsi="Maiandra GD"/>
        </w:rPr>
      </w:pPr>
      <w:r>
        <w:rPr>
          <w:rFonts w:ascii="Maiandra GD" w:hAnsi="Maiandra GD"/>
        </w:rPr>
        <w:t xml:space="preserve">Economic and </w:t>
      </w:r>
      <w:r w:rsidR="00773938">
        <w:rPr>
          <w:rFonts w:ascii="Maiandra GD" w:hAnsi="Maiandra GD"/>
        </w:rPr>
        <w:t>f</w:t>
      </w:r>
      <w:r>
        <w:rPr>
          <w:rFonts w:ascii="Maiandra GD" w:hAnsi="Maiandra GD"/>
        </w:rPr>
        <w:t>inancial concerns</w:t>
      </w:r>
    </w:p>
    <w:p w14:paraId="261590CA" w14:textId="075FC6CB" w:rsidR="00A42B02" w:rsidRDefault="00A42B02" w:rsidP="00A42B02">
      <w:pPr>
        <w:pStyle w:val="NormalWeb"/>
        <w:numPr>
          <w:ilvl w:val="1"/>
          <w:numId w:val="19"/>
        </w:numPr>
        <w:jc w:val="both"/>
        <w:rPr>
          <w:rFonts w:ascii="Maiandra GD" w:hAnsi="Maiandra GD"/>
        </w:rPr>
      </w:pPr>
      <w:r>
        <w:rPr>
          <w:rFonts w:ascii="Maiandra GD" w:hAnsi="Maiandra GD"/>
        </w:rPr>
        <w:t xml:space="preserve">Social </w:t>
      </w:r>
    </w:p>
    <w:p w14:paraId="23289807" w14:textId="0337FF03" w:rsidR="00A42B02" w:rsidRDefault="00A42B02" w:rsidP="00A42B02">
      <w:pPr>
        <w:pStyle w:val="NormalWeb"/>
        <w:numPr>
          <w:ilvl w:val="1"/>
          <w:numId w:val="19"/>
        </w:numPr>
        <w:jc w:val="both"/>
        <w:rPr>
          <w:rFonts w:ascii="Maiandra GD" w:hAnsi="Maiandra GD"/>
        </w:rPr>
      </w:pPr>
      <w:r>
        <w:rPr>
          <w:rFonts w:ascii="Maiandra GD" w:hAnsi="Maiandra GD"/>
        </w:rPr>
        <w:t>Technological</w:t>
      </w:r>
    </w:p>
    <w:p w14:paraId="0D4C9037" w14:textId="75E08B56" w:rsidR="00A42B02" w:rsidRPr="00A42B02" w:rsidRDefault="00A42B02" w:rsidP="00A73195">
      <w:pPr>
        <w:pStyle w:val="NormalWeb"/>
        <w:numPr>
          <w:ilvl w:val="1"/>
          <w:numId w:val="19"/>
        </w:numPr>
        <w:jc w:val="both"/>
        <w:rPr>
          <w:rFonts w:ascii="Maiandra GD" w:hAnsi="Maiandra GD"/>
        </w:rPr>
      </w:pPr>
      <w:r w:rsidRPr="00A42B02">
        <w:rPr>
          <w:rFonts w:ascii="Maiandra GD" w:hAnsi="Maiandra GD"/>
        </w:rPr>
        <w:t>Environmental and climate change</w:t>
      </w:r>
    </w:p>
    <w:p w14:paraId="642928FA" w14:textId="1B3C3879" w:rsidR="005F706F" w:rsidRPr="00006CC0" w:rsidRDefault="005F706F" w:rsidP="005C6B61">
      <w:pPr>
        <w:pStyle w:val="NormalWeb"/>
        <w:numPr>
          <w:ilvl w:val="0"/>
          <w:numId w:val="19"/>
        </w:numPr>
        <w:jc w:val="both"/>
        <w:rPr>
          <w:rFonts w:ascii="Maiandra GD" w:hAnsi="Maiandra GD"/>
        </w:rPr>
      </w:pPr>
      <w:r w:rsidRPr="00006CC0">
        <w:rPr>
          <w:rFonts w:ascii="Maiandra GD" w:hAnsi="Maiandra GD"/>
        </w:rPr>
        <w:t xml:space="preserve">Identify </w:t>
      </w:r>
      <w:r w:rsidR="004159BB" w:rsidRPr="00006CC0">
        <w:rPr>
          <w:rFonts w:ascii="Maiandra GD" w:hAnsi="Maiandra GD"/>
        </w:rPr>
        <w:t xml:space="preserve">opportunities for improvement in logistics, routing, segregation and processing efficiency. </w:t>
      </w:r>
    </w:p>
    <w:p w14:paraId="1A15E699" w14:textId="0D3B46D3" w:rsidR="005F706F" w:rsidRPr="00006CC0" w:rsidRDefault="005F706F" w:rsidP="005C6B61">
      <w:pPr>
        <w:pStyle w:val="NormalWeb"/>
        <w:numPr>
          <w:ilvl w:val="0"/>
          <w:numId w:val="19"/>
        </w:numPr>
        <w:jc w:val="both"/>
        <w:rPr>
          <w:rFonts w:ascii="Maiandra GD" w:hAnsi="Maiandra GD"/>
        </w:rPr>
      </w:pPr>
      <w:r w:rsidRPr="7C661E5B">
        <w:rPr>
          <w:rFonts w:ascii="Maiandra GD" w:hAnsi="Maiandra GD"/>
        </w:rPr>
        <w:t xml:space="preserve">Recommend short, medium and long-term optimization </w:t>
      </w:r>
      <w:r w:rsidR="004159BB" w:rsidRPr="7C661E5B">
        <w:rPr>
          <w:rFonts w:ascii="Maiandra GD" w:hAnsi="Maiandra GD"/>
        </w:rPr>
        <w:t>strategies, including policy and operational reforms.</w:t>
      </w:r>
    </w:p>
    <w:p w14:paraId="553C4503" w14:textId="2D51962A" w:rsidR="005F706F" w:rsidRPr="00006CC0" w:rsidRDefault="005F706F" w:rsidP="005C6B61">
      <w:pPr>
        <w:pStyle w:val="NormalWeb"/>
        <w:numPr>
          <w:ilvl w:val="0"/>
          <w:numId w:val="19"/>
        </w:numPr>
        <w:jc w:val="both"/>
        <w:rPr>
          <w:rFonts w:ascii="Maiandra GD" w:hAnsi="Maiandra GD"/>
        </w:rPr>
      </w:pPr>
      <w:r w:rsidRPr="00006CC0">
        <w:rPr>
          <w:rFonts w:ascii="Maiandra GD" w:hAnsi="Maiandra GD"/>
        </w:rPr>
        <w:t>Develop an implementation roadmap and monitoring framework</w:t>
      </w:r>
      <w:r w:rsidR="00992D37" w:rsidRPr="00006CC0">
        <w:rPr>
          <w:rFonts w:ascii="Maiandra GD" w:hAnsi="Maiandra GD"/>
        </w:rPr>
        <w:t xml:space="preserve"> that </w:t>
      </w:r>
      <w:proofErr w:type="gramStart"/>
      <w:r w:rsidR="00992D37" w:rsidRPr="00006CC0">
        <w:rPr>
          <w:rFonts w:ascii="Maiandra GD" w:hAnsi="Maiandra GD"/>
        </w:rPr>
        <w:t xml:space="preserve">incorporates </w:t>
      </w:r>
      <w:r w:rsidR="00BB358D" w:rsidRPr="00006CC0">
        <w:rPr>
          <w:rFonts w:ascii="Maiandra GD" w:hAnsi="Maiandra GD"/>
        </w:rPr>
        <w:t xml:space="preserve"> a</w:t>
      </w:r>
      <w:proofErr w:type="gramEnd"/>
      <w:r w:rsidR="00BB358D" w:rsidRPr="00006CC0">
        <w:rPr>
          <w:rFonts w:ascii="Maiandra GD" w:hAnsi="Maiandra GD"/>
        </w:rPr>
        <w:t xml:space="preserve"> source separation pilot program.</w:t>
      </w:r>
    </w:p>
    <w:bookmarkEnd w:id="0"/>
    <w:p w14:paraId="7D8A7E43" w14:textId="303F3675" w:rsidR="0038353C" w:rsidRPr="00006CC0" w:rsidRDefault="004243AF" w:rsidP="005C6B61">
      <w:pPr>
        <w:pStyle w:val="NormalWeb"/>
        <w:numPr>
          <w:ilvl w:val="0"/>
          <w:numId w:val="19"/>
        </w:numPr>
        <w:jc w:val="both"/>
        <w:rPr>
          <w:rFonts w:ascii="Maiandra GD" w:hAnsi="Maiandra GD"/>
        </w:rPr>
      </w:pPr>
      <w:r w:rsidRPr="00006CC0">
        <w:rPr>
          <w:rFonts w:ascii="Maiandra GD" w:hAnsi="Maiandra GD"/>
        </w:rPr>
        <w:t>Develop a public information and sensitization campaign</w:t>
      </w:r>
      <w:r w:rsidR="00992D37" w:rsidRPr="00006CC0">
        <w:rPr>
          <w:rFonts w:ascii="Maiandra GD" w:hAnsi="Maiandra GD"/>
        </w:rPr>
        <w:t xml:space="preserve"> to support </w:t>
      </w:r>
      <w:proofErr w:type="spellStart"/>
      <w:r w:rsidR="00992D37" w:rsidRPr="00006CC0">
        <w:rPr>
          <w:rFonts w:ascii="Maiandra GD" w:hAnsi="Maiandra GD"/>
        </w:rPr>
        <w:t>behavioural</w:t>
      </w:r>
      <w:proofErr w:type="spellEnd"/>
      <w:r w:rsidR="00992D37" w:rsidRPr="00006CC0">
        <w:rPr>
          <w:rFonts w:ascii="Maiandra GD" w:hAnsi="Maiandra GD"/>
        </w:rPr>
        <w:t xml:space="preserve"> change.</w:t>
      </w:r>
    </w:p>
    <w:p w14:paraId="3C098089" w14:textId="77777777" w:rsidR="00094B3A" w:rsidRPr="005C6B61" w:rsidRDefault="00094B3A" w:rsidP="00006CC0">
      <w:pPr>
        <w:pStyle w:val="ListParagraph"/>
        <w:spacing w:after="0" w:line="276" w:lineRule="auto"/>
        <w:ind w:left="0"/>
        <w:contextualSpacing w:val="0"/>
        <w:jc w:val="both"/>
        <w:rPr>
          <w:rFonts w:ascii="Maiandra GD" w:hAnsi="Maiandra GD" w:cstheme="minorHAnsi"/>
          <w:color w:val="000000" w:themeColor="text1"/>
          <w:sz w:val="24"/>
          <w:szCs w:val="24"/>
        </w:rPr>
      </w:pPr>
    </w:p>
    <w:p w14:paraId="6E69291D" w14:textId="5862D0B7" w:rsidR="007505A1" w:rsidRPr="00006CC0" w:rsidRDefault="00032866" w:rsidP="00006CC0">
      <w:pPr>
        <w:pStyle w:val="ListParagraph"/>
        <w:numPr>
          <w:ilvl w:val="0"/>
          <w:numId w:val="10"/>
        </w:numPr>
        <w:spacing w:after="0" w:line="276" w:lineRule="auto"/>
        <w:contextualSpacing w:val="0"/>
        <w:jc w:val="both"/>
        <w:rPr>
          <w:rFonts w:ascii="Maiandra GD" w:hAnsi="Maiandra GD" w:cstheme="minorHAnsi"/>
          <w:b/>
          <w:bCs/>
          <w:sz w:val="24"/>
          <w:szCs w:val="24"/>
        </w:rPr>
      </w:pPr>
      <w:r w:rsidRPr="00006CC0">
        <w:rPr>
          <w:rFonts w:ascii="Maiandra GD" w:hAnsi="Maiandra GD" w:cstheme="minorHAnsi"/>
          <w:b/>
          <w:bCs/>
          <w:sz w:val="24"/>
          <w:szCs w:val="24"/>
        </w:rPr>
        <w:t>SCOPE</w:t>
      </w:r>
      <w:r w:rsidR="00F423F9" w:rsidRPr="00006CC0">
        <w:rPr>
          <w:rFonts w:ascii="Maiandra GD" w:hAnsi="Maiandra GD" w:cstheme="minorHAnsi"/>
          <w:b/>
          <w:bCs/>
          <w:sz w:val="24"/>
          <w:szCs w:val="24"/>
        </w:rPr>
        <w:t xml:space="preserve"> OF </w:t>
      </w:r>
      <w:r w:rsidR="00AB69B1" w:rsidRPr="00006CC0">
        <w:rPr>
          <w:rFonts w:ascii="Maiandra GD" w:hAnsi="Maiandra GD" w:cstheme="minorHAnsi"/>
          <w:b/>
          <w:bCs/>
          <w:sz w:val="24"/>
          <w:szCs w:val="24"/>
        </w:rPr>
        <w:t>SERVICES</w:t>
      </w:r>
    </w:p>
    <w:p w14:paraId="71705EBA" w14:textId="77777777" w:rsidR="008E1E22" w:rsidRPr="00006CC0" w:rsidRDefault="008E1E22" w:rsidP="00006CC0">
      <w:pPr>
        <w:pStyle w:val="ListParagraph"/>
        <w:spacing w:after="0" w:line="276" w:lineRule="auto"/>
        <w:ind w:left="0"/>
        <w:contextualSpacing w:val="0"/>
        <w:jc w:val="both"/>
        <w:rPr>
          <w:rFonts w:ascii="Maiandra GD" w:hAnsi="Maiandra GD" w:cstheme="minorHAnsi"/>
          <w:b/>
          <w:bCs/>
          <w:sz w:val="24"/>
          <w:szCs w:val="24"/>
        </w:rPr>
      </w:pPr>
    </w:p>
    <w:p w14:paraId="1CAC76D1" w14:textId="22082EDC" w:rsidR="00AB69B1" w:rsidRPr="00006CC0" w:rsidRDefault="00FA264C" w:rsidP="00006CC0">
      <w:pPr>
        <w:spacing w:after="0" w:line="276" w:lineRule="auto"/>
        <w:jc w:val="both"/>
        <w:rPr>
          <w:rFonts w:ascii="Maiandra GD" w:hAnsi="Maiandra GD" w:cstheme="minorHAnsi"/>
          <w:sz w:val="24"/>
          <w:szCs w:val="24"/>
        </w:rPr>
      </w:pPr>
      <w:r w:rsidRPr="00006CC0">
        <w:rPr>
          <w:rFonts w:ascii="Maiandra GD" w:hAnsi="Maiandra GD" w:cstheme="minorHAnsi"/>
          <w:sz w:val="24"/>
          <w:szCs w:val="24"/>
        </w:rPr>
        <w:t xml:space="preserve">The scope of the </w:t>
      </w:r>
      <w:r w:rsidR="00730294" w:rsidRPr="00006CC0">
        <w:rPr>
          <w:rFonts w:ascii="Maiandra GD" w:hAnsi="Maiandra GD" w:cstheme="minorHAnsi"/>
          <w:sz w:val="24"/>
          <w:szCs w:val="24"/>
        </w:rPr>
        <w:t xml:space="preserve">proposed </w:t>
      </w:r>
      <w:r w:rsidRPr="00006CC0">
        <w:rPr>
          <w:rFonts w:ascii="Maiandra GD" w:hAnsi="Maiandra GD" w:cstheme="minorHAnsi"/>
          <w:sz w:val="24"/>
          <w:szCs w:val="24"/>
        </w:rPr>
        <w:t>consulting services shall include</w:t>
      </w:r>
      <w:r w:rsidR="00C6394F" w:rsidRPr="00006CC0">
        <w:rPr>
          <w:rFonts w:ascii="Maiandra GD" w:hAnsi="Maiandra GD" w:cstheme="minorHAnsi"/>
          <w:sz w:val="24"/>
          <w:szCs w:val="24"/>
        </w:rPr>
        <w:t>,</w:t>
      </w:r>
      <w:r w:rsidRPr="00006CC0">
        <w:rPr>
          <w:rFonts w:ascii="Maiandra GD" w:hAnsi="Maiandra GD" w:cstheme="minorHAnsi"/>
          <w:sz w:val="24"/>
          <w:szCs w:val="24"/>
        </w:rPr>
        <w:t xml:space="preserve"> but not </w:t>
      </w:r>
      <w:r w:rsidR="00BA1DEE" w:rsidRPr="00006CC0">
        <w:rPr>
          <w:rFonts w:ascii="Maiandra GD" w:hAnsi="Maiandra GD" w:cstheme="minorHAnsi"/>
          <w:sz w:val="24"/>
          <w:szCs w:val="24"/>
        </w:rPr>
        <w:t xml:space="preserve">be </w:t>
      </w:r>
      <w:r w:rsidRPr="00006CC0">
        <w:rPr>
          <w:rFonts w:ascii="Maiandra GD" w:hAnsi="Maiandra GD" w:cstheme="minorHAnsi"/>
          <w:sz w:val="24"/>
          <w:szCs w:val="24"/>
        </w:rPr>
        <w:t>limited to</w:t>
      </w:r>
      <w:r w:rsidR="00BA1DEE" w:rsidRPr="00006CC0">
        <w:rPr>
          <w:rFonts w:ascii="Maiandra GD" w:hAnsi="Maiandra GD" w:cstheme="minorHAnsi"/>
          <w:sz w:val="24"/>
          <w:szCs w:val="24"/>
        </w:rPr>
        <w:t>,</w:t>
      </w:r>
      <w:r w:rsidR="00AB69B1" w:rsidRPr="00006CC0">
        <w:rPr>
          <w:rFonts w:ascii="Maiandra GD" w:hAnsi="Maiandra GD" w:cstheme="minorHAnsi"/>
          <w:sz w:val="24"/>
          <w:szCs w:val="24"/>
        </w:rPr>
        <w:t xml:space="preserve"> </w:t>
      </w:r>
      <w:r w:rsidR="00044133" w:rsidRPr="00006CC0">
        <w:rPr>
          <w:rFonts w:ascii="Maiandra GD" w:hAnsi="Maiandra GD" w:cstheme="minorHAnsi"/>
          <w:sz w:val="24"/>
          <w:szCs w:val="24"/>
        </w:rPr>
        <w:t xml:space="preserve">the following </w:t>
      </w:r>
      <w:r w:rsidR="00AB69B1" w:rsidRPr="00006CC0">
        <w:rPr>
          <w:rFonts w:ascii="Maiandra GD" w:hAnsi="Maiandra GD" w:cstheme="minorHAnsi"/>
          <w:sz w:val="24"/>
          <w:szCs w:val="24"/>
        </w:rPr>
        <w:t>tasks:</w:t>
      </w:r>
    </w:p>
    <w:p w14:paraId="487EB79A" w14:textId="77777777" w:rsidR="00291A6D" w:rsidRPr="00006CC0" w:rsidRDefault="00291A6D" w:rsidP="00006CC0">
      <w:pPr>
        <w:spacing w:after="0" w:line="276" w:lineRule="auto"/>
        <w:jc w:val="both"/>
        <w:rPr>
          <w:rFonts w:ascii="Maiandra GD" w:hAnsi="Maiandra GD" w:cstheme="minorHAnsi"/>
          <w:sz w:val="24"/>
          <w:szCs w:val="24"/>
        </w:rPr>
      </w:pPr>
    </w:p>
    <w:p w14:paraId="026C9BD8" w14:textId="1F9B64C7" w:rsidR="007C13EE" w:rsidRPr="00006CC0" w:rsidRDefault="00394893" w:rsidP="00006CC0">
      <w:pPr>
        <w:spacing w:after="0" w:line="276" w:lineRule="auto"/>
        <w:jc w:val="both"/>
        <w:rPr>
          <w:rFonts w:ascii="Maiandra GD" w:hAnsi="Maiandra GD" w:cstheme="minorHAnsi"/>
          <w:b/>
          <w:bCs/>
          <w:sz w:val="24"/>
          <w:szCs w:val="24"/>
        </w:rPr>
      </w:pPr>
      <w:r w:rsidRPr="00006CC0">
        <w:rPr>
          <w:rFonts w:ascii="Maiandra GD" w:hAnsi="Maiandra GD" w:cstheme="minorHAnsi"/>
          <w:b/>
          <w:bCs/>
          <w:sz w:val="24"/>
          <w:szCs w:val="24"/>
        </w:rPr>
        <w:t xml:space="preserve">Task </w:t>
      </w:r>
      <w:r w:rsidR="007C13EE" w:rsidRPr="00006CC0">
        <w:rPr>
          <w:rFonts w:ascii="Maiandra GD" w:hAnsi="Maiandra GD" w:cstheme="minorHAnsi"/>
          <w:b/>
          <w:bCs/>
          <w:sz w:val="24"/>
          <w:szCs w:val="24"/>
        </w:rPr>
        <w:t xml:space="preserve">1. Evaluate current waste generation rates, composition and </w:t>
      </w:r>
      <w:r w:rsidR="002D6667" w:rsidRPr="00006CC0">
        <w:rPr>
          <w:rFonts w:ascii="Maiandra GD" w:hAnsi="Maiandra GD" w:cstheme="minorHAnsi"/>
          <w:b/>
          <w:bCs/>
          <w:sz w:val="24"/>
          <w:szCs w:val="24"/>
        </w:rPr>
        <w:t xml:space="preserve">temporal </w:t>
      </w:r>
      <w:r w:rsidR="007C13EE" w:rsidRPr="00006CC0">
        <w:rPr>
          <w:rFonts w:ascii="Maiandra GD" w:hAnsi="Maiandra GD" w:cstheme="minorHAnsi"/>
          <w:b/>
          <w:bCs/>
          <w:sz w:val="24"/>
          <w:szCs w:val="24"/>
        </w:rPr>
        <w:t>trends</w:t>
      </w:r>
    </w:p>
    <w:p w14:paraId="48F2B364" w14:textId="77777777" w:rsidR="00146EB6" w:rsidRDefault="00146EB6" w:rsidP="00006CC0">
      <w:pPr>
        <w:spacing w:after="0" w:line="276" w:lineRule="auto"/>
        <w:jc w:val="both"/>
        <w:rPr>
          <w:rFonts w:ascii="Maiandra GD" w:hAnsi="Maiandra GD" w:cstheme="minorHAnsi"/>
          <w:sz w:val="24"/>
          <w:szCs w:val="24"/>
        </w:rPr>
      </w:pPr>
    </w:p>
    <w:p w14:paraId="1D1D91C6" w14:textId="762EB413" w:rsidR="005D0C52" w:rsidRPr="005C6B61" w:rsidRDefault="00146EB6" w:rsidP="00006CC0">
      <w:pPr>
        <w:spacing w:after="0" w:line="276" w:lineRule="auto"/>
        <w:jc w:val="both"/>
        <w:rPr>
          <w:rFonts w:ascii="Maiandra GD" w:hAnsi="Maiandra GD" w:cstheme="minorHAnsi"/>
          <w:sz w:val="24"/>
          <w:szCs w:val="24"/>
        </w:rPr>
      </w:pPr>
      <w:r>
        <w:rPr>
          <w:rFonts w:ascii="Maiandra GD" w:hAnsi="Maiandra GD" w:cstheme="minorHAnsi"/>
          <w:sz w:val="24"/>
          <w:szCs w:val="24"/>
        </w:rPr>
        <w:t>The</w:t>
      </w:r>
      <w:r w:rsidR="005D0C52" w:rsidRPr="005C6B61">
        <w:rPr>
          <w:rFonts w:ascii="Maiandra GD" w:hAnsi="Maiandra GD" w:cstheme="minorHAnsi"/>
          <w:sz w:val="24"/>
          <w:szCs w:val="24"/>
        </w:rPr>
        <w:t xml:space="preserve"> </w:t>
      </w:r>
      <w:r w:rsidR="002D6667" w:rsidRPr="005C6B61">
        <w:rPr>
          <w:rFonts w:ascii="Maiandra GD" w:hAnsi="Maiandra GD" w:cstheme="minorHAnsi"/>
          <w:sz w:val="24"/>
          <w:szCs w:val="24"/>
        </w:rPr>
        <w:t xml:space="preserve">consulting team / firm </w:t>
      </w:r>
      <w:r w:rsidRPr="00146EB6">
        <w:rPr>
          <w:rFonts w:ascii="Maiandra GD" w:hAnsi="Maiandra GD" w:cstheme="minorHAnsi"/>
          <w:sz w:val="24"/>
          <w:szCs w:val="24"/>
        </w:rPr>
        <w:t>is required</w:t>
      </w:r>
      <w:r w:rsidR="005D0C52" w:rsidRPr="005C6B61">
        <w:rPr>
          <w:rFonts w:ascii="Maiandra GD" w:hAnsi="Maiandra GD" w:cstheme="minorHAnsi"/>
          <w:sz w:val="24"/>
          <w:szCs w:val="24"/>
        </w:rPr>
        <w:t xml:space="preserve"> </w:t>
      </w:r>
      <w:r w:rsidR="00D73017" w:rsidRPr="005C6B61">
        <w:rPr>
          <w:rFonts w:ascii="Maiandra GD" w:hAnsi="Maiandra GD" w:cstheme="minorHAnsi"/>
          <w:sz w:val="24"/>
          <w:szCs w:val="24"/>
        </w:rPr>
        <w:t>to</w:t>
      </w:r>
      <w:r w:rsidR="005D0C52" w:rsidRPr="005C6B61">
        <w:rPr>
          <w:rFonts w:ascii="Maiandra GD" w:hAnsi="Maiandra GD" w:cstheme="minorHAnsi"/>
          <w:sz w:val="24"/>
          <w:szCs w:val="24"/>
        </w:rPr>
        <w:t>:</w:t>
      </w:r>
    </w:p>
    <w:p w14:paraId="67C4DED3" w14:textId="126E08AA" w:rsidR="007C13EE" w:rsidRPr="00006CC0" w:rsidRDefault="007C13EE" w:rsidP="00006CC0">
      <w:pPr>
        <w:spacing w:after="0" w:line="276" w:lineRule="auto"/>
        <w:jc w:val="both"/>
        <w:rPr>
          <w:rFonts w:ascii="Maiandra GD" w:hAnsi="Maiandra GD" w:cstheme="minorHAnsi"/>
          <w:b/>
          <w:bCs/>
          <w:sz w:val="24"/>
          <w:szCs w:val="24"/>
        </w:rPr>
      </w:pPr>
    </w:p>
    <w:p w14:paraId="06A538A5" w14:textId="142AE5FB" w:rsidR="007C13EE" w:rsidRPr="00006CC0" w:rsidRDefault="002E0A2B" w:rsidP="00006CC0">
      <w:pPr>
        <w:numPr>
          <w:ilvl w:val="0"/>
          <w:numId w:val="20"/>
        </w:numPr>
        <w:spacing w:after="0" w:line="276" w:lineRule="auto"/>
        <w:jc w:val="both"/>
        <w:rPr>
          <w:rFonts w:ascii="Maiandra GD" w:hAnsi="Maiandra GD" w:cstheme="minorHAnsi"/>
          <w:sz w:val="24"/>
          <w:szCs w:val="24"/>
        </w:rPr>
      </w:pPr>
      <w:r w:rsidRPr="00006CC0">
        <w:rPr>
          <w:rFonts w:ascii="Maiandra GD" w:hAnsi="Maiandra GD" w:cstheme="minorHAnsi"/>
          <w:sz w:val="24"/>
          <w:szCs w:val="24"/>
        </w:rPr>
        <w:t xml:space="preserve">Collect </w:t>
      </w:r>
      <w:r w:rsidR="00EC63B8" w:rsidRPr="00006CC0">
        <w:rPr>
          <w:rFonts w:ascii="Maiandra GD" w:hAnsi="Maiandra GD" w:cstheme="minorHAnsi"/>
          <w:sz w:val="24"/>
          <w:szCs w:val="24"/>
        </w:rPr>
        <w:t xml:space="preserve">and review existing </w:t>
      </w:r>
      <w:r w:rsidR="007C13EE" w:rsidRPr="00006CC0">
        <w:rPr>
          <w:rFonts w:ascii="Maiandra GD" w:hAnsi="Maiandra GD" w:cstheme="minorHAnsi"/>
          <w:sz w:val="24"/>
          <w:szCs w:val="24"/>
        </w:rPr>
        <w:t>data</w:t>
      </w:r>
      <w:r w:rsidR="00707AF7" w:rsidRPr="00006CC0">
        <w:rPr>
          <w:rFonts w:ascii="Maiandra GD" w:hAnsi="Maiandra GD" w:cstheme="minorHAnsi"/>
          <w:sz w:val="24"/>
          <w:szCs w:val="24"/>
        </w:rPr>
        <w:t xml:space="preserve"> on waste quantities, sources and historical trends</w:t>
      </w:r>
      <w:r w:rsidR="00140A35" w:rsidRPr="00006CC0">
        <w:rPr>
          <w:rFonts w:ascii="Maiandra GD" w:hAnsi="Maiandra GD" w:cstheme="minorHAnsi"/>
          <w:sz w:val="24"/>
          <w:szCs w:val="24"/>
        </w:rPr>
        <w:t>.</w:t>
      </w:r>
      <w:r w:rsidR="007C13EE" w:rsidRPr="00006CC0">
        <w:rPr>
          <w:rFonts w:ascii="Maiandra GD" w:hAnsi="Maiandra GD" w:cstheme="minorHAnsi"/>
          <w:sz w:val="24"/>
          <w:szCs w:val="24"/>
        </w:rPr>
        <w:t xml:space="preserve"> </w:t>
      </w:r>
    </w:p>
    <w:p w14:paraId="0B7ACC50" w14:textId="79881295" w:rsidR="007C13EE" w:rsidRPr="00006CC0" w:rsidRDefault="006C79CA" w:rsidP="00006CC0">
      <w:pPr>
        <w:numPr>
          <w:ilvl w:val="0"/>
          <w:numId w:val="20"/>
        </w:numPr>
        <w:spacing w:after="0" w:line="276" w:lineRule="auto"/>
        <w:jc w:val="both"/>
        <w:rPr>
          <w:rFonts w:ascii="Maiandra GD" w:hAnsi="Maiandra GD" w:cstheme="minorHAnsi"/>
          <w:sz w:val="24"/>
          <w:szCs w:val="24"/>
        </w:rPr>
      </w:pPr>
      <w:r>
        <w:rPr>
          <w:rFonts w:ascii="Maiandra GD" w:hAnsi="Maiandra GD" w:cstheme="minorHAnsi"/>
          <w:sz w:val="24"/>
          <w:szCs w:val="24"/>
        </w:rPr>
        <w:t xml:space="preserve">Conduct </w:t>
      </w:r>
      <w:r w:rsidR="007C13EE" w:rsidRPr="00006CC0">
        <w:rPr>
          <w:rFonts w:ascii="Maiandra GD" w:hAnsi="Maiandra GD" w:cstheme="minorHAnsi"/>
          <w:sz w:val="24"/>
          <w:szCs w:val="24"/>
        </w:rPr>
        <w:t>a waste characterization study</w:t>
      </w:r>
      <w:r w:rsidR="009B1CB5" w:rsidRPr="00006CC0">
        <w:rPr>
          <w:rFonts w:ascii="Maiandra GD" w:hAnsi="Maiandra GD" w:cstheme="minorHAnsi"/>
          <w:sz w:val="24"/>
          <w:szCs w:val="24"/>
        </w:rPr>
        <w:t xml:space="preserve"> to determine composition by sector</w:t>
      </w:r>
      <w:r w:rsidR="00BF661B" w:rsidRPr="00006CC0">
        <w:rPr>
          <w:rFonts w:ascii="Maiandra GD" w:hAnsi="Maiandra GD" w:cstheme="minorHAnsi"/>
          <w:sz w:val="24"/>
          <w:szCs w:val="24"/>
        </w:rPr>
        <w:t xml:space="preserve"> and material type.</w:t>
      </w:r>
    </w:p>
    <w:p w14:paraId="15CE598F" w14:textId="27104BB9" w:rsidR="00436BD5" w:rsidRPr="00006CC0" w:rsidRDefault="00436BD5" w:rsidP="00006CC0">
      <w:pPr>
        <w:numPr>
          <w:ilvl w:val="0"/>
          <w:numId w:val="20"/>
        </w:numPr>
        <w:spacing w:after="0" w:line="276" w:lineRule="auto"/>
        <w:jc w:val="both"/>
        <w:rPr>
          <w:rFonts w:ascii="Maiandra GD" w:hAnsi="Maiandra GD" w:cstheme="minorHAnsi"/>
          <w:sz w:val="24"/>
          <w:szCs w:val="24"/>
        </w:rPr>
      </w:pPr>
      <w:r w:rsidRPr="00006CC0">
        <w:rPr>
          <w:rFonts w:ascii="Maiandra GD" w:hAnsi="Maiandra GD" w:cstheme="minorHAnsi"/>
          <w:sz w:val="24"/>
          <w:szCs w:val="24"/>
        </w:rPr>
        <w:t>Analyze seasonal and temporal variations in waste generation patterns.</w:t>
      </w:r>
    </w:p>
    <w:p w14:paraId="67752180" w14:textId="6AC72068" w:rsidR="00436BD5" w:rsidRPr="00006CC0" w:rsidRDefault="00436BD5" w:rsidP="00006CC0">
      <w:pPr>
        <w:numPr>
          <w:ilvl w:val="0"/>
          <w:numId w:val="20"/>
        </w:numPr>
        <w:spacing w:after="0" w:line="276" w:lineRule="auto"/>
        <w:jc w:val="both"/>
        <w:rPr>
          <w:rFonts w:ascii="Maiandra GD" w:hAnsi="Maiandra GD" w:cstheme="minorHAnsi"/>
          <w:sz w:val="24"/>
          <w:szCs w:val="24"/>
        </w:rPr>
      </w:pPr>
      <w:r w:rsidRPr="00006CC0">
        <w:rPr>
          <w:rFonts w:ascii="Maiandra GD" w:hAnsi="Maiandra GD" w:cstheme="minorHAnsi"/>
          <w:sz w:val="24"/>
          <w:szCs w:val="24"/>
        </w:rPr>
        <w:t>Map spatial distribution of waste generation using GIS tools.</w:t>
      </w:r>
    </w:p>
    <w:p w14:paraId="0D378A24" w14:textId="12ACDEB0" w:rsidR="00436BD5" w:rsidRPr="00006CC0" w:rsidRDefault="00436BD5" w:rsidP="00006CC0">
      <w:pPr>
        <w:numPr>
          <w:ilvl w:val="0"/>
          <w:numId w:val="20"/>
        </w:numPr>
        <w:spacing w:after="0" w:line="276" w:lineRule="auto"/>
        <w:jc w:val="both"/>
        <w:rPr>
          <w:rFonts w:ascii="Maiandra GD" w:hAnsi="Maiandra GD" w:cstheme="minorHAnsi"/>
          <w:sz w:val="24"/>
          <w:szCs w:val="24"/>
        </w:rPr>
      </w:pPr>
      <w:r w:rsidRPr="00006CC0">
        <w:rPr>
          <w:rFonts w:ascii="Maiandra GD" w:hAnsi="Maiandra GD" w:cstheme="minorHAnsi"/>
          <w:sz w:val="24"/>
          <w:szCs w:val="24"/>
        </w:rPr>
        <w:t>Calculate per capita and sector-specific waste generation rates and benchmark against regional and international standards.</w:t>
      </w:r>
    </w:p>
    <w:p w14:paraId="500149E2" w14:textId="79DD879D" w:rsidR="00802E3B" w:rsidRPr="00006CC0" w:rsidRDefault="00436BD5" w:rsidP="00006CC0">
      <w:pPr>
        <w:numPr>
          <w:ilvl w:val="0"/>
          <w:numId w:val="20"/>
        </w:numPr>
        <w:spacing w:after="0" w:line="276" w:lineRule="auto"/>
        <w:jc w:val="both"/>
        <w:rPr>
          <w:rFonts w:ascii="Maiandra GD" w:hAnsi="Maiandra GD" w:cstheme="minorHAnsi"/>
          <w:sz w:val="24"/>
          <w:szCs w:val="24"/>
        </w:rPr>
      </w:pPr>
      <w:r w:rsidRPr="00006CC0">
        <w:rPr>
          <w:rFonts w:ascii="Maiandra GD" w:hAnsi="Maiandra GD" w:cstheme="minorHAnsi"/>
          <w:sz w:val="24"/>
          <w:szCs w:val="24"/>
        </w:rPr>
        <w:t>Forecast future waste generation trends based on demographic and economic projections.</w:t>
      </w:r>
    </w:p>
    <w:p w14:paraId="1C5D3725" w14:textId="7690BD7B" w:rsidR="007C13EE" w:rsidRPr="00A73195" w:rsidRDefault="00436BD5" w:rsidP="00165E7A">
      <w:pPr>
        <w:numPr>
          <w:ilvl w:val="0"/>
          <w:numId w:val="20"/>
        </w:numPr>
        <w:spacing w:after="0" w:line="276" w:lineRule="auto"/>
        <w:jc w:val="both"/>
        <w:rPr>
          <w:rFonts w:ascii="Maiandra GD" w:hAnsi="Maiandra GD" w:cstheme="minorHAnsi"/>
          <w:b/>
          <w:bCs/>
          <w:sz w:val="24"/>
          <w:szCs w:val="24"/>
        </w:rPr>
      </w:pPr>
      <w:r w:rsidRPr="00802E3B">
        <w:rPr>
          <w:rFonts w:ascii="Maiandra GD" w:hAnsi="Maiandra GD" w:cstheme="minorHAnsi"/>
          <w:sz w:val="24"/>
          <w:szCs w:val="24"/>
        </w:rPr>
        <w:t>Document findings and data gaps to inform system optimization.</w:t>
      </w:r>
    </w:p>
    <w:p w14:paraId="0EC51502" w14:textId="77777777" w:rsidR="00A42B02" w:rsidRPr="00802E3B" w:rsidRDefault="00A42B02" w:rsidP="00A73195">
      <w:pPr>
        <w:spacing w:after="0" w:line="276" w:lineRule="auto"/>
        <w:ind w:left="720"/>
        <w:jc w:val="both"/>
        <w:rPr>
          <w:rFonts w:ascii="Maiandra GD" w:hAnsi="Maiandra GD" w:cstheme="minorHAnsi"/>
          <w:b/>
          <w:bCs/>
          <w:sz w:val="24"/>
          <w:szCs w:val="24"/>
        </w:rPr>
      </w:pPr>
    </w:p>
    <w:p w14:paraId="219A54C8" w14:textId="77777777" w:rsidR="00146EB6" w:rsidRDefault="002C1C44" w:rsidP="00006CC0">
      <w:pPr>
        <w:spacing w:after="0" w:line="276" w:lineRule="auto"/>
        <w:jc w:val="both"/>
        <w:rPr>
          <w:rFonts w:ascii="Maiandra GD" w:hAnsi="Maiandra GD"/>
          <w:sz w:val="24"/>
          <w:szCs w:val="24"/>
        </w:rPr>
      </w:pPr>
      <w:r w:rsidRPr="00006CC0">
        <w:rPr>
          <w:rFonts w:ascii="Maiandra GD" w:hAnsi="Maiandra GD" w:cstheme="minorHAnsi"/>
          <w:b/>
          <w:bCs/>
          <w:sz w:val="24"/>
          <w:szCs w:val="24"/>
        </w:rPr>
        <w:t xml:space="preserve">Task </w:t>
      </w:r>
      <w:r w:rsidR="007C13EE" w:rsidRPr="00006CC0">
        <w:rPr>
          <w:rFonts w:ascii="Maiandra GD" w:hAnsi="Maiandra GD" w:cstheme="minorHAnsi"/>
          <w:b/>
          <w:bCs/>
          <w:sz w:val="24"/>
          <w:szCs w:val="24"/>
        </w:rPr>
        <w:t xml:space="preserve">2. </w:t>
      </w:r>
      <w:r w:rsidR="00DE6A67" w:rsidRPr="005C6B61">
        <w:rPr>
          <w:rFonts w:ascii="Maiandra GD" w:hAnsi="Maiandra GD"/>
          <w:b/>
          <w:bCs/>
          <w:sz w:val="24"/>
          <w:szCs w:val="24"/>
        </w:rPr>
        <w:t>Map and evaluate the existing waste management value chain, including key actors and processes.</w:t>
      </w:r>
      <w:r w:rsidR="00DE6A67" w:rsidRPr="005C6B61">
        <w:rPr>
          <w:rFonts w:ascii="Maiandra GD" w:hAnsi="Maiandra GD"/>
          <w:sz w:val="24"/>
          <w:szCs w:val="24"/>
        </w:rPr>
        <w:t xml:space="preserve"> </w:t>
      </w:r>
    </w:p>
    <w:p w14:paraId="4F076E22" w14:textId="77777777" w:rsidR="00146EB6" w:rsidRDefault="00146EB6" w:rsidP="00006CC0">
      <w:pPr>
        <w:spacing w:after="0" w:line="276" w:lineRule="auto"/>
        <w:jc w:val="both"/>
        <w:rPr>
          <w:rFonts w:ascii="Maiandra GD" w:hAnsi="Maiandra GD"/>
          <w:sz w:val="24"/>
          <w:szCs w:val="24"/>
        </w:rPr>
      </w:pPr>
    </w:p>
    <w:p w14:paraId="34B98C34" w14:textId="4A197E19" w:rsidR="00192795" w:rsidRPr="005C6B61" w:rsidRDefault="00192795" w:rsidP="00006CC0">
      <w:pPr>
        <w:spacing w:after="0" w:line="276" w:lineRule="auto"/>
        <w:jc w:val="both"/>
        <w:rPr>
          <w:rFonts w:ascii="Maiandra GD" w:hAnsi="Maiandra GD"/>
          <w:sz w:val="24"/>
          <w:szCs w:val="24"/>
        </w:rPr>
      </w:pPr>
      <w:r w:rsidRPr="005C6B61">
        <w:rPr>
          <w:rFonts w:ascii="Maiandra GD" w:hAnsi="Maiandra GD"/>
          <w:sz w:val="24"/>
          <w:szCs w:val="24"/>
        </w:rPr>
        <w:t>The consulting team / firm shall conduct a comprehensive mapping and analysis of the municipal solid waste value chain to identify inefficiencies, leakages and opportunities for circular economy interventions. This includes:</w:t>
      </w:r>
    </w:p>
    <w:p w14:paraId="4D4483BA" w14:textId="77777777" w:rsidR="00192795" w:rsidRPr="005C6B61" w:rsidRDefault="00192795" w:rsidP="00006CC0">
      <w:pPr>
        <w:spacing w:after="0" w:line="276" w:lineRule="auto"/>
        <w:jc w:val="both"/>
        <w:rPr>
          <w:rFonts w:ascii="Maiandra GD" w:hAnsi="Maiandra GD"/>
          <w:sz w:val="24"/>
          <w:szCs w:val="24"/>
        </w:rPr>
      </w:pPr>
    </w:p>
    <w:p w14:paraId="587E526E" w14:textId="77777777" w:rsidR="00192795" w:rsidRPr="005C6B61" w:rsidRDefault="00192795" w:rsidP="00006CC0">
      <w:pPr>
        <w:pStyle w:val="ListParagraph"/>
        <w:numPr>
          <w:ilvl w:val="0"/>
          <w:numId w:val="32"/>
        </w:numPr>
        <w:spacing w:after="0" w:line="276" w:lineRule="auto"/>
        <w:jc w:val="both"/>
        <w:rPr>
          <w:rFonts w:ascii="Maiandra GD" w:hAnsi="Maiandra GD"/>
          <w:sz w:val="24"/>
          <w:szCs w:val="24"/>
        </w:rPr>
      </w:pPr>
      <w:r w:rsidRPr="005C6B61">
        <w:rPr>
          <w:rFonts w:ascii="Maiandra GD" w:hAnsi="Maiandra GD"/>
          <w:sz w:val="24"/>
          <w:szCs w:val="24"/>
        </w:rPr>
        <w:t>Identifying all stakeholders (formal and informal).</w:t>
      </w:r>
    </w:p>
    <w:p w14:paraId="012D3A54" w14:textId="77777777" w:rsidR="00192795" w:rsidRPr="005C6B61" w:rsidRDefault="00192795" w:rsidP="00006CC0">
      <w:pPr>
        <w:spacing w:after="0" w:line="276" w:lineRule="auto"/>
        <w:jc w:val="both"/>
        <w:rPr>
          <w:rFonts w:ascii="Maiandra GD" w:hAnsi="Maiandra GD"/>
          <w:sz w:val="24"/>
          <w:szCs w:val="24"/>
        </w:rPr>
      </w:pPr>
    </w:p>
    <w:p w14:paraId="3F235F5D" w14:textId="77777777" w:rsidR="00192795" w:rsidRPr="005C6B61" w:rsidRDefault="00192795" w:rsidP="00006CC0">
      <w:pPr>
        <w:pStyle w:val="ListParagraph"/>
        <w:numPr>
          <w:ilvl w:val="0"/>
          <w:numId w:val="32"/>
        </w:numPr>
        <w:spacing w:after="0" w:line="276" w:lineRule="auto"/>
        <w:jc w:val="both"/>
        <w:rPr>
          <w:rFonts w:ascii="Maiandra GD" w:hAnsi="Maiandra GD"/>
          <w:sz w:val="24"/>
          <w:szCs w:val="24"/>
        </w:rPr>
      </w:pPr>
      <w:r w:rsidRPr="005C6B61">
        <w:rPr>
          <w:rFonts w:ascii="Maiandra GD" w:hAnsi="Maiandra GD"/>
          <w:sz w:val="24"/>
          <w:szCs w:val="24"/>
        </w:rPr>
        <w:t>Mapping infrastructure and service routes using GIS.</w:t>
      </w:r>
    </w:p>
    <w:p w14:paraId="4B0E4B20" w14:textId="77777777" w:rsidR="00192795" w:rsidRPr="005C6B61" w:rsidRDefault="00192795" w:rsidP="00006CC0">
      <w:pPr>
        <w:spacing w:after="0" w:line="276" w:lineRule="auto"/>
        <w:jc w:val="both"/>
        <w:rPr>
          <w:rFonts w:ascii="Maiandra GD" w:hAnsi="Maiandra GD"/>
          <w:sz w:val="24"/>
          <w:szCs w:val="24"/>
        </w:rPr>
      </w:pPr>
    </w:p>
    <w:p w14:paraId="7E64F5D8" w14:textId="77777777" w:rsidR="00192795" w:rsidRPr="005C6B61" w:rsidRDefault="00192795" w:rsidP="00006CC0">
      <w:pPr>
        <w:pStyle w:val="ListParagraph"/>
        <w:numPr>
          <w:ilvl w:val="0"/>
          <w:numId w:val="32"/>
        </w:numPr>
        <w:spacing w:after="0" w:line="276" w:lineRule="auto"/>
        <w:jc w:val="both"/>
        <w:rPr>
          <w:rFonts w:ascii="Maiandra GD" w:hAnsi="Maiandra GD"/>
          <w:sz w:val="24"/>
          <w:szCs w:val="24"/>
        </w:rPr>
      </w:pPr>
      <w:r w:rsidRPr="005C6B61">
        <w:rPr>
          <w:rFonts w:ascii="Maiandra GD" w:hAnsi="Maiandra GD"/>
          <w:sz w:val="24"/>
          <w:szCs w:val="24"/>
        </w:rPr>
        <w:t>Quantifying material and financial flows, including uncollected and illegally dumped waste.</w:t>
      </w:r>
    </w:p>
    <w:p w14:paraId="02385CE7" w14:textId="77777777" w:rsidR="00192795" w:rsidRPr="005C6B61" w:rsidRDefault="00192795" w:rsidP="00006CC0">
      <w:pPr>
        <w:spacing w:after="0" w:line="276" w:lineRule="auto"/>
        <w:jc w:val="both"/>
        <w:rPr>
          <w:rFonts w:ascii="Maiandra GD" w:hAnsi="Maiandra GD"/>
          <w:sz w:val="24"/>
          <w:szCs w:val="24"/>
        </w:rPr>
      </w:pPr>
    </w:p>
    <w:p w14:paraId="4750C017" w14:textId="77777777" w:rsidR="00192795" w:rsidRPr="005C6B61" w:rsidRDefault="00192795" w:rsidP="00006CC0">
      <w:pPr>
        <w:pStyle w:val="ListParagraph"/>
        <w:numPr>
          <w:ilvl w:val="0"/>
          <w:numId w:val="32"/>
        </w:numPr>
        <w:spacing w:after="0" w:line="276" w:lineRule="auto"/>
        <w:jc w:val="both"/>
        <w:rPr>
          <w:rFonts w:ascii="Maiandra GD" w:hAnsi="Maiandra GD"/>
          <w:sz w:val="24"/>
          <w:szCs w:val="24"/>
        </w:rPr>
      </w:pPr>
      <w:r w:rsidRPr="005C6B61">
        <w:rPr>
          <w:rFonts w:ascii="Maiandra GD" w:hAnsi="Maiandra GD"/>
          <w:sz w:val="24"/>
          <w:szCs w:val="24"/>
        </w:rPr>
        <w:t>Assessing market demand and pricing for recovered materials</w:t>
      </w:r>
    </w:p>
    <w:p w14:paraId="7FE618B5" w14:textId="42A89862" w:rsidR="00192795" w:rsidRPr="005C6B61" w:rsidRDefault="00192795" w:rsidP="00165E7A">
      <w:pPr>
        <w:pStyle w:val="ListParagraph"/>
        <w:spacing w:after="0" w:line="276" w:lineRule="auto"/>
        <w:jc w:val="both"/>
        <w:rPr>
          <w:rFonts w:ascii="Maiandra GD" w:hAnsi="Maiandra GD"/>
          <w:sz w:val="24"/>
          <w:szCs w:val="24"/>
        </w:rPr>
      </w:pPr>
    </w:p>
    <w:p w14:paraId="394ECD3E" w14:textId="77777777" w:rsidR="00192795" w:rsidRPr="005C6B61" w:rsidRDefault="00192795" w:rsidP="00006CC0">
      <w:pPr>
        <w:pStyle w:val="ListParagraph"/>
        <w:numPr>
          <w:ilvl w:val="0"/>
          <w:numId w:val="32"/>
        </w:numPr>
        <w:spacing w:after="0" w:line="276" w:lineRule="auto"/>
        <w:jc w:val="both"/>
        <w:rPr>
          <w:rFonts w:ascii="Maiandra GD" w:hAnsi="Maiandra GD"/>
          <w:sz w:val="24"/>
          <w:szCs w:val="24"/>
        </w:rPr>
      </w:pPr>
      <w:r w:rsidRPr="005C6B61">
        <w:rPr>
          <w:rFonts w:ascii="Maiandra GD" w:hAnsi="Maiandra GD"/>
          <w:sz w:val="24"/>
          <w:szCs w:val="24"/>
        </w:rPr>
        <w:t>Reviewing regulatory and institutional frameworks.</w:t>
      </w:r>
    </w:p>
    <w:p w14:paraId="1F24962C" w14:textId="77777777" w:rsidR="00192795" w:rsidRPr="005C6B61" w:rsidRDefault="00192795" w:rsidP="00006CC0">
      <w:pPr>
        <w:spacing w:after="0" w:line="276" w:lineRule="auto"/>
        <w:jc w:val="both"/>
        <w:rPr>
          <w:rFonts w:ascii="Maiandra GD" w:hAnsi="Maiandra GD"/>
          <w:sz w:val="24"/>
          <w:szCs w:val="24"/>
        </w:rPr>
      </w:pPr>
    </w:p>
    <w:p w14:paraId="4628D42B" w14:textId="59A1D6DF" w:rsidR="00DE6A67" w:rsidRPr="005C6B61" w:rsidRDefault="00192795" w:rsidP="00006CC0">
      <w:pPr>
        <w:pStyle w:val="ListParagraph"/>
        <w:numPr>
          <w:ilvl w:val="0"/>
          <w:numId w:val="32"/>
        </w:numPr>
        <w:spacing w:after="0" w:line="276" w:lineRule="auto"/>
        <w:jc w:val="both"/>
        <w:rPr>
          <w:rFonts w:ascii="Maiandra GD" w:hAnsi="Maiandra GD"/>
          <w:sz w:val="24"/>
          <w:szCs w:val="24"/>
        </w:rPr>
      </w:pPr>
      <w:r w:rsidRPr="005C6B61">
        <w:rPr>
          <w:rFonts w:ascii="Maiandra GD" w:hAnsi="Maiandra GD"/>
          <w:sz w:val="24"/>
          <w:szCs w:val="24"/>
        </w:rPr>
        <w:t>Producing a value chain map, stakeholder matrix, and diagnostic report with recommendations.</w:t>
      </w:r>
    </w:p>
    <w:p w14:paraId="5654FFE2" w14:textId="276D015F" w:rsidR="007C13EE" w:rsidRPr="00006CC0" w:rsidRDefault="007C13EE" w:rsidP="00006CC0">
      <w:pPr>
        <w:spacing w:after="0" w:line="276" w:lineRule="auto"/>
        <w:jc w:val="both"/>
        <w:rPr>
          <w:rFonts w:ascii="Maiandra GD" w:hAnsi="Maiandra GD" w:cstheme="minorHAnsi"/>
          <w:sz w:val="24"/>
          <w:szCs w:val="24"/>
        </w:rPr>
      </w:pPr>
    </w:p>
    <w:p w14:paraId="21CCEC28" w14:textId="77777777" w:rsidR="005E029E" w:rsidRPr="00006CC0" w:rsidRDefault="005E029E" w:rsidP="00006CC0">
      <w:pPr>
        <w:spacing w:after="0" w:line="276" w:lineRule="auto"/>
        <w:jc w:val="both"/>
        <w:rPr>
          <w:rFonts w:ascii="Maiandra GD" w:hAnsi="Maiandra GD" w:cstheme="minorHAnsi"/>
          <w:sz w:val="24"/>
          <w:szCs w:val="24"/>
        </w:rPr>
      </w:pPr>
    </w:p>
    <w:p w14:paraId="4B8B8A19" w14:textId="2DD0891F" w:rsidR="007C13EE" w:rsidRPr="00006CC0" w:rsidRDefault="005F6893" w:rsidP="00006CC0">
      <w:pPr>
        <w:spacing w:after="0" w:line="276" w:lineRule="auto"/>
        <w:jc w:val="both"/>
        <w:rPr>
          <w:rFonts w:ascii="Maiandra GD" w:hAnsi="Maiandra GD" w:cstheme="minorHAnsi"/>
          <w:b/>
          <w:bCs/>
          <w:sz w:val="24"/>
          <w:szCs w:val="24"/>
        </w:rPr>
      </w:pPr>
      <w:r w:rsidRPr="00006CC0">
        <w:rPr>
          <w:rFonts w:ascii="Maiandra GD" w:hAnsi="Maiandra GD" w:cstheme="minorHAnsi"/>
          <w:b/>
          <w:bCs/>
          <w:sz w:val="24"/>
          <w:szCs w:val="24"/>
        </w:rPr>
        <w:t xml:space="preserve">Task </w:t>
      </w:r>
      <w:r w:rsidR="007C13EE" w:rsidRPr="00006CC0">
        <w:rPr>
          <w:rFonts w:ascii="Maiandra GD" w:hAnsi="Maiandra GD" w:cstheme="minorHAnsi"/>
          <w:b/>
          <w:bCs/>
          <w:sz w:val="24"/>
          <w:szCs w:val="24"/>
        </w:rPr>
        <w:t xml:space="preserve">3. </w:t>
      </w:r>
      <w:r w:rsidR="003E13F6" w:rsidRPr="00006CC0">
        <w:rPr>
          <w:rFonts w:ascii="Maiandra GD" w:hAnsi="Maiandra GD" w:cstheme="minorHAnsi"/>
          <w:b/>
          <w:bCs/>
          <w:sz w:val="24"/>
          <w:szCs w:val="24"/>
        </w:rPr>
        <w:t xml:space="preserve"> </w:t>
      </w:r>
      <w:r w:rsidR="003E13F6" w:rsidRPr="005C6B61">
        <w:rPr>
          <w:rFonts w:ascii="Maiandra GD" w:hAnsi="Maiandra GD"/>
          <w:b/>
          <w:bCs/>
          <w:sz w:val="24"/>
          <w:szCs w:val="24"/>
        </w:rPr>
        <w:t>Analyze operational performance, infrastructure adequacy, equipment functionality and human resource capacity</w:t>
      </w:r>
    </w:p>
    <w:p w14:paraId="3656F9F9" w14:textId="1BDA5276" w:rsidR="00B33DCC" w:rsidRPr="00006CC0" w:rsidRDefault="00B33DCC" w:rsidP="00006CC0">
      <w:pPr>
        <w:spacing w:after="0" w:line="276" w:lineRule="auto"/>
        <w:jc w:val="both"/>
        <w:rPr>
          <w:rFonts w:ascii="Maiandra GD" w:hAnsi="Maiandra GD" w:cstheme="minorHAnsi"/>
          <w:sz w:val="24"/>
          <w:szCs w:val="24"/>
        </w:rPr>
      </w:pPr>
    </w:p>
    <w:p w14:paraId="03E41D77" w14:textId="52144AA8" w:rsidR="00B33DCC" w:rsidRPr="00006CC0" w:rsidRDefault="00B33DCC" w:rsidP="00006CC0">
      <w:pPr>
        <w:spacing w:after="0" w:line="276" w:lineRule="auto"/>
        <w:jc w:val="both"/>
        <w:rPr>
          <w:rFonts w:ascii="Maiandra GD" w:hAnsi="Maiandra GD" w:cstheme="minorHAnsi"/>
          <w:sz w:val="24"/>
          <w:szCs w:val="24"/>
        </w:rPr>
      </w:pPr>
      <w:r w:rsidRPr="00006CC0">
        <w:rPr>
          <w:rFonts w:ascii="Maiandra GD" w:hAnsi="Maiandra GD" w:cstheme="minorHAnsi"/>
          <w:sz w:val="24"/>
          <w:szCs w:val="24"/>
        </w:rPr>
        <w:t xml:space="preserve">The consulting team / firm shall conduct a comprehensive analysis </w:t>
      </w:r>
      <w:r w:rsidR="00A8203A">
        <w:rPr>
          <w:rFonts w:ascii="Maiandra GD" w:hAnsi="Maiandra GD" w:cstheme="minorHAnsi"/>
          <w:sz w:val="24"/>
          <w:szCs w:val="24"/>
        </w:rPr>
        <w:t>which</w:t>
      </w:r>
      <w:r w:rsidRPr="00006CC0">
        <w:rPr>
          <w:rFonts w:ascii="Maiandra GD" w:hAnsi="Maiandra GD" w:cstheme="minorHAnsi"/>
          <w:sz w:val="24"/>
          <w:szCs w:val="24"/>
        </w:rPr>
        <w:t xml:space="preserve"> includes:</w:t>
      </w:r>
    </w:p>
    <w:p w14:paraId="614B1800" w14:textId="77777777" w:rsidR="00B33DCC" w:rsidRPr="00006CC0" w:rsidRDefault="00B33DCC" w:rsidP="00006CC0">
      <w:pPr>
        <w:spacing w:after="0" w:line="276" w:lineRule="auto"/>
        <w:jc w:val="both"/>
        <w:rPr>
          <w:rFonts w:ascii="Maiandra GD" w:hAnsi="Maiandra GD" w:cstheme="minorHAnsi"/>
          <w:sz w:val="24"/>
          <w:szCs w:val="24"/>
        </w:rPr>
      </w:pPr>
    </w:p>
    <w:p w14:paraId="13FDD3CE" w14:textId="388BEB47" w:rsidR="00B33DCC" w:rsidRPr="00A73195" w:rsidRDefault="00033849" w:rsidP="00A73195">
      <w:pPr>
        <w:pStyle w:val="ListParagraph"/>
        <w:numPr>
          <w:ilvl w:val="0"/>
          <w:numId w:val="44"/>
        </w:numPr>
        <w:spacing w:after="0" w:line="276" w:lineRule="auto"/>
        <w:jc w:val="both"/>
        <w:rPr>
          <w:rFonts w:ascii="Maiandra GD" w:hAnsi="Maiandra GD" w:cstheme="minorHAnsi"/>
          <w:sz w:val="24"/>
          <w:szCs w:val="24"/>
        </w:rPr>
      </w:pPr>
      <w:r w:rsidRPr="00A73195">
        <w:rPr>
          <w:sz w:val="24"/>
          <w:szCs w:val="24"/>
        </w:rPr>
        <w:t>Assess</w:t>
      </w:r>
      <w:r w:rsidR="00A8203A">
        <w:rPr>
          <w:sz w:val="24"/>
          <w:szCs w:val="24"/>
        </w:rPr>
        <w:t>ing</w:t>
      </w:r>
      <w:r w:rsidRPr="00A73195">
        <w:rPr>
          <w:sz w:val="24"/>
          <w:szCs w:val="24"/>
        </w:rPr>
        <w:t xml:space="preserve"> how effectively the waste system currently operates.</w:t>
      </w:r>
    </w:p>
    <w:p w14:paraId="4068BE29" w14:textId="1B4690BA" w:rsidR="00C5773A" w:rsidRPr="00A73195" w:rsidRDefault="00A8203A" w:rsidP="00A73195">
      <w:pPr>
        <w:pStyle w:val="ListParagraph"/>
        <w:numPr>
          <w:ilvl w:val="0"/>
          <w:numId w:val="44"/>
        </w:numPr>
        <w:spacing w:after="0" w:line="276" w:lineRule="auto"/>
        <w:jc w:val="both"/>
        <w:rPr>
          <w:rFonts w:ascii="Maiandra GD" w:hAnsi="Maiandra GD" w:cstheme="minorHAnsi"/>
          <w:sz w:val="24"/>
          <w:szCs w:val="24"/>
        </w:rPr>
      </w:pPr>
      <w:r>
        <w:rPr>
          <w:sz w:val="24"/>
          <w:szCs w:val="24"/>
        </w:rPr>
        <w:t>Determining</w:t>
      </w:r>
      <w:r w:rsidR="00C5773A">
        <w:rPr>
          <w:sz w:val="24"/>
          <w:szCs w:val="24"/>
        </w:rPr>
        <w:t xml:space="preserve"> whether existing infrastructure meets current and future was management needs.</w:t>
      </w:r>
    </w:p>
    <w:p w14:paraId="3E9D08DA" w14:textId="5E285555" w:rsidR="00C5773A" w:rsidRDefault="00C5773A" w:rsidP="00C5773A">
      <w:pPr>
        <w:pStyle w:val="ListParagraph"/>
        <w:numPr>
          <w:ilvl w:val="0"/>
          <w:numId w:val="44"/>
        </w:numPr>
        <w:spacing w:after="0" w:line="276" w:lineRule="auto"/>
        <w:jc w:val="both"/>
        <w:rPr>
          <w:rFonts w:ascii="Maiandra GD" w:hAnsi="Maiandra GD" w:cstheme="minorHAnsi"/>
          <w:sz w:val="24"/>
          <w:szCs w:val="24"/>
        </w:rPr>
      </w:pPr>
      <w:r>
        <w:rPr>
          <w:rFonts w:ascii="Maiandra GD" w:hAnsi="Maiandra GD" w:cstheme="minorHAnsi"/>
          <w:sz w:val="24"/>
          <w:szCs w:val="24"/>
        </w:rPr>
        <w:t>Evaluate the condition and performance of waste management equipment.</w:t>
      </w:r>
    </w:p>
    <w:p w14:paraId="68BEE0BF" w14:textId="77777777" w:rsidR="00C5773A" w:rsidRDefault="00C5773A" w:rsidP="00C5773A">
      <w:pPr>
        <w:pStyle w:val="ListParagraph"/>
        <w:numPr>
          <w:ilvl w:val="0"/>
          <w:numId w:val="44"/>
        </w:numPr>
        <w:spacing w:after="0" w:line="276" w:lineRule="auto"/>
        <w:jc w:val="both"/>
        <w:rPr>
          <w:rFonts w:ascii="Maiandra GD" w:hAnsi="Maiandra GD" w:cstheme="minorHAnsi"/>
          <w:sz w:val="24"/>
          <w:szCs w:val="24"/>
        </w:rPr>
      </w:pPr>
      <w:r>
        <w:rPr>
          <w:rFonts w:ascii="Maiandra GD" w:hAnsi="Maiandra GD" w:cstheme="minorHAnsi"/>
          <w:sz w:val="24"/>
          <w:szCs w:val="24"/>
        </w:rPr>
        <w:t>Assess staffing levels, skills and institutional capacity.</w:t>
      </w:r>
    </w:p>
    <w:p w14:paraId="2DD653BF" w14:textId="3695DB53" w:rsidR="00C5773A" w:rsidRDefault="00C5773A" w:rsidP="00C5773A">
      <w:pPr>
        <w:pStyle w:val="ListParagraph"/>
        <w:numPr>
          <w:ilvl w:val="0"/>
          <w:numId w:val="44"/>
        </w:numPr>
        <w:spacing w:after="0" w:line="276" w:lineRule="auto"/>
        <w:jc w:val="both"/>
        <w:rPr>
          <w:rFonts w:ascii="Maiandra GD" w:hAnsi="Maiandra GD" w:cstheme="minorHAnsi"/>
          <w:sz w:val="24"/>
          <w:szCs w:val="24"/>
        </w:rPr>
      </w:pPr>
      <w:r w:rsidRPr="005A02B8">
        <w:rPr>
          <w:rFonts w:ascii="Maiandra GD" w:hAnsi="Maiandra GD" w:cstheme="minorHAnsi"/>
          <w:sz w:val="24"/>
          <w:szCs w:val="24"/>
        </w:rPr>
        <w:t>Determine readiness for waste optimization interventions</w:t>
      </w:r>
    </w:p>
    <w:p w14:paraId="335EF3FB" w14:textId="744961CF" w:rsidR="00B33DCC" w:rsidRPr="00A73195" w:rsidRDefault="00033849" w:rsidP="00A73195">
      <w:pPr>
        <w:spacing w:after="0" w:line="276" w:lineRule="auto"/>
        <w:jc w:val="both"/>
        <w:rPr>
          <w:rFonts w:ascii="Maiandra GD" w:hAnsi="Maiandra GD" w:cstheme="minorHAnsi"/>
          <w:sz w:val="24"/>
          <w:szCs w:val="24"/>
        </w:rPr>
      </w:pPr>
      <w:r w:rsidRPr="00A73195">
        <w:rPr>
          <w:sz w:val="24"/>
          <w:szCs w:val="24"/>
        </w:rPr>
        <w:t>.</w:t>
      </w:r>
    </w:p>
    <w:p w14:paraId="21953386" w14:textId="02764C75" w:rsidR="007C13EE" w:rsidRPr="007C13EE" w:rsidRDefault="007C13EE" w:rsidP="00006CC0">
      <w:pPr>
        <w:spacing w:after="0" w:line="276" w:lineRule="auto"/>
        <w:jc w:val="both"/>
        <w:rPr>
          <w:rFonts w:ascii="Maiandra GD" w:hAnsi="Maiandra GD" w:cstheme="minorHAnsi"/>
          <w:sz w:val="24"/>
          <w:szCs w:val="24"/>
        </w:rPr>
      </w:pPr>
    </w:p>
    <w:p w14:paraId="73E659DE" w14:textId="42CE2D4D" w:rsidR="007C13EE" w:rsidRPr="007C13EE" w:rsidRDefault="00BA37BA" w:rsidP="00006CC0">
      <w:pPr>
        <w:spacing w:after="0" w:line="276" w:lineRule="auto"/>
        <w:jc w:val="both"/>
        <w:rPr>
          <w:rFonts w:ascii="Maiandra GD" w:hAnsi="Maiandra GD" w:cstheme="minorHAnsi"/>
          <w:b/>
          <w:bCs/>
          <w:sz w:val="24"/>
          <w:szCs w:val="24"/>
        </w:rPr>
      </w:pPr>
      <w:r w:rsidRPr="00C11667">
        <w:rPr>
          <w:rFonts w:ascii="Maiandra GD" w:hAnsi="Maiandra GD" w:cstheme="minorHAnsi"/>
          <w:b/>
          <w:bCs/>
          <w:sz w:val="24"/>
          <w:szCs w:val="24"/>
        </w:rPr>
        <w:t xml:space="preserve">Task </w:t>
      </w:r>
      <w:r w:rsidR="007C13EE" w:rsidRPr="007C13EE">
        <w:rPr>
          <w:rFonts w:ascii="Maiandra GD" w:hAnsi="Maiandra GD" w:cstheme="minorHAnsi"/>
          <w:b/>
          <w:bCs/>
          <w:sz w:val="24"/>
          <w:szCs w:val="24"/>
        </w:rPr>
        <w:t xml:space="preserve">4. Conduct a </w:t>
      </w:r>
      <w:bookmarkStart w:id="1" w:name="_Hlk212975200"/>
      <w:r w:rsidR="00773938">
        <w:rPr>
          <w:rFonts w:ascii="Maiandra GD" w:hAnsi="Maiandra GD" w:cstheme="minorHAnsi"/>
          <w:b/>
          <w:bCs/>
          <w:sz w:val="24"/>
          <w:szCs w:val="24"/>
        </w:rPr>
        <w:t xml:space="preserve">comprehensive </w:t>
      </w:r>
      <w:r w:rsidR="007C13EE" w:rsidRPr="007C13EE">
        <w:rPr>
          <w:rFonts w:ascii="Maiandra GD" w:hAnsi="Maiandra GD" w:cstheme="minorHAnsi"/>
          <w:b/>
          <w:bCs/>
          <w:sz w:val="24"/>
          <w:szCs w:val="24"/>
        </w:rPr>
        <w:t xml:space="preserve">cost-benefit analysis of current </w:t>
      </w:r>
      <w:r w:rsidR="005831EB">
        <w:rPr>
          <w:rFonts w:ascii="Maiandra GD" w:hAnsi="Maiandra GD" w:cstheme="minorHAnsi"/>
          <w:b/>
          <w:bCs/>
          <w:sz w:val="24"/>
          <w:szCs w:val="24"/>
        </w:rPr>
        <w:t xml:space="preserve">waste collection and disposal </w:t>
      </w:r>
      <w:r w:rsidR="007C13EE" w:rsidRPr="007C13EE">
        <w:rPr>
          <w:rFonts w:ascii="Maiandra GD" w:hAnsi="Maiandra GD" w:cstheme="minorHAnsi"/>
          <w:b/>
          <w:bCs/>
          <w:sz w:val="24"/>
          <w:szCs w:val="24"/>
        </w:rPr>
        <w:t>operations</w:t>
      </w:r>
    </w:p>
    <w:bookmarkEnd w:id="1"/>
    <w:p w14:paraId="17B11930" w14:textId="219A2E25" w:rsidR="004376C9" w:rsidRPr="004376C9" w:rsidRDefault="004376C9" w:rsidP="00006CC0">
      <w:pPr>
        <w:spacing w:after="0" w:line="276" w:lineRule="auto"/>
        <w:jc w:val="both"/>
        <w:rPr>
          <w:rFonts w:ascii="Maiandra GD" w:hAnsi="Maiandra GD" w:cstheme="minorHAnsi"/>
          <w:sz w:val="24"/>
          <w:szCs w:val="24"/>
        </w:rPr>
      </w:pPr>
    </w:p>
    <w:p w14:paraId="70925951" w14:textId="6DD4D936" w:rsidR="004376C9" w:rsidRPr="004376C9" w:rsidRDefault="004376C9" w:rsidP="00006CC0">
      <w:pPr>
        <w:spacing w:after="0" w:line="276" w:lineRule="auto"/>
        <w:jc w:val="both"/>
        <w:rPr>
          <w:rFonts w:ascii="Maiandra GD" w:hAnsi="Maiandra GD" w:cstheme="minorHAnsi"/>
          <w:sz w:val="24"/>
          <w:szCs w:val="24"/>
        </w:rPr>
      </w:pPr>
      <w:r w:rsidRPr="004376C9">
        <w:rPr>
          <w:rFonts w:ascii="Maiandra GD" w:hAnsi="Maiandra GD" w:cstheme="minorHAnsi"/>
          <w:sz w:val="24"/>
          <w:szCs w:val="24"/>
        </w:rPr>
        <w:t>The consulting team / firm shall evaluate the</w:t>
      </w:r>
      <w:r w:rsidR="00A8203A">
        <w:rPr>
          <w:rFonts w:ascii="Maiandra GD" w:hAnsi="Maiandra GD" w:cstheme="minorHAnsi"/>
          <w:sz w:val="24"/>
          <w:szCs w:val="24"/>
        </w:rPr>
        <w:t xml:space="preserve"> political,</w:t>
      </w:r>
      <w:r w:rsidR="002E7B8B">
        <w:rPr>
          <w:rFonts w:ascii="Maiandra GD" w:hAnsi="Maiandra GD" w:cstheme="minorHAnsi"/>
          <w:sz w:val="24"/>
          <w:szCs w:val="24"/>
        </w:rPr>
        <w:t xml:space="preserve"> environmental, social, technological,</w:t>
      </w:r>
      <w:r w:rsidRPr="004376C9">
        <w:rPr>
          <w:rFonts w:ascii="Maiandra GD" w:hAnsi="Maiandra GD" w:cstheme="minorHAnsi"/>
          <w:sz w:val="24"/>
          <w:szCs w:val="24"/>
        </w:rPr>
        <w:t xml:space="preserve"> </w:t>
      </w:r>
      <w:r w:rsidR="00773938">
        <w:rPr>
          <w:rFonts w:ascii="Maiandra GD" w:hAnsi="Maiandra GD" w:cstheme="minorHAnsi"/>
          <w:sz w:val="24"/>
          <w:szCs w:val="24"/>
        </w:rPr>
        <w:t xml:space="preserve">economic and </w:t>
      </w:r>
      <w:r w:rsidRPr="004376C9">
        <w:rPr>
          <w:rFonts w:ascii="Maiandra GD" w:hAnsi="Maiandra GD" w:cstheme="minorHAnsi"/>
          <w:sz w:val="24"/>
          <w:szCs w:val="24"/>
        </w:rPr>
        <w:t>financial sustainability of current waste management operations and assess the viability of alternative service models</w:t>
      </w:r>
      <w:r w:rsidR="00773938">
        <w:rPr>
          <w:rFonts w:ascii="Maiandra GD" w:hAnsi="Maiandra GD" w:cstheme="minorHAnsi"/>
          <w:sz w:val="24"/>
          <w:szCs w:val="24"/>
        </w:rPr>
        <w:t xml:space="preserve"> to be identified</w:t>
      </w:r>
      <w:r w:rsidRPr="004376C9">
        <w:rPr>
          <w:rFonts w:ascii="Maiandra GD" w:hAnsi="Maiandra GD" w:cstheme="minorHAnsi"/>
          <w:sz w:val="24"/>
          <w:szCs w:val="24"/>
        </w:rPr>
        <w:t>. This includes:</w:t>
      </w:r>
    </w:p>
    <w:p w14:paraId="39796B4B" w14:textId="77777777" w:rsidR="004376C9" w:rsidRPr="004376C9" w:rsidRDefault="004376C9" w:rsidP="00006CC0">
      <w:pPr>
        <w:spacing w:after="0" w:line="276" w:lineRule="auto"/>
        <w:jc w:val="both"/>
        <w:rPr>
          <w:rFonts w:ascii="Maiandra GD" w:hAnsi="Maiandra GD" w:cstheme="minorHAnsi"/>
          <w:sz w:val="24"/>
          <w:szCs w:val="24"/>
        </w:rPr>
      </w:pPr>
    </w:p>
    <w:p w14:paraId="0215E142" w14:textId="77777777" w:rsidR="004376C9" w:rsidRPr="00BB590E" w:rsidRDefault="004376C9" w:rsidP="00006CC0">
      <w:pPr>
        <w:pStyle w:val="ListParagraph"/>
        <w:numPr>
          <w:ilvl w:val="0"/>
          <w:numId w:val="36"/>
        </w:numPr>
        <w:spacing w:after="0" w:line="276" w:lineRule="auto"/>
        <w:ind w:left="1080"/>
        <w:jc w:val="both"/>
        <w:rPr>
          <w:rFonts w:ascii="Maiandra GD" w:hAnsi="Maiandra GD" w:cstheme="minorHAnsi"/>
          <w:sz w:val="24"/>
          <w:szCs w:val="24"/>
        </w:rPr>
      </w:pPr>
      <w:r w:rsidRPr="00BB590E">
        <w:rPr>
          <w:rFonts w:ascii="Maiandra GD" w:hAnsi="Maiandra GD" w:cstheme="minorHAnsi"/>
          <w:sz w:val="24"/>
          <w:szCs w:val="24"/>
        </w:rPr>
        <w:t>Compiling all cost streams (e.g., contracts, fuel, salaries, operation and maintenance).</w:t>
      </w:r>
    </w:p>
    <w:p w14:paraId="1C6F5F9E" w14:textId="77777777" w:rsidR="004376C9" w:rsidRPr="004376C9" w:rsidRDefault="004376C9" w:rsidP="00006CC0">
      <w:pPr>
        <w:spacing w:after="0" w:line="276" w:lineRule="auto"/>
        <w:ind w:left="360"/>
        <w:jc w:val="both"/>
        <w:rPr>
          <w:rFonts w:ascii="Maiandra GD" w:hAnsi="Maiandra GD" w:cstheme="minorHAnsi"/>
          <w:sz w:val="24"/>
          <w:szCs w:val="24"/>
        </w:rPr>
      </w:pPr>
    </w:p>
    <w:p w14:paraId="77B4048B" w14:textId="3621ADD7" w:rsidR="004376C9" w:rsidRPr="00BB590E" w:rsidRDefault="004376C9" w:rsidP="00006CC0">
      <w:pPr>
        <w:pStyle w:val="ListParagraph"/>
        <w:numPr>
          <w:ilvl w:val="0"/>
          <w:numId w:val="36"/>
        </w:numPr>
        <w:spacing w:after="0" w:line="276" w:lineRule="auto"/>
        <w:ind w:left="1080"/>
        <w:jc w:val="both"/>
        <w:rPr>
          <w:rFonts w:ascii="Maiandra GD" w:hAnsi="Maiandra GD" w:cstheme="minorHAnsi"/>
          <w:sz w:val="24"/>
          <w:szCs w:val="24"/>
        </w:rPr>
      </w:pPr>
      <w:r w:rsidRPr="00BB590E">
        <w:rPr>
          <w:rFonts w:ascii="Maiandra GD" w:hAnsi="Maiandra GD" w:cstheme="minorHAnsi"/>
          <w:sz w:val="24"/>
          <w:szCs w:val="24"/>
        </w:rPr>
        <w:t>Estimating financial and socio-environmental benefits (e.g., recyclables, avoided disposal, health impacts</w:t>
      </w:r>
      <w:r w:rsidR="00693ED9">
        <w:rPr>
          <w:rFonts w:ascii="Maiandra GD" w:hAnsi="Maiandra GD" w:cstheme="minorHAnsi"/>
          <w:sz w:val="24"/>
          <w:szCs w:val="24"/>
        </w:rPr>
        <w:t>, GHG emissions</w:t>
      </w:r>
      <w:r w:rsidRPr="00BB590E">
        <w:rPr>
          <w:rFonts w:ascii="Maiandra GD" w:hAnsi="Maiandra GD" w:cstheme="minorHAnsi"/>
          <w:sz w:val="24"/>
          <w:szCs w:val="24"/>
        </w:rPr>
        <w:t>).</w:t>
      </w:r>
    </w:p>
    <w:p w14:paraId="501F38AA" w14:textId="77777777" w:rsidR="004376C9" w:rsidRPr="004376C9" w:rsidRDefault="004376C9" w:rsidP="00006CC0">
      <w:pPr>
        <w:spacing w:after="0" w:line="276" w:lineRule="auto"/>
        <w:ind w:left="360"/>
        <w:jc w:val="both"/>
        <w:rPr>
          <w:rFonts w:ascii="Maiandra GD" w:hAnsi="Maiandra GD" w:cstheme="minorHAnsi"/>
          <w:sz w:val="24"/>
          <w:szCs w:val="24"/>
        </w:rPr>
      </w:pPr>
    </w:p>
    <w:p w14:paraId="58CDA873" w14:textId="77777777" w:rsidR="004376C9" w:rsidRPr="00BB590E" w:rsidRDefault="004376C9" w:rsidP="00006CC0">
      <w:pPr>
        <w:pStyle w:val="ListParagraph"/>
        <w:numPr>
          <w:ilvl w:val="0"/>
          <w:numId w:val="36"/>
        </w:numPr>
        <w:spacing w:after="0" w:line="276" w:lineRule="auto"/>
        <w:ind w:left="1080"/>
        <w:jc w:val="both"/>
        <w:rPr>
          <w:rFonts w:ascii="Maiandra GD" w:hAnsi="Maiandra GD" w:cstheme="minorHAnsi"/>
          <w:sz w:val="24"/>
          <w:szCs w:val="24"/>
        </w:rPr>
      </w:pPr>
      <w:r w:rsidRPr="00BB590E">
        <w:rPr>
          <w:rFonts w:ascii="Maiandra GD" w:hAnsi="Maiandra GD" w:cstheme="minorHAnsi"/>
          <w:sz w:val="24"/>
          <w:szCs w:val="24"/>
        </w:rPr>
        <w:t>Modeling business-as-usual versus improved scenarios (e.g., source separation, composting, routing optimization).</w:t>
      </w:r>
    </w:p>
    <w:p w14:paraId="64C423AF" w14:textId="77777777" w:rsidR="004376C9" w:rsidRPr="004376C9" w:rsidRDefault="004376C9" w:rsidP="00006CC0">
      <w:pPr>
        <w:spacing w:after="0" w:line="276" w:lineRule="auto"/>
        <w:ind w:left="360"/>
        <w:jc w:val="both"/>
        <w:rPr>
          <w:rFonts w:ascii="Maiandra GD" w:hAnsi="Maiandra GD" w:cstheme="minorHAnsi"/>
          <w:sz w:val="24"/>
          <w:szCs w:val="24"/>
        </w:rPr>
      </w:pPr>
    </w:p>
    <w:p w14:paraId="5399DD98" w14:textId="77777777" w:rsidR="004376C9" w:rsidRPr="00BB590E" w:rsidRDefault="004376C9" w:rsidP="00006CC0">
      <w:pPr>
        <w:pStyle w:val="ListParagraph"/>
        <w:numPr>
          <w:ilvl w:val="0"/>
          <w:numId w:val="36"/>
        </w:numPr>
        <w:spacing w:after="0" w:line="276" w:lineRule="auto"/>
        <w:ind w:left="1080"/>
        <w:jc w:val="both"/>
        <w:rPr>
          <w:rFonts w:ascii="Maiandra GD" w:hAnsi="Maiandra GD" w:cstheme="minorHAnsi"/>
          <w:sz w:val="24"/>
          <w:szCs w:val="24"/>
        </w:rPr>
      </w:pPr>
      <w:r w:rsidRPr="00BB590E">
        <w:rPr>
          <w:rFonts w:ascii="Maiandra GD" w:hAnsi="Maiandra GD" w:cstheme="minorHAnsi"/>
          <w:sz w:val="24"/>
          <w:szCs w:val="24"/>
        </w:rPr>
        <w:t>Conducting sensitivity analysis on key variables (e.g., fuel prices, market volatility)</w:t>
      </w:r>
    </w:p>
    <w:p w14:paraId="50D6F512" w14:textId="77777777" w:rsidR="004376C9" w:rsidRPr="004376C9" w:rsidRDefault="004376C9" w:rsidP="00006CC0">
      <w:pPr>
        <w:spacing w:after="0" w:line="276" w:lineRule="auto"/>
        <w:ind w:left="360"/>
        <w:jc w:val="both"/>
        <w:rPr>
          <w:rFonts w:ascii="Maiandra GD" w:hAnsi="Maiandra GD" w:cstheme="minorHAnsi"/>
          <w:sz w:val="24"/>
          <w:szCs w:val="24"/>
        </w:rPr>
      </w:pPr>
    </w:p>
    <w:p w14:paraId="761A3AFB" w14:textId="6C845E2F" w:rsidR="00B962C1" w:rsidRDefault="004376C9" w:rsidP="00006CC0">
      <w:pPr>
        <w:pStyle w:val="ListParagraph"/>
        <w:numPr>
          <w:ilvl w:val="0"/>
          <w:numId w:val="36"/>
        </w:numPr>
        <w:spacing w:after="0" w:line="276" w:lineRule="auto"/>
        <w:ind w:left="1080"/>
        <w:jc w:val="both"/>
        <w:rPr>
          <w:rFonts w:ascii="Maiandra GD" w:hAnsi="Maiandra GD" w:cstheme="minorHAnsi"/>
          <w:sz w:val="24"/>
          <w:szCs w:val="24"/>
        </w:rPr>
      </w:pPr>
      <w:r w:rsidRPr="00BB590E">
        <w:rPr>
          <w:rFonts w:ascii="Maiandra GD" w:hAnsi="Maiandra GD" w:cstheme="minorHAnsi"/>
          <w:sz w:val="24"/>
          <w:szCs w:val="24"/>
        </w:rPr>
        <w:t>Applying standard financial metrics (e.g., net present value, internal rate of return) and documenting assumptions</w:t>
      </w:r>
      <w:r w:rsidR="00B962C1">
        <w:rPr>
          <w:rFonts w:ascii="Maiandra GD" w:hAnsi="Maiandra GD" w:cstheme="minorHAnsi"/>
          <w:sz w:val="24"/>
          <w:szCs w:val="24"/>
        </w:rPr>
        <w:t>.</w:t>
      </w:r>
    </w:p>
    <w:p w14:paraId="127743F9" w14:textId="77777777" w:rsidR="002E7B8B" w:rsidRPr="00A73195" w:rsidRDefault="002E7B8B" w:rsidP="00A73195">
      <w:pPr>
        <w:pStyle w:val="ListParagraph"/>
        <w:rPr>
          <w:rFonts w:ascii="Maiandra GD" w:hAnsi="Maiandra GD" w:cstheme="minorHAnsi"/>
          <w:sz w:val="24"/>
          <w:szCs w:val="24"/>
        </w:rPr>
      </w:pPr>
    </w:p>
    <w:p w14:paraId="2CF01C37" w14:textId="77777777" w:rsidR="002E7B8B" w:rsidRPr="00BB590E" w:rsidRDefault="002E7B8B" w:rsidP="00006CC0">
      <w:pPr>
        <w:pStyle w:val="ListParagraph"/>
        <w:numPr>
          <w:ilvl w:val="0"/>
          <w:numId w:val="36"/>
        </w:numPr>
        <w:spacing w:after="0" w:line="276" w:lineRule="auto"/>
        <w:ind w:left="1080"/>
        <w:jc w:val="both"/>
        <w:rPr>
          <w:rFonts w:ascii="Maiandra GD" w:hAnsi="Maiandra GD" w:cstheme="minorHAnsi"/>
          <w:sz w:val="24"/>
          <w:szCs w:val="24"/>
        </w:rPr>
      </w:pPr>
    </w:p>
    <w:p w14:paraId="5F390866" w14:textId="64EEA1EA" w:rsidR="00336A93" w:rsidRPr="005C6B61" w:rsidRDefault="004376C9" w:rsidP="005C6B61">
      <w:pPr>
        <w:pStyle w:val="ListParagraph"/>
        <w:numPr>
          <w:ilvl w:val="0"/>
          <w:numId w:val="36"/>
        </w:numPr>
        <w:spacing w:after="0" w:line="276" w:lineRule="auto"/>
        <w:ind w:left="1080"/>
        <w:jc w:val="both"/>
        <w:rPr>
          <w:rFonts w:ascii="Maiandra GD" w:hAnsi="Maiandra GD"/>
          <w:sz w:val="24"/>
          <w:szCs w:val="24"/>
        </w:rPr>
      </w:pPr>
      <w:r w:rsidRPr="005C6B61">
        <w:rPr>
          <w:rFonts w:ascii="Maiandra GD" w:hAnsi="Maiandra GD"/>
          <w:sz w:val="24"/>
          <w:szCs w:val="24"/>
        </w:rPr>
        <w:t>Providing recommendations for cost-effective and sustainable interventions.</w:t>
      </w:r>
    </w:p>
    <w:p w14:paraId="0503574E" w14:textId="77777777" w:rsidR="003526AD" w:rsidRDefault="003526AD" w:rsidP="00006CC0">
      <w:pPr>
        <w:spacing w:after="0" w:line="276" w:lineRule="auto"/>
        <w:jc w:val="both"/>
        <w:rPr>
          <w:rFonts w:ascii="Maiandra GD" w:hAnsi="Maiandra GD" w:cstheme="minorHAnsi"/>
          <w:sz w:val="24"/>
          <w:szCs w:val="24"/>
        </w:rPr>
      </w:pPr>
    </w:p>
    <w:p w14:paraId="4109C000" w14:textId="77777777" w:rsidR="003526AD" w:rsidRPr="007C13EE" w:rsidRDefault="003526AD" w:rsidP="00006CC0">
      <w:pPr>
        <w:spacing w:after="0" w:line="276" w:lineRule="auto"/>
        <w:jc w:val="both"/>
        <w:rPr>
          <w:rFonts w:ascii="Maiandra GD" w:hAnsi="Maiandra GD" w:cstheme="minorHAnsi"/>
          <w:sz w:val="24"/>
          <w:szCs w:val="24"/>
        </w:rPr>
      </w:pPr>
    </w:p>
    <w:p w14:paraId="41D3D82C" w14:textId="32139747" w:rsidR="003526AD" w:rsidRPr="005C6B61" w:rsidRDefault="00F5358C" w:rsidP="005C6B61">
      <w:pPr>
        <w:spacing w:after="0" w:line="276" w:lineRule="auto"/>
        <w:jc w:val="both"/>
        <w:rPr>
          <w:rFonts w:ascii="Maiandra GD" w:hAnsi="Maiandra GD"/>
          <w:b/>
          <w:bCs/>
          <w:sz w:val="24"/>
          <w:szCs w:val="24"/>
        </w:rPr>
      </w:pPr>
      <w:r w:rsidRPr="00C11667">
        <w:rPr>
          <w:rFonts w:ascii="Maiandra GD" w:hAnsi="Maiandra GD" w:cstheme="minorHAnsi"/>
          <w:b/>
          <w:bCs/>
          <w:sz w:val="24"/>
          <w:szCs w:val="24"/>
        </w:rPr>
        <w:t xml:space="preserve">Task </w:t>
      </w:r>
      <w:r w:rsidR="007C13EE" w:rsidRPr="007C13EE">
        <w:rPr>
          <w:rFonts w:ascii="Maiandra GD" w:hAnsi="Maiandra GD" w:cstheme="minorHAnsi"/>
          <w:b/>
          <w:bCs/>
          <w:sz w:val="24"/>
          <w:szCs w:val="24"/>
        </w:rPr>
        <w:t xml:space="preserve">5. </w:t>
      </w:r>
      <w:r w:rsidR="003526AD" w:rsidRPr="005C6B61">
        <w:rPr>
          <w:rFonts w:ascii="Maiandra GD" w:hAnsi="Maiandra GD"/>
          <w:b/>
          <w:bCs/>
          <w:sz w:val="24"/>
          <w:szCs w:val="24"/>
        </w:rPr>
        <w:t xml:space="preserve">Identify opportunities for improvement in logistics, routing, segregation and processing efficiency. </w:t>
      </w:r>
    </w:p>
    <w:p w14:paraId="75C7EBF7" w14:textId="234F8827" w:rsidR="000D3F55" w:rsidRPr="000D3F55" w:rsidRDefault="000D3F55" w:rsidP="00006CC0">
      <w:pPr>
        <w:spacing w:after="0" w:line="276" w:lineRule="auto"/>
        <w:jc w:val="both"/>
        <w:rPr>
          <w:rFonts w:ascii="Maiandra GD" w:hAnsi="Maiandra GD" w:cstheme="minorHAnsi"/>
          <w:sz w:val="24"/>
          <w:szCs w:val="24"/>
        </w:rPr>
      </w:pPr>
    </w:p>
    <w:p w14:paraId="45B7286F" w14:textId="77777777" w:rsidR="000D3F55" w:rsidRPr="000D3F55" w:rsidRDefault="000D3F55" w:rsidP="00006CC0">
      <w:pPr>
        <w:spacing w:after="0" w:line="276" w:lineRule="auto"/>
        <w:jc w:val="both"/>
        <w:rPr>
          <w:rFonts w:ascii="Maiandra GD" w:hAnsi="Maiandra GD" w:cstheme="minorHAnsi"/>
          <w:sz w:val="24"/>
          <w:szCs w:val="24"/>
        </w:rPr>
      </w:pPr>
      <w:r w:rsidRPr="000D3F55">
        <w:rPr>
          <w:rFonts w:ascii="Maiandra GD" w:hAnsi="Maiandra GD" w:cstheme="minorHAnsi"/>
          <w:sz w:val="24"/>
          <w:szCs w:val="24"/>
        </w:rPr>
        <w:t>The Consultant shall evaluate current logistics and service delivery systems to propose optimization strategies that reduce costs, minimize fuel use and increase diversion of recyclables and organics. This includes:</w:t>
      </w:r>
    </w:p>
    <w:p w14:paraId="1E96FC39" w14:textId="77777777" w:rsidR="000D3F55" w:rsidRPr="000D3F55" w:rsidRDefault="000D3F55" w:rsidP="00006CC0">
      <w:pPr>
        <w:spacing w:after="0" w:line="276" w:lineRule="auto"/>
        <w:jc w:val="both"/>
        <w:rPr>
          <w:rFonts w:ascii="Maiandra GD" w:hAnsi="Maiandra GD" w:cstheme="minorHAnsi"/>
          <w:sz w:val="24"/>
          <w:szCs w:val="24"/>
        </w:rPr>
      </w:pPr>
    </w:p>
    <w:p w14:paraId="2156DEA4" w14:textId="77777777" w:rsidR="000D3F55" w:rsidRPr="00BB590E" w:rsidRDefault="000D3F55" w:rsidP="00006CC0">
      <w:pPr>
        <w:pStyle w:val="ListParagraph"/>
        <w:numPr>
          <w:ilvl w:val="0"/>
          <w:numId w:val="37"/>
        </w:numPr>
        <w:spacing w:after="0" w:line="276" w:lineRule="auto"/>
        <w:jc w:val="both"/>
        <w:rPr>
          <w:rFonts w:ascii="Maiandra GD" w:hAnsi="Maiandra GD" w:cstheme="minorHAnsi"/>
          <w:sz w:val="24"/>
          <w:szCs w:val="24"/>
        </w:rPr>
      </w:pPr>
      <w:r w:rsidRPr="00BB590E">
        <w:rPr>
          <w:rFonts w:ascii="Maiandra GD" w:hAnsi="Maiandra GD" w:cstheme="minorHAnsi"/>
          <w:sz w:val="24"/>
          <w:szCs w:val="24"/>
        </w:rPr>
        <w:t>Analyzing routing efficiency using GPS data.</w:t>
      </w:r>
    </w:p>
    <w:p w14:paraId="1CA7FB71" w14:textId="77777777" w:rsidR="000D3F55" w:rsidRPr="000D3F55" w:rsidRDefault="000D3F55" w:rsidP="00006CC0">
      <w:pPr>
        <w:spacing w:after="0" w:line="276" w:lineRule="auto"/>
        <w:ind w:left="720"/>
        <w:jc w:val="both"/>
        <w:rPr>
          <w:rFonts w:ascii="Maiandra GD" w:hAnsi="Maiandra GD" w:cstheme="minorHAnsi"/>
          <w:sz w:val="24"/>
          <w:szCs w:val="24"/>
        </w:rPr>
      </w:pPr>
    </w:p>
    <w:p w14:paraId="7365EAED" w14:textId="77777777" w:rsidR="000D3F55" w:rsidRPr="00BB590E" w:rsidRDefault="000D3F55" w:rsidP="00006CC0">
      <w:pPr>
        <w:pStyle w:val="ListParagraph"/>
        <w:numPr>
          <w:ilvl w:val="0"/>
          <w:numId w:val="37"/>
        </w:numPr>
        <w:spacing w:after="0" w:line="276" w:lineRule="auto"/>
        <w:jc w:val="both"/>
        <w:rPr>
          <w:rFonts w:ascii="Maiandra GD" w:hAnsi="Maiandra GD" w:cstheme="minorHAnsi"/>
          <w:sz w:val="24"/>
          <w:szCs w:val="24"/>
        </w:rPr>
      </w:pPr>
      <w:r w:rsidRPr="00BB590E">
        <w:rPr>
          <w:rFonts w:ascii="Maiandra GD" w:hAnsi="Maiandra GD" w:cstheme="minorHAnsi"/>
          <w:sz w:val="24"/>
          <w:szCs w:val="24"/>
        </w:rPr>
        <w:t>Proposing optimized routes and collection frequencies.</w:t>
      </w:r>
    </w:p>
    <w:p w14:paraId="27F26DE0" w14:textId="77777777" w:rsidR="000D3F55" w:rsidRPr="000D3F55" w:rsidRDefault="000D3F55" w:rsidP="00006CC0">
      <w:pPr>
        <w:spacing w:after="0" w:line="276" w:lineRule="auto"/>
        <w:ind w:left="720"/>
        <w:jc w:val="both"/>
        <w:rPr>
          <w:rFonts w:ascii="Maiandra GD" w:hAnsi="Maiandra GD" w:cstheme="minorHAnsi"/>
          <w:sz w:val="24"/>
          <w:szCs w:val="24"/>
        </w:rPr>
      </w:pPr>
    </w:p>
    <w:p w14:paraId="1A6DF3E2" w14:textId="77777777" w:rsidR="000D3F55" w:rsidRPr="00BB590E" w:rsidRDefault="000D3F55" w:rsidP="00006CC0">
      <w:pPr>
        <w:pStyle w:val="ListParagraph"/>
        <w:numPr>
          <w:ilvl w:val="0"/>
          <w:numId w:val="37"/>
        </w:numPr>
        <w:spacing w:after="0" w:line="276" w:lineRule="auto"/>
        <w:jc w:val="both"/>
        <w:rPr>
          <w:rFonts w:ascii="Maiandra GD" w:hAnsi="Maiandra GD" w:cstheme="minorHAnsi"/>
          <w:sz w:val="24"/>
          <w:szCs w:val="24"/>
        </w:rPr>
      </w:pPr>
      <w:r w:rsidRPr="00BB590E">
        <w:rPr>
          <w:rFonts w:ascii="Maiandra GD" w:hAnsi="Maiandra GD" w:cstheme="minorHAnsi"/>
          <w:sz w:val="24"/>
          <w:szCs w:val="24"/>
        </w:rPr>
        <w:t>Identifying suitable segregation strategies and enabling conditions.</w:t>
      </w:r>
    </w:p>
    <w:p w14:paraId="0731DFD9" w14:textId="77777777" w:rsidR="000D3F55" w:rsidRPr="000D3F55" w:rsidRDefault="000D3F55" w:rsidP="00006CC0">
      <w:pPr>
        <w:spacing w:after="0" w:line="276" w:lineRule="auto"/>
        <w:ind w:left="720"/>
        <w:jc w:val="both"/>
        <w:rPr>
          <w:rFonts w:ascii="Maiandra GD" w:hAnsi="Maiandra GD" w:cstheme="minorHAnsi"/>
          <w:sz w:val="24"/>
          <w:szCs w:val="24"/>
        </w:rPr>
      </w:pPr>
    </w:p>
    <w:p w14:paraId="1F654AE5" w14:textId="77777777" w:rsidR="000D3F55" w:rsidRPr="00BB590E" w:rsidRDefault="000D3F55" w:rsidP="00006CC0">
      <w:pPr>
        <w:pStyle w:val="ListParagraph"/>
        <w:numPr>
          <w:ilvl w:val="0"/>
          <w:numId w:val="37"/>
        </w:numPr>
        <w:spacing w:after="0" w:line="276" w:lineRule="auto"/>
        <w:jc w:val="both"/>
        <w:rPr>
          <w:rFonts w:ascii="Maiandra GD" w:hAnsi="Maiandra GD" w:cstheme="minorHAnsi"/>
          <w:sz w:val="24"/>
          <w:szCs w:val="24"/>
        </w:rPr>
      </w:pPr>
      <w:r w:rsidRPr="00BB590E">
        <w:rPr>
          <w:rFonts w:ascii="Maiandra GD" w:hAnsi="Maiandra GD" w:cstheme="minorHAnsi"/>
          <w:sz w:val="24"/>
          <w:szCs w:val="24"/>
        </w:rPr>
        <w:t xml:space="preserve">Evaluating appropriate processing technologies (e.g., Material recovery </w:t>
      </w:r>
      <w:proofErr w:type="gramStart"/>
      <w:r w:rsidRPr="00BB590E">
        <w:rPr>
          <w:rFonts w:ascii="Maiandra GD" w:hAnsi="Maiandra GD" w:cstheme="minorHAnsi"/>
          <w:sz w:val="24"/>
          <w:szCs w:val="24"/>
        </w:rPr>
        <w:t>facilities,  composting</w:t>
      </w:r>
      <w:proofErr w:type="gramEnd"/>
      <w:r w:rsidRPr="00BB590E">
        <w:rPr>
          <w:rFonts w:ascii="Maiandra GD" w:hAnsi="Maiandra GD" w:cstheme="minorHAnsi"/>
          <w:sz w:val="24"/>
          <w:szCs w:val="24"/>
        </w:rPr>
        <w:t>, refuse derived fuel)</w:t>
      </w:r>
    </w:p>
    <w:p w14:paraId="0BF6FC7A" w14:textId="77777777" w:rsidR="000D3F55" w:rsidRPr="000D3F55" w:rsidRDefault="000D3F55" w:rsidP="00006CC0">
      <w:pPr>
        <w:spacing w:after="0" w:line="276" w:lineRule="auto"/>
        <w:ind w:left="720"/>
        <w:jc w:val="both"/>
        <w:rPr>
          <w:rFonts w:ascii="Maiandra GD" w:hAnsi="Maiandra GD" w:cstheme="minorHAnsi"/>
          <w:sz w:val="24"/>
          <w:szCs w:val="24"/>
        </w:rPr>
      </w:pPr>
    </w:p>
    <w:p w14:paraId="1D407A29" w14:textId="77777777" w:rsidR="000D3F55" w:rsidRPr="00BB590E" w:rsidRDefault="000D3F55" w:rsidP="00006CC0">
      <w:pPr>
        <w:pStyle w:val="ListParagraph"/>
        <w:numPr>
          <w:ilvl w:val="0"/>
          <w:numId w:val="37"/>
        </w:numPr>
        <w:spacing w:after="0" w:line="276" w:lineRule="auto"/>
        <w:jc w:val="both"/>
        <w:rPr>
          <w:rFonts w:ascii="Maiandra GD" w:hAnsi="Maiandra GD" w:cstheme="minorHAnsi"/>
          <w:sz w:val="24"/>
          <w:szCs w:val="24"/>
        </w:rPr>
      </w:pPr>
      <w:r w:rsidRPr="00BB590E">
        <w:rPr>
          <w:rFonts w:ascii="Maiandra GD" w:hAnsi="Maiandra GD" w:cstheme="minorHAnsi"/>
          <w:sz w:val="24"/>
          <w:szCs w:val="24"/>
        </w:rPr>
        <w:t>Exploring public-private partnership models for processing infrastructure.</w:t>
      </w:r>
    </w:p>
    <w:p w14:paraId="4D9B4651" w14:textId="77777777" w:rsidR="000D3F55" w:rsidRPr="000D3F55" w:rsidRDefault="000D3F55" w:rsidP="00006CC0">
      <w:pPr>
        <w:spacing w:after="0" w:line="276" w:lineRule="auto"/>
        <w:ind w:left="720"/>
        <w:jc w:val="both"/>
        <w:rPr>
          <w:rFonts w:ascii="Maiandra GD" w:hAnsi="Maiandra GD" w:cstheme="minorHAnsi"/>
          <w:sz w:val="24"/>
          <w:szCs w:val="24"/>
        </w:rPr>
      </w:pPr>
    </w:p>
    <w:p w14:paraId="57E156B3" w14:textId="7C43D1E7" w:rsidR="009F1B9F" w:rsidRPr="00BB590E" w:rsidRDefault="000D3F55" w:rsidP="00006CC0">
      <w:pPr>
        <w:pStyle w:val="ListParagraph"/>
        <w:numPr>
          <w:ilvl w:val="0"/>
          <w:numId w:val="37"/>
        </w:numPr>
        <w:spacing w:after="0" w:line="276" w:lineRule="auto"/>
        <w:jc w:val="both"/>
        <w:rPr>
          <w:rFonts w:ascii="Maiandra GD" w:hAnsi="Maiandra GD" w:cstheme="minorHAnsi"/>
          <w:sz w:val="24"/>
          <w:szCs w:val="24"/>
        </w:rPr>
      </w:pPr>
      <w:r w:rsidRPr="00BB590E">
        <w:rPr>
          <w:rFonts w:ascii="Maiandra GD" w:hAnsi="Maiandra GD" w:cstheme="minorHAnsi"/>
          <w:sz w:val="24"/>
          <w:szCs w:val="24"/>
        </w:rPr>
        <w:t>Benchmarking proposed improvements against best practices.</w:t>
      </w:r>
    </w:p>
    <w:p w14:paraId="07CAC4BD" w14:textId="4653989B" w:rsidR="007C13EE" w:rsidRPr="005C6B61" w:rsidRDefault="000D3F55" w:rsidP="005C6B61">
      <w:pPr>
        <w:pStyle w:val="ListParagraph"/>
        <w:numPr>
          <w:ilvl w:val="0"/>
          <w:numId w:val="37"/>
        </w:numPr>
        <w:spacing w:after="0" w:line="276" w:lineRule="auto"/>
        <w:jc w:val="both"/>
        <w:rPr>
          <w:rFonts w:ascii="Maiandra GD" w:hAnsi="Maiandra GD"/>
          <w:b/>
          <w:bCs/>
          <w:sz w:val="24"/>
          <w:szCs w:val="24"/>
        </w:rPr>
      </w:pPr>
      <w:r w:rsidRPr="005C6B61">
        <w:rPr>
          <w:rFonts w:ascii="Maiandra GD" w:hAnsi="Maiandra GD"/>
          <w:sz w:val="24"/>
          <w:szCs w:val="24"/>
        </w:rPr>
        <w:t>Delivering route maps, technology options and public private partnership feasibility recommendations.</w:t>
      </w:r>
    </w:p>
    <w:p w14:paraId="5DF41952" w14:textId="77777777" w:rsidR="009F1B9F" w:rsidRDefault="009F1B9F" w:rsidP="00006CC0">
      <w:pPr>
        <w:spacing w:after="0" w:line="276" w:lineRule="auto"/>
        <w:jc w:val="both"/>
        <w:rPr>
          <w:rFonts w:ascii="Maiandra GD" w:hAnsi="Maiandra GD" w:cstheme="minorHAnsi"/>
          <w:b/>
          <w:bCs/>
          <w:sz w:val="24"/>
          <w:szCs w:val="24"/>
        </w:rPr>
      </w:pPr>
    </w:p>
    <w:p w14:paraId="3CC47EE7" w14:textId="09EFBB41" w:rsidR="004C5212" w:rsidRPr="004C5212" w:rsidRDefault="00737AEC" w:rsidP="005C6B61">
      <w:pPr>
        <w:spacing w:after="0" w:line="276" w:lineRule="auto"/>
        <w:rPr>
          <w:rFonts w:ascii="Maiandra GD" w:hAnsi="Maiandra GD" w:cstheme="minorHAnsi"/>
          <w:sz w:val="24"/>
          <w:szCs w:val="24"/>
        </w:rPr>
      </w:pPr>
      <w:r w:rsidRPr="00C11667">
        <w:rPr>
          <w:rFonts w:ascii="Maiandra GD" w:hAnsi="Maiandra GD" w:cstheme="minorHAnsi"/>
          <w:b/>
          <w:bCs/>
          <w:sz w:val="24"/>
          <w:szCs w:val="24"/>
        </w:rPr>
        <w:t xml:space="preserve">Task </w:t>
      </w:r>
      <w:r w:rsidR="007C13EE" w:rsidRPr="007C13EE">
        <w:rPr>
          <w:rFonts w:ascii="Maiandra GD" w:hAnsi="Maiandra GD" w:cstheme="minorHAnsi"/>
          <w:b/>
          <w:bCs/>
          <w:sz w:val="24"/>
          <w:szCs w:val="24"/>
        </w:rPr>
        <w:t xml:space="preserve">6. Recommend </w:t>
      </w:r>
      <w:proofErr w:type="gramStart"/>
      <w:r w:rsidR="007C13EE" w:rsidRPr="007C13EE">
        <w:rPr>
          <w:rFonts w:ascii="Maiandra GD" w:hAnsi="Maiandra GD" w:cstheme="minorHAnsi"/>
          <w:b/>
          <w:bCs/>
          <w:sz w:val="24"/>
          <w:szCs w:val="24"/>
        </w:rPr>
        <w:t>short</w:t>
      </w:r>
      <w:r w:rsidR="00F31E28">
        <w:rPr>
          <w:rFonts w:ascii="Maiandra GD" w:hAnsi="Maiandra GD" w:cstheme="minorHAnsi"/>
          <w:b/>
          <w:bCs/>
          <w:sz w:val="24"/>
          <w:szCs w:val="24"/>
        </w:rPr>
        <w:t>, medium</w:t>
      </w:r>
      <w:r w:rsidR="009F1B9F">
        <w:rPr>
          <w:rFonts w:ascii="Maiandra GD" w:hAnsi="Maiandra GD" w:cstheme="minorHAnsi"/>
          <w:b/>
          <w:bCs/>
          <w:sz w:val="24"/>
          <w:szCs w:val="24"/>
        </w:rPr>
        <w:t>,</w:t>
      </w:r>
      <w:r w:rsidR="00F31E28">
        <w:rPr>
          <w:rFonts w:ascii="Maiandra GD" w:hAnsi="Maiandra GD" w:cstheme="minorHAnsi"/>
          <w:b/>
          <w:bCs/>
          <w:sz w:val="24"/>
          <w:szCs w:val="24"/>
        </w:rPr>
        <w:t xml:space="preserve"> and long term</w:t>
      </w:r>
      <w:proofErr w:type="gramEnd"/>
      <w:r w:rsidR="00F31E28">
        <w:rPr>
          <w:rFonts w:ascii="Maiandra GD" w:hAnsi="Maiandra GD" w:cstheme="minorHAnsi"/>
          <w:b/>
          <w:bCs/>
          <w:sz w:val="24"/>
          <w:szCs w:val="24"/>
        </w:rPr>
        <w:t xml:space="preserve"> optimization strategies, including policy and operational reforms</w:t>
      </w:r>
      <w:r w:rsidR="009F1B9F">
        <w:rPr>
          <w:rFonts w:ascii="Maiandra GD" w:hAnsi="Maiandra GD" w:cstheme="minorHAnsi"/>
          <w:b/>
          <w:bCs/>
          <w:sz w:val="24"/>
          <w:szCs w:val="24"/>
        </w:rPr>
        <w:t>.</w:t>
      </w:r>
      <w:r w:rsidR="007C13EE" w:rsidRPr="007C13EE">
        <w:rPr>
          <w:rFonts w:ascii="Maiandra GD" w:hAnsi="Maiandra GD" w:cstheme="minorHAnsi"/>
          <w:b/>
          <w:bCs/>
          <w:sz w:val="24"/>
          <w:szCs w:val="24"/>
        </w:rPr>
        <w:br/>
      </w:r>
    </w:p>
    <w:p w14:paraId="1107F753" w14:textId="77777777" w:rsidR="004C5212" w:rsidRPr="004C5212" w:rsidRDefault="004C5212" w:rsidP="00006CC0">
      <w:pPr>
        <w:spacing w:after="0" w:line="276" w:lineRule="auto"/>
        <w:jc w:val="both"/>
        <w:rPr>
          <w:rFonts w:ascii="Maiandra GD" w:hAnsi="Maiandra GD" w:cstheme="minorHAnsi"/>
          <w:sz w:val="24"/>
          <w:szCs w:val="24"/>
        </w:rPr>
      </w:pPr>
      <w:r w:rsidRPr="004C5212">
        <w:rPr>
          <w:rFonts w:ascii="Maiandra GD" w:hAnsi="Maiandra GD" w:cstheme="minorHAnsi"/>
          <w:sz w:val="24"/>
          <w:szCs w:val="24"/>
        </w:rPr>
        <w:t>The Consultant shall develop a phased and costed set of recommendations to improve the efficiency, sustainability and resilience of the waste management system. This includes:</w:t>
      </w:r>
    </w:p>
    <w:p w14:paraId="79A7F0D5" w14:textId="77777777" w:rsidR="004C5212" w:rsidRPr="004C5212" w:rsidRDefault="004C5212" w:rsidP="00006CC0">
      <w:pPr>
        <w:spacing w:after="0" w:line="276" w:lineRule="auto"/>
        <w:jc w:val="both"/>
        <w:rPr>
          <w:rFonts w:ascii="Maiandra GD" w:hAnsi="Maiandra GD" w:cstheme="minorHAnsi"/>
          <w:sz w:val="24"/>
          <w:szCs w:val="24"/>
        </w:rPr>
      </w:pPr>
    </w:p>
    <w:p w14:paraId="3ACF18BC" w14:textId="77777777" w:rsidR="004C5212" w:rsidRPr="00BB590E" w:rsidRDefault="004C5212" w:rsidP="00006CC0">
      <w:pPr>
        <w:pStyle w:val="ListParagraph"/>
        <w:numPr>
          <w:ilvl w:val="0"/>
          <w:numId w:val="38"/>
        </w:numPr>
        <w:spacing w:after="0" w:line="276" w:lineRule="auto"/>
        <w:jc w:val="both"/>
        <w:rPr>
          <w:rFonts w:ascii="Maiandra GD" w:hAnsi="Maiandra GD" w:cstheme="minorHAnsi"/>
          <w:sz w:val="24"/>
          <w:szCs w:val="24"/>
        </w:rPr>
      </w:pPr>
      <w:r w:rsidRPr="00BB590E">
        <w:rPr>
          <w:rFonts w:ascii="Maiandra GD" w:hAnsi="Maiandra GD" w:cstheme="minorHAnsi"/>
          <w:sz w:val="24"/>
          <w:szCs w:val="24"/>
        </w:rPr>
        <w:t>Prioritizing interventions into short-term (0–1 year), medium-term (1–3 years), and long-term (3–10 years).</w:t>
      </w:r>
    </w:p>
    <w:p w14:paraId="35F4B9CA" w14:textId="77777777" w:rsidR="004C5212" w:rsidRPr="004C5212" w:rsidRDefault="004C5212" w:rsidP="00006CC0">
      <w:pPr>
        <w:spacing w:after="0" w:line="276" w:lineRule="auto"/>
        <w:ind w:left="720"/>
        <w:jc w:val="both"/>
        <w:rPr>
          <w:rFonts w:ascii="Maiandra GD" w:hAnsi="Maiandra GD" w:cstheme="minorHAnsi"/>
          <w:sz w:val="24"/>
          <w:szCs w:val="24"/>
        </w:rPr>
      </w:pPr>
    </w:p>
    <w:p w14:paraId="08885DE4" w14:textId="77777777" w:rsidR="004C5212" w:rsidRPr="00BB590E" w:rsidRDefault="004C5212" w:rsidP="00006CC0">
      <w:pPr>
        <w:pStyle w:val="ListParagraph"/>
        <w:numPr>
          <w:ilvl w:val="0"/>
          <w:numId w:val="38"/>
        </w:numPr>
        <w:spacing w:after="0" w:line="276" w:lineRule="auto"/>
        <w:jc w:val="both"/>
        <w:rPr>
          <w:rFonts w:ascii="Maiandra GD" w:hAnsi="Maiandra GD" w:cstheme="minorHAnsi"/>
          <w:sz w:val="24"/>
          <w:szCs w:val="24"/>
        </w:rPr>
      </w:pPr>
      <w:r w:rsidRPr="00BB590E">
        <w:rPr>
          <w:rFonts w:ascii="Maiandra GD" w:hAnsi="Maiandra GD" w:cstheme="minorHAnsi"/>
          <w:sz w:val="24"/>
          <w:szCs w:val="24"/>
        </w:rPr>
        <w:t>Defining estimated budgets, financing mechanisms, and responsible agencies.</w:t>
      </w:r>
    </w:p>
    <w:p w14:paraId="7286AFB1" w14:textId="77777777" w:rsidR="004C5212" w:rsidRPr="004C5212" w:rsidRDefault="004C5212" w:rsidP="00006CC0">
      <w:pPr>
        <w:spacing w:after="0" w:line="276" w:lineRule="auto"/>
        <w:ind w:left="720"/>
        <w:jc w:val="both"/>
        <w:rPr>
          <w:rFonts w:ascii="Maiandra GD" w:hAnsi="Maiandra GD" w:cstheme="minorHAnsi"/>
          <w:sz w:val="24"/>
          <w:szCs w:val="24"/>
        </w:rPr>
      </w:pPr>
    </w:p>
    <w:p w14:paraId="340F1E86" w14:textId="77777777" w:rsidR="004C5212" w:rsidRPr="00BB590E" w:rsidRDefault="004C5212" w:rsidP="00006CC0">
      <w:pPr>
        <w:pStyle w:val="ListParagraph"/>
        <w:numPr>
          <w:ilvl w:val="0"/>
          <w:numId w:val="38"/>
        </w:numPr>
        <w:spacing w:after="0" w:line="276" w:lineRule="auto"/>
        <w:jc w:val="both"/>
        <w:rPr>
          <w:rFonts w:ascii="Maiandra GD" w:hAnsi="Maiandra GD" w:cstheme="minorHAnsi"/>
          <w:sz w:val="24"/>
          <w:szCs w:val="24"/>
        </w:rPr>
      </w:pPr>
      <w:r w:rsidRPr="00BB590E">
        <w:rPr>
          <w:rFonts w:ascii="Maiandra GD" w:hAnsi="Maiandra GD" w:cstheme="minorHAnsi"/>
          <w:sz w:val="24"/>
          <w:szCs w:val="24"/>
        </w:rPr>
        <w:t>Developing a risk register with mitigation measures.</w:t>
      </w:r>
    </w:p>
    <w:p w14:paraId="4312D305" w14:textId="77777777" w:rsidR="004C5212" w:rsidRPr="004C5212" w:rsidRDefault="004C5212" w:rsidP="00006CC0">
      <w:pPr>
        <w:spacing w:after="0" w:line="276" w:lineRule="auto"/>
        <w:ind w:left="720"/>
        <w:jc w:val="both"/>
        <w:rPr>
          <w:rFonts w:ascii="Maiandra GD" w:hAnsi="Maiandra GD" w:cstheme="minorHAnsi"/>
          <w:sz w:val="24"/>
          <w:szCs w:val="24"/>
        </w:rPr>
      </w:pPr>
    </w:p>
    <w:p w14:paraId="421FA331" w14:textId="46EFB668" w:rsidR="009F1B9F" w:rsidRPr="00BB590E" w:rsidRDefault="004C5212" w:rsidP="00006CC0">
      <w:pPr>
        <w:pStyle w:val="ListParagraph"/>
        <w:numPr>
          <w:ilvl w:val="0"/>
          <w:numId w:val="38"/>
        </w:numPr>
        <w:spacing w:after="0" w:line="276" w:lineRule="auto"/>
        <w:jc w:val="both"/>
        <w:rPr>
          <w:rFonts w:ascii="Maiandra GD" w:hAnsi="Maiandra GD" w:cstheme="minorHAnsi"/>
          <w:sz w:val="24"/>
          <w:szCs w:val="24"/>
        </w:rPr>
      </w:pPr>
      <w:r w:rsidRPr="00BB590E">
        <w:rPr>
          <w:rFonts w:ascii="Maiandra GD" w:hAnsi="Maiandra GD" w:cstheme="minorHAnsi"/>
          <w:sz w:val="24"/>
          <w:szCs w:val="24"/>
        </w:rPr>
        <w:t>Proposing policy, operational, and institutional reforms.</w:t>
      </w:r>
    </w:p>
    <w:p w14:paraId="6E914F48" w14:textId="54F46D9E" w:rsidR="007C13EE" w:rsidRPr="005C6B61" w:rsidRDefault="004C5212" w:rsidP="005C6B61">
      <w:pPr>
        <w:pStyle w:val="ListParagraph"/>
        <w:numPr>
          <w:ilvl w:val="0"/>
          <w:numId w:val="38"/>
        </w:numPr>
        <w:spacing w:after="0" w:line="276" w:lineRule="auto"/>
        <w:jc w:val="both"/>
        <w:rPr>
          <w:rFonts w:ascii="Maiandra GD" w:hAnsi="Maiandra GD"/>
          <w:sz w:val="24"/>
          <w:szCs w:val="24"/>
        </w:rPr>
      </w:pPr>
      <w:r w:rsidRPr="005C6B61">
        <w:rPr>
          <w:rFonts w:ascii="Maiandra GD" w:hAnsi="Maiandra GD"/>
          <w:sz w:val="24"/>
          <w:szCs w:val="24"/>
        </w:rPr>
        <w:t>Outlining a phased implementation roadmap and monitoring framework.</w:t>
      </w:r>
    </w:p>
    <w:p w14:paraId="6583E4C8" w14:textId="77777777" w:rsidR="009F1B9F" w:rsidRPr="007C13EE" w:rsidRDefault="009F1B9F" w:rsidP="00006CC0">
      <w:pPr>
        <w:spacing w:after="0" w:line="276" w:lineRule="auto"/>
        <w:jc w:val="both"/>
        <w:rPr>
          <w:rFonts w:ascii="Maiandra GD" w:hAnsi="Maiandra GD" w:cstheme="minorHAnsi"/>
          <w:b/>
          <w:bCs/>
          <w:sz w:val="24"/>
          <w:szCs w:val="24"/>
        </w:rPr>
      </w:pPr>
    </w:p>
    <w:p w14:paraId="2542C2A3" w14:textId="192A8443" w:rsidR="00502EC5" w:rsidRDefault="00336DE7" w:rsidP="00006CC0">
      <w:pPr>
        <w:spacing w:after="0" w:line="276" w:lineRule="auto"/>
        <w:jc w:val="both"/>
        <w:rPr>
          <w:rFonts w:ascii="Maiandra GD" w:hAnsi="Maiandra GD" w:cstheme="minorHAnsi"/>
          <w:b/>
          <w:bCs/>
          <w:sz w:val="24"/>
          <w:szCs w:val="24"/>
        </w:rPr>
      </w:pPr>
      <w:r w:rsidRPr="00C11667">
        <w:rPr>
          <w:rFonts w:ascii="Maiandra GD" w:hAnsi="Maiandra GD" w:cstheme="minorHAnsi"/>
          <w:b/>
          <w:bCs/>
          <w:sz w:val="24"/>
          <w:szCs w:val="24"/>
        </w:rPr>
        <w:t xml:space="preserve">Task </w:t>
      </w:r>
      <w:r w:rsidR="007C13EE" w:rsidRPr="007C13EE">
        <w:rPr>
          <w:rFonts w:ascii="Maiandra GD" w:hAnsi="Maiandra GD" w:cstheme="minorHAnsi"/>
          <w:b/>
          <w:bCs/>
          <w:sz w:val="24"/>
          <w:szCs w:val="24"/>
        </w:rPr>
        <w:t xml:space="preserve">7. Develop an implementation roadmap and monitoring framework </w:t>
      </w:r>
      <w:r w:rsidR="00502EC5">
        <w:rPr>
          <w:rFonts w:ascii="Maiandra GD" w:hAnsi="Maiandra GD" w:cstheme="minorHAnsi"/>
          <w:b/>
          <w:bCs/>
          <w:sz w:val="24"/>
          <w:szCs w:val="24"/>
        </w:rPr>
        <w:t xml:space="preserve">that incorporates a source separation pilot </w:t>
      </w:r>
      <w:proofErr w:type="spellStart"/>
      <w:r w:rsidR="00502EC5">
        <w:rPr>
          <w:rFonts w:ascii="Maiandra GD" w:hAnsi="Maiandra GD" w:cstheme="minorHAnsi"/>
          <w:b/>
          <w:bCs/>
          <w:sz w:val="24"/>
          <w:szCs w:val="24"/>
        </w:rPr>
        <w:t>programe</w:t>
      </w:r>
      <w:proofErr w:type="spellEnd"/>
      <w:r w:rsidR="00502EC5">
        <w:rPr>
          <w:rFonts w:ascii="Maiandra GD" w:hAnsi="Maiandra GD" w:cstheme="minorHAnsi"/>
          <w:b/>
          <w:bCs/>
          <w:sz w:val="24"/>
          <w:szCs w:val="24"/>
        </w:rPr>
        <w:t xml:space="preserve"> </w:t>
      </w:r>
    </w:p>
    <w:p w14:paraId="0F3CBC3C" w14:textId="77777777" w:rsidR="009F1B9F" w:rsidRPr="00C11667" w:rsidRDefault="009F1B9F" w:rsidP="00006CC0">
      <w:pPr>
        <w:spacing w:after="0" w:line="276" w:lineRule="auto"/>
        <w:jc w:val="both"/>
        <w:rPr>
          <w:rFonts w:ascii="Maiandra GD" w:hAnsi="Maiandra GD" w:cstheme="minorHAnsi"/>
          <w:b/>
          <w:bCs/>
          <w:sz w:val="24"/>
          <w:szCs w:val="24"/>
        </w:rPr>
      </w:pPr>
    </w:p>
    <w:p w14:paraId="68139427" w14:textId="77777777" w:rsidR="007B6BAB" w:rsidRPr="007B6BAB" w:rsidRDefault="007B6BAB" w:rsidP="00006CC0">
      <w:pPr>
        <w:spacing w:after="0" w:line="276" w:lineRule="auto"/>
        <w:jc w:val="both"/>
        <w:rPr>
          <w:rFonts w:ascii="Maiandra GD" w:hAnsi="Maiandra GD" w:cstheme="minorHAnsi"/>
          <w:sz w:val="24"/>
          <w:szCs w:val="24"/>
        </w:rPr>
      </w:pPr>
      <w:r w:rsidRPr="007B6BAB">
        <w:rPr>
          <w:rFonts w:ascii="Maiandra GD" w:hAnsi="Maiandra GD" w:cstheme="minorHAnsi"/>
          <w:sz w:val="24"/>
          <w:szCs w:val="24"/>
        </w:rPr>
        <w:t>The Consultant shall prepare a phased implementation roadmap and monitoring framework, including a pilot program to test source separation strategies. This includes:</w:t>
      </w:r>
    </w:p>
    <w:p w14:paraId="52277BDA" w14:textId="77777777" w:rsidR="007B6BAB" w:rsidRPr="007B6BAB" w:rsidRDefault="007B6BAB" w:rsidP="00006CC0">
      <w:pPr>
        <w:spacing w:after="0" w:line="276" w:lineRule="auto"/>
        <w:jc w:val="both"/>
        <w:rPr>
          <w:rFonts w:ascii="Maiandra GD" w:hAnsi="Maiandra GD" w:cstheme="minorHAnsi"/>
          <w:sz w:val="24"/>
          <w:szCs w:val="24"/>
        </w:rPr>
      </w:pPr>
    </w:p>
    <w:p w14:paraId="4FC7324F" w14:textId="77777777" w:rsidR="007B6BAB" w:rsidRPr="00BB590E" w:rsidRDefault="007B6BAB" w:rsidP="00006CC0">
      <w:pPr>
        <w:pStyle w:val="ListParagraph"/>
        <w:numPr>
          <w:ilvl w:val="0"/>
          <w:numId w:val="39"/>
        </w:numPr>
        <w:spacing w:after="0" w:line="276" w:lineRule="auto"/>
        <w:jc w:val="both"/>
        <w:rPr>
          <w:rFonts w:ascii="Maiandra GD" w:hAnsi="Maiandra GD" w:cstheme="minorHAnsi"/>
          <w:sz w:val="24"/>
          <w:szCs w:val="24"/>
        </w:rPr>
      </w:pPr>
      <w:r w:rsidRPr="00BB590E">
        <w:rPr>
          <w:rFonts w:ascii="Maiandra GD" w:hAnsi="Maiandra GD" w:cstheme="minorHAnsi"/>
          <w:sz w:val="24"/>
          <w:szCs w:val="24"/>
        </w:rPr>
        <w:t>Designing a roadmap with Gantt chart, milestones, and procurement plan.</w:t>
      </w:r>
    </w:p>
    <w:p w14:paraId="27E1F1EB" w14:textId="77777777" w:rsidR="007B6BAB" w:rsidRPr="007B6BAB" w:rsidRDefault="007B6BAB" w:rsidP="00006CC0">
      <w:pPr>
        <w:spacing w:after="0" w:line="276" w:lineRule="auto"/>
        <w:ind w:left="720"/>
        <w:jc w:val="both"/>
        <w:rPr>
          <w:rFonts w:ascii="Maiandra GD" w:hAnsi="Maiandra GD" w:cstheme="minorHAnsi"/>
          <w:sz w:val="24"/>
          <w:szCs w:val="24"/>
        </w:rPr>
      </w:pPr>
    </w:p>
    <w:p w14:paraId="220A8975" w14:textId="77777777" w:rsidR="007B6BAB" w:rsidRPr="00BB590E" w:rsidRDefault="007B6BAB" w:rsidP="00006CC0">
      <w:pPr>
        <w:pStyle w:val="ListParagraph"/>
        <w:numPr>
          <w:ilvl w:val="0"/>
          <w:numId w:val="39"/>
        </w:numPr>
        <w:spacing w:after="0" w:line="276" w:lineRule="auto"/>
        <w:jc w:val="both"/>
        <w:rPr>
          <w:rFonts w:ascii="Maiandra GD" w:hAnsi="Maiandra GD" w:cstheme="minorHAnsi"/>
          <w:sz w:val="24"/>
          <w:szCs w:val="24"/>
        </w:rPr>
      </w:pPr>
      <w:r w:rsidRPr="00BB590E">
        <w:rPr>
          <w:rFonts w:ascii="Maiandra GD" w:hAnsi="Maiandra GD" w:cstheme="minorHAnsi"/>
          <w:sz w:val="24"/>
          <w:szCs w:val="24"/>
        </w:rPr>
        <w:t>Developing a Monitoring &amp; Evaluation (M&amp;E) framework with key performance indicators (KPIs).</w:t>
      </w:r>
    </w:p>
    <w:p w14:paraId="0948131E" w14:textId="77777777" w:rsidR="007B6BAB" w:rsidRPr="007B6BAB" w:rsidRDefault="007B6BAB" w:rsidP="00006CC0">
      <w:pPr>
        <w:spacing w:after="0" w:line="276" w:lineRule="auto"/>
        <w:ind w:left="720"/>
        <w:jc w:val="both"/>
        <w:rPr>
          <w:rFonts w:ascii="Maiandra GD" w:hAnsi="Maiandra GD" w:cstheme="minorHAnsi"/>
          <w:sz w:val="24"/>
          <w:szCs w:val="24"/>
        </w:rPr>
      </w:pPr>
    </w:p>
    <w:p w14:paraId="17D3E85F" w14:textId="53B27D43" w:rsidR="009F1B9F" w:rsidRPr="009F1B9F" w:rsidRDefault="007B6BAB" w:rsidP="00006CC0">
      <w:pPr>
        <w:pStyle w:val="ListParagraph"/>
        <w:numPr>
          <w:ilvl w:val="0"/>
          <w:numId w:val="39"/>
        </w:numPr>
        <w:spacing w:after="0" w:line="276" w:lineRule="auto"/>
        <w:jc w:val="both"/>
        <w:rPr>
          <w:rFonts w:ascii="Maiandra GD" w:hAnsi="Maiandra GD" w:cstheme="minorHAnsi"/>
          <w:sz w:val="24"/>
          <w:szCs w:val="24"/>
        </w:rPr>
      </w:pPr>
      <w:proofErr w:type="gramStart"/>
      <w:r w:rsidRPr="009F1B9F">
        <w:rPr>
          <w:rFonts w:ascii="Maiandra GD" w:hAnsi="Maiandra GD" w:cstheme="minorHAnsi"/>
          <w:sz w:val="24"/>
          <w:szCs w:val="24"/>
        </w:rPr>
        <w:t>Designing  a</w:t>
      </w:r>
      <w:proofErr w:type="gramEnd"/>
      <w:r w:rsidRPr="009F1B9F">
        <w:rPr>
          <w:rFonts w:ascii="Maiandra GD" w:hAnsi="Maiandra GD" w:cstheme="minorHAnsi"/>
          <w:sz w:val="24"/>
          <w:szCs w:val="24"/>
        </w:rPr>
        <w:t xml:space="preserve"> source separation pilot program for 2–4 representative communities, incorporating a detailed monitoring and evaluation framework. The design shall include proposed methods for tracking participation, contamination levels, material capture rates and operational costs. </w:t>
      </w:r>
    </w:p>
    <w:p w14:paraId="2D1C2FF7" w14:textId="3BA1BCAD" w:rsidR="00A662E9" w:rsidRPr="005C6B61" w:rsidRDefault="007B6BAB" w:rsidP="005C6B61">
      <w:pPr>
        <w:pStyle w:val="ListParagraph"/>
        <w:numPr>
          <w:ilvl w:val="0"/>
          <w:numId w:val="39"/>
        </w:numPr>
        <w:spacing w:after="0" w:line="276" w:lineRule="auto"/>
        <w:jc w:val="both"/>
        <w:rPr>
          <w:rFonts w:ascii="Maiandra GD" w:hAnsi="Maiandra GD"/>
          <w:b/>
          <w:bCs/>
          <w:sz w:val="24"/>
          <w:szCs w:val="24"/>
        </w:rPr>
      </w:pPr>
      <w:r w:rsidRPr="005C6B61">
        <w:rPr>
          <w:rFonts w:ascii="Maiandra GD" w:hAnsi="Maiandra GD"/>
          <w:sz w:val="24"/>
          <w:szCs w:val="24"/>
        </w:rPr>
        <w:t>Defining success criteria, outline data collection and analysis methods and develop recommendations for scaling up based on anticipated outcomes. Implementation of the pilot is not included in this task.</w:t>
      </w:r>
    </w:p>
    <w:p w14:paraId="6B4FD0E0" w14:textId="74F7B9AA" w:rsidR="007C13EE" w:rsidRPr="007C13EE" w:rsidRDefault="007C13EE" w:rsidP="00006CC0">
      <w:pPr>
        <w:spacing w:after="0" w:line="276" w:lineRule="auto"/>
        <w:jc w:val="both"/>
        <w:rPr>
          <w:rFonts w:ascii="Maiandra GD" w:hAnsi="Maiandra GD" w:cstheme="minorHAnsi"/>
          <w:b/>
          <w:bCs/>
          <w:sz w:val="24"/>
          <w:szCs w:val="24"/>
        </w:rPr>
      </w:pPr>
    </w:p>
    <w:p w14:paraId="700D0ADF" w14:textId="2F13100B" w:rsidR="007C13EE" w:rsidRPr="007C13EE" w:rsidRDefault="00B06D12" w:rsidP="00006CC0">
      <w:pPr>
        <w:spacing w:after="0" w:line="276" w:lineRule="auto"/>
        <w:jc w:val="both"/>
        <w:rPr>
          <w:rFonts w:ascii="Maiandra GD" w:hAnsi="Maiandra GD" w:cstheme="minorHAnsi"/>
          <w:b/>
          <w:bCs/>
          <w:sz w:val="24"/>
          <w:szCs w:val="24"/>
        </w:rPr>
      </w:pPr>
      <w:r>
        <w:rPr>
          <w:rFonts w:ascii="Maiandra GD" w:hAnsi="Maiandra GD" w:cstheme="minorHAnsi"/>
          <w:b/>
          <w:bCs/>
          <w:sz w:val="24"/>
          <w:szCs w:val="24"/>
        </w:rPr>
        <w:t xml:space="preserve">Task </w:t>
      </w:r>
      <w:r w:rsidR="007C13EE" w:rsidRPr="007C13EE">
        <w:rPr>
          <w:rFonts w:ascii="Maiandra GD" w:hAnsi="Maiandra GD" w:cstheme="minorHAnsi"/>
          <w:b/>
          <w:bCs/>
          <w:sz w:val="24"/>
          <w:szCs w:val="24"/>
        </w:rPr>
        <w:t>8. Develop a public information and sensitization campaign</w:t>
      </w:r>
      <w:r w:rsidR="001C55DF">
        <w:rPr>
          <w:rFonts w:ascii="Maiandra GD" w:hAnsi="Maiandra GD" w:cstheme="minorHAnsi"/>
          <w:b/>
          <w:bCs/>
          <w:sz w:val="24"/>
          <w:szCs w:val="24"/>
        </w:rPr>
        <w:t xml:space="preserve"> to support </w:t>
      </w:r>
      <w:proofErr w:type="spellStart"/>
      <w:r w:rsidR="001C55DF">
        <w:rPr>
          <w:rFonts w:ascii="Maiandra GD" w:hAnsi="Maiandra GD" w:cstheme="minorHAnsi"/>
          <w:b/>
          <w:bCs/>
          <w:sz w:val="24"/>
          <w:szCs w:val="24"/>
        </w:rPr>
        <w:t>behavioural</w:t>
      </w:r>
      <w:proofErr w:type="spellEnd"/>
      <w:r w:rsidR="001C55DF">
        <w:rPr>
          <w:rFonts w:ascii="Maiandra GD" w:hAnsi="Maiandra GD" w:cstheme="minorHAnsi"/>
          <w:b/>
          <w:bCs/>
          <w:sz w:val="24"/>
          <w:szCs w:val="24"/>
        </w:rPr>
        <w:t xml:space="preserve"> change</w:t>
      </w:r>
    </w:p>
    <w:p w14:paraId="70D01738" w14:textId="77777777" w:rsidR="00944186" w:rsidRPr="00C11667" w:rsidRDefault="00944186" w:rsidP="00006CC0">
      <w:pPr>
        <w:spacing w:after="0" w:line="276" w:lineRule="auto"/>
        <w:jc w:val="both"/>
        <w:rPr>
          <w:rFonts w:ascii="Maiandra GD" w:hAnsi="Maiandra GD" w:cstheme="minorHAnsi"/>
          <w:b/>
          <w:bCs/>
          <w:sz w:val="24"/>
          <w:szCs w:val="24"/>
        </w:rPr>
      </w:pPr>
    </w:p>
    <w:p w14:paraId="74C6509C" w14:textId="77777777" w:rsidR="00F63116" w:rsidRPr="00F63116" w:rsidRDefault="00F63116" w:rsidP="00006CC0">
      <w:pPr>
        <w:spacing w:after="0" w:line="276" w:lineRule="auto"/>
        <w:jc w:val="both"/>
        <w:rPr>
          <w:rFonts w:ascii="Maiandra GD" w:hAnsi="Maiandra GD" w:cstheme="minorHAnsi"/>
          <w:sz w:val="24"/>
          <w:szCs w:val="24"/>
        </w:rPr>
      </w:pPr>
      <w:r w:rsidRPr="00F63116">
        <w:rPr>
          <w:rFonts w:ascii="Maiandra GD" w:hAnsi="Maiandra GD" w:cstheme="minorHAnsi"/>
          <w:sz w:val="24"/>
          <w:szCs w:val="24"/>
        </w:rPr>
        <w:t xml:space="preserve">The Consultant shall design a targeted public information and sensitization campaign to promote </w:t>
      </w:r>
      <w:proofErr w:type="spellStart"/>
      <w:r w:rsidRPr="00F63116">
        <w:rPr>
          <w:rFonts w:ascii="Maiandra GD" w:hAnsi="Maiandra GD" w:cstheme="minorHAnsi"/>
          <w:sz w:val="24"/>
          <w:szCs w:val="24"/>
        </w:rPr>
        <w:t>behavioural</w:t>
      </w:r>
      <w:proofErr w:type="spellEnd"/>
      <w:r w:rsidRPr="00F63116">
        <w:rPr>
          <w:rFonts w:ascii="Maiandra GD" w:hAnsi="Maiandra GD" w:cstheme="minorHAnsi"/>
          <w:sz w:val="24"/>
          <w:szCs w:val="24"/>
        </w:rPr>
        <w:t xml:space="preserve"> change and citizen engagement in waste management reforms. This includes:</w:t>
      </w:r>
    </w:p>
    <w:p w14:paraId="770F5C0B" w14:textId="77777777" w:rsidR="00F63116" w:rsidRPr="00F63116" w:rsidRDefault="00F63116" w:rsidP="00006CC0">
      <w:pPr>
        <w:spacing w:after="0" w:line="276" w:lineRule="auto"/>
        <w:jc w:val="both"/>
        <w:rPr>
          <w:rFonts w:ascii="Maiandra GD" w:hAnsi="Maiandra GD" w:cstheme="minorHAnsi"/>
          <w:sz w:val="24"/>
          <w:szCs w:val="24"/>
        </w:rPr>
      </w:pPr>
    </w:p>
    <w:p w14:paraId="234AF714" w14:textId="77777777" w:rsidR="00F63116" w:rsidRPr="00C20BAB" w:rsidRDefault="00F63116" w:rsidP="005C6B61">
      <w:pPr>
        <w:pStyle w:val="ListParagraph"/>
        <w:numPr>
          <w:ilvl w:val="0"/>
          <w:numId w:val="40"/>
        </w:numPr>
        <w:spacing w:after="0" w:line="276" w:lineRule="auto"/>
        <w:jc w:val="both"/>
        <w:rPr>
          <w:rFonts w:ascii="Maiandra GD" w:hAnsi="Maiandra GD" w:cstheme="minorHAnsi"/>
          <w:sz w:val="24"/>
          <w:szCs w:val="24"/>
        </w:rPr>
      </w:pPr>
      <w:r w:rsidRPr="00C20BAB">
        <w:rPr>
          <w:rFonts w:ascii="Maiandra GD" w:hAnsi="Maiandra GD" w:cstheme="minorHAnsi"/>
          <w:sz w:val="24"/>
          <w:szCs w:val="24"/>
        </w:rPr>
        <w:t>Segmenting audiences (e.g., schools, households, tourism sector, businesses).</w:t>
      </w:r>
    </w:p>
    <w:p w14:paraId="0DF56F18" w14:textId="77777777" w:rsidR="00F63116" w:rsidRPr="00C20BAB" w:rsidRDefault="00F63116" w:rsidP="005C6B61">
      <w:pPr>
        <w:spacing w:after="0" w:line="276" w:lineRule="auto"/>
        <w:jc w:val="both"/>
        <w:rPr>
          <w:rFonts w:ascii="Maiandra GD" w:hAnsi="Maiandra GD" w:cstheme="minorHAnsi"/>
          <w:sz w:val="24"/>
          <w:szCs w:val="24"/>
        </w:rPr>
      </w:pPr>
    </w:p>
    <w:p w14:paraId="1BB3A15F" w14:textId="77777777" w:rsidR="00F63116" w:rsidRPr="00C20BAB" w:rsidRDefault="00F63116" w:rsidP="005C6B61">
      <w:pPr>
        <w:pStyle w:val="ListParagraph"/>
        <w:numPr>
          <w:ilvl w:val="0"/>
          <w:numId w:val="40"/>
        </w:numPr>
        <w:spacing w:after="0" w:line="276" w:lineRule="auto"/>
        <w:jc w:val="both"/>
        <w:rPr>
          <w:rFonts w:ascii="Maiandra GD" w:hAnsi="Maiandra GD" w:cstheme="minorHAnsi"/>
          <w:sz w:val="24"/>
          <w:szCs w:val="24"/>
        </w:rPr>
      </w:pPr>
      <w:r w:rsidRPr="00C20BAB">
        <w:rPr>
          <w:rFonts w:ascii="Maiandra GD" w:hAnsi="Maiandra GD" w:cstheme="minorHAnsi"/>
          <w:sz w:val="24"/>
          <w:szCs w:val="24"/>
        </w:rPr>
        <w:t>Developing key messages for waste reduction, separation, and proper disposal.</w:t>
      </w:r>
    </w:p>
    <w:p w14:paraId="55426F16" w14:textId="77777777" w:rsidR="00F63116" w:rsidRPr="00C20BAB" w:rsidRDefault="00F63116" w:rsidP="005C6B61">
      <w:pPr>
        <w:spacing w:after="0" w:line="276" w:lineRule="auto"/>
        <w:jc w:val="both"/>
        <w:rPr>
          <w:rFonts w:ascii="Maiandra GD" w:hAnsi="Maiandra GD" w:cstheme="minorHAnsi"/>
          <w:sz w:val="24"/>
          <w:szCs w:val="24"/>
        </w:rPr>
      </w:pPr>
    </w:p>
    <w:p w14:paraId="127F8FBE" w14:textId="3C2424D4" w:rsidR="00842D9B" w:rsidRPr="00C20BAB" w:rsidRDefault="00F63116" w:rsidP="005C6B61">
      <w:pPr>
        <w:pStyle w:val="ListParagraph"/>
        <w:numPr>
          <w:ilvl w:val="0"/>
          <w:numId w:val="40"/>
        </w:numPr>
        <w:spacing w:after="0" w:line="276" w:lineRule="auto"/>
        <w:jc w:val="both"/>
        <w:rPr>
          <w:rFonts w:ascii="Maiandra GD" w:hAnsi="Maiandra GD" w:cstheme="minorHAnsi"/>
          <w:sz w:val="24"/>
          <w:szCs w:val="24"/>
        </w:rPr>
      </w:pPr>
      <w:r w:rsidRPr="00C20BAB">
        <w:rPr>
          <w:rFonts w:ascii="Maiandra GD" w:hAnsi="Maiandra GD" w:cstheme="minorHAnsi"/>
          <w:sz w:val="24"/>
          <w:szCs w:val="24"/>
        </w:rPr>
        <w:t>Producing culturally relevant communication materials (e.g., radio jingles, social media, posters, school kits)</w:t>
      </w:r>
    </w:p>
    <w:p w14:paraId="53DCAD6D" w14:textId="1D242B4B" w:rsidR="00842D9B" w:rsidRPr="005C6B61" w:rsidRDefault="00F63116" w:rsidP="005C6B61">
      <w:pPr>
        <w:pStyle w:val="ListParagraph"/>
        <w:numPr>
          <w:ilvl w:val="0"/>
          <w:numId w:val="40"/>
        </w:numPr>
        <w:spacing w:after="0" w:line="276" w:lineRule="auto"/>
        <w:jc w:val="both"/>
        <w:rPr>
          <w:rFonts w:ascii="Maiandra GD" w:hAnsi="Maiandra GD"/>
          <w:sz w:val="24"/>
          <w:szCs w:val="24"/>
        </w:rPr>
      </w:pPr>
      <w:r w:rsidRPr="005C6B61">
        <w:rPr>
          <w:rFonts w:ascii="Maiandra GD" w:hAnsi="Maiandra GD"/>
          <w:sz w:val="24"/>
          <w:szCs w:val="24"/>
        </w:rPr>
        <w:t>Training community ambassadors and school eco-clubs.</w:t>
      </w:r>
    </w:p>
    <w:p w14:paraId="44482C0D" w14:textId="2A19998D" w:rsidR="00885A6E" w:rsidRPr="005C6B61" w:rsidRDefault="00F63116" w:rsidP="005C6B61">
      <w:pPr>
        <w:pStyle w:val="ListParagraph"/>
        <w:numPr>
          <w:ilvl w:val="0"/>
          <w:numId w:val="40"/>
        </w:numPr>
        <w:jc w:val="both"/>
        <w:rPr>
          <w:rFonts w:ascii="Maiandra GD" w:hAnsi="Maiandra GD"/>
          <w:sz w:val="24"/>
          <w:szCs w:val="24"/>
        </w:rPr>
      </w:pPr>
      <w:r w:rsidRPr="005C6B61">
        <w:rPr>
          <w:rFonts w:ascii="Maiandra GD" w:hAnsi="Maiandra GD"/>
          <w:sz w:val="24"/>
          <w:szCs w:val="24"/>
        </w:rPr>
        <w:t>Establishing feedback mechanisms (e.g., hotline, WhatsApp, community surveys)</w:t>
      </w:r>
    </w:p>
    <w:p w14:paraId="05A4AEDC" w14:textId="47660504" w:rsidR="001B7162" w:rsidRPr="005C6B61" w:rsidRDefault="00F63116" w:rsidP="005C6B61">
      <w:pPr>
        <w:pStyle w:val="ListParagraph"/>
        <w:numPr>
          <w:ilvl w:val="0"/>
          <w:numId w:val="40"/>
        </w:numPr>
        <w:spacing w:after="0" w:line="276" w:lineRule="auto"/>
        <w:jc w:val="both"/>
        <w:rPr>
          <w:rFonts w:ascii="Maiandra GD" w:hAnsi="Maiandra GD"/>
          <w:color w:val="000000" w:themeColor="text1"/>
          <w:sz w:val="24"/>
          <w:szCs w:val="24"/>
        </w:rPr>
      </w:pPr>
      <w:r w:rsidRPr="005C6B61">
        <w:rPr>
          <w:rFonts w:ascii="Maiandra GD" w:hAnsi="Maiandra GD"/>
          <w:sz w:val="24"/>
          <w:szCs w:val="24"/>
        </w:rPr>
        <w:t xml:space="preserve">Defining </w:t>
      </w:r>
      <w:proofErr w:type="spellStart"/>
      <w:r w:rsidRPr="005C6B61">
        <w:rPr>
          <w:rFonts w:ascii="Maiandra GD" w:hAnsi="Maiandra GD"/>
          <w:sz w:val="24"/>
          <w:szCs w:val="24"/>
        </w:rPr>
        <w:t>behavioural</w:t>
      </w:r>
      <w:proofErr w:type="spellEnd"/>
      <w:r w:rsidRPr="005C6B61">
        <w:rPr>
          <w:rFonts w:ascii="Maiandra GD" w:hAnsi="Maiandra GD"/>
          <w:sz w:val="24"/>
          <w:szCs w:val="24"/>
        </w:rPr>
        <w:t xml:space="preserve"> change indicators and monitoring methods</w:t>
      </w:r>
    </w:p>
    <w:p w14:paraId="369A438C" w14:textId="77777777" w:rsidR="00980DD1" w:rsidRDefault="00980DD1" w:rsidP="00006CC0">
      <w:pPr>
        <w:spacing w:after="0" w:line="276" w:lineRule="auto"/>
        <w:jc w:val="both"/>
        <w:rPr>
          <w:rFonts w:ascii="Maiandra GD" w:hAnsi="Maiandra GD" w:cstheme="minorHAnsi"/>
          <w:color w:val="000000" w:themeColor="text1"/>
          <w:sz w:val="24"/>
          <w:szCs w:val="24"/>
        </w:rPr>
      </w:pPr>
    </w:p>
    <w:p w14:paraId="3C9139F8" w14:textId="77777777" w:rsidR="005C6B61" w:rsidRPr="005C6B61" w:rsidRDefault="005C6B61" w:rsidP="005C6B61">
      <w:pPr>
        <w:spacing w:after="0" w:line="276" w:lineRule="auto"/>
        <w:jc w:val="both"/>
        <w:rPr>
          <w:rFonts w:ascii="Maiandra GD" w:hAnsi="Maiandra GD" w:cstheme="minorHAnsi"/>
          <w:color w:val="000000" w:themeColor="text1"/>
          <w:sz w:val="24"/>
          <w:szCs w:val="24"/>
        </w:rPr>
      </w:pPr>
    </w:p>
    <w:p w14:paraId="6E44F82C" w14:textId="4AA62714" w:rsidR="007505A1" w:rsidRPr="00980DD1" w:rsidRDefault="00F339FF" w:rsidP="00006CC0">
      <w:pPr>
        <w:pStyle w:val="ListParagraph"/>
        <w:numPr>
          <w:ilvl w:val="0"/>
          <w:numId w:val="10"/>
        </w:numPr>
        <w:spacing w:after="0" w:line="276" w:lineRule="auto"/>
        <w:ind w:left="270" w:hanging="270"/>
        <w:contextualSpacing w:val="0"/>
        <w:jc w:val="both"/>
        <w:rPr>
          <w:rFonts w:ascii="Maiandra GD" w:hAnsi="Maiandra GD" w:cstheme="minorHAnsi"/>
          <w:b/>
          <w:bCs/>
          <w:sz w:val="24"/>
          <w:szCs w:val="24"/>
        </w:rPr>
      </w:pPr>
      <w:r w:rsidRPr="00980DD1">
        <w:rPr>
          <w:rFonts w:ascii="Maiandra GD" w:hAnsi="Maiandra GD" w:cstheme="minorHAnsi"/>
          <w:b/>
          <w:bCs/>
          <w:sz w:val="24"/>
          <w:szCs w:val="24"/>
        </w:rPr>
        <w:t>DELIVERABLES</w:t>
      </w:r>
    </w:p>
    <w:p w14:paraId="58A2D1B2" w14:textId="77777777" w:rsidR="00225051" w:rsidRPr="00980DD1" w:rsidRDefault="00225051" w:rsidP="00006CC0">
      <w:pPr>
        <w:pStyle w:val="ListParagraph"/>
        <w:spacing w:after="0" w:line="276" w:lineRule="auto"/>
        <w:ind w:left="0"/>
        <w:contextualSpacing w:val="0"/>
        <w:jc w:val="both"/>
        <w:rPr>
          <w:rFonts w:ascii="Maiandra GD" w:hAnsi="Maiandra GD" w:cstheme="minorHAnsi"/>
          <w:b/>
          <w:bCs/>
          <w:sz w:val="24"/>
          <w:szCs w:val="24"/>
        </w:rPr>
      </w:pPr>
    </w:p>
    <w:p w14:paraId="627385B6" w14:textId="12F989B5" w:rsidR="002E4BFC" w:rsidRPr="00980DD1" w:rsidRDefault="00F339FF" w:rsidP="00006CC0">
      <w:pPr>
        <w:spacing w:after="0" w:line="276" w:lineRule="auto"/>
        <w:ind w:left="18"/>
        <w:jc w:val="both"/>
        <w:rPr>
          <w:rFonts w:ascii="Maiandra GD" w:hAnsi="Maiandra GD" w:cstheme="minorHAnsi"/>
          <w:sz w:val="24"/>
          <w:szCs w:val="24"/>
        </w:rPr>
      </w:pPr>
      <w:r w:rsidRPr="00980DD1">
        <w:rPr>
          <w:rFonts w:ascii="Maiandra GD" w:hAnsi="Maiandra GD" w:cstheme="minorHAnsi"/>
          <w:sz w:val="24"/>
          <w:szCs w:val="24"/>
        </w:rPr>
        <w:t xml:space="preserve">This is a deliverable based assignment and payment for the services </w:t>
      </w:r>
      <w:r w:rsidR="00670C8B" w:rsidRPr="00980DD1">
        <w:rPr>
          <w:rFonts w:ascii="Maiandra GD" w:hAnsi="Maiandra GD" w:cstheme="minorHAnsi"/>
          <w:sz w:val="24"/>
          <w:szCs w:val="24"/>
        </w:rPr>
        <w:t>provided</w:t>
      </w:r>
      <w:r w:rsidRPr="00980DD1">
        <w:rPr>
          <w:rFonts w:ascii="Maiandra GD" w:hAnsi="Maiandra GD" w:cstheme="minorHAnsi"/>
          <w:sz w:val="24"/>
          <w:szCs w:val="24"/>
        </w:rPr>
        <w:t xml:space="preserve"> are tied to deliverables.  </w:t>
      </w:r>
    </w:p>
    <w:p w14:paraId="436D7D30" w14:textId="77777777" w:rsidR="002E4BFC" w:rsidRPr="00980DD1" w:rsidRDefault="002E4BFC" w:rsidP="00006CC0">
      <w:pPr>
        <w:spacing w:after="0" w:line="276" w:lineRule="auto"/>
        <w:ind w:left="18"/>
        <w:jc w:val="both"/>
        <w:rPr>
          <w:rFonts w:ascii="Maiandra GD" w:hAnsi="Maiandra GD" w:cstheme="minorHAnsi"/>
          <w:sz w:val="24"/>
          <w:szCs w:val="24"/>
        </w:rPr>
      </w:pPr>
    </w:p>
    <w:p w14:paraId="1031285C" w14:textId="61BD997E" w:rsidR="002E4BFC" w:rsidRPr="00980DD1" w:rsidRDefault="002E4BFC" w:rsidP="00006CC0">
      <w:pPr>
        <w:spacing w:after="0" w:line="276" w:lineRule="auto"/>
        <w:ind w:left="18"/>
        <w:jc w:val="both"/>
        <w:rPr>
          <w:rFonts w:ascii="Maiandra GD" w:hAnsi="Maiandra GD" w:cstheme="minorHAnsi"/>
          <w:sz w:val="24"/>
          <w:szCs w:val="24"/>
        </w:rPr>
      </w:pPr>
      <w:r w:rsidRPr="00980DD1">
        <w:rPr>
          <w:rFonts w:ascii="Maiandra GD" w:hAnsi="Maiandra GD" w:cstheme="minorHAnsi"/>
          <w:sz w:val="24"/>
          <w:szCs w:val="24"/>
        </w:rPr>
        <w:t xml:space="preserve">All deliverables will initially </w:t>
      </w:r>
      <w:r w:rsidR="001A4C79" w:rsidRPr="00980DD1">
        <w:rPr>
          <w:rFonts w:ascii="Maiandra GD" w:hAnsi="Maiandra GD" w:cstheme="minorHAnsi"/>
          <w:sz w:val="24"/>
          <w:szCs w:val="24"/>
        </w:rPr>
        <w:t xml:space="preserve">be </w:t>
      </w:r>
      <w:r w:rsidRPr="00980DD1">
        <w:rPr>
          <w:rFonts w:ascii="Maiandra GD" w:hAnsi="Maiandra GD" w:cstheme="minorHAnsi"/>
          <w:sz w:val="24"/>
          <w:szCs w:val="24"/>
        </w:rPr>
        <w:t>designated as draft subm</w:t>
      </w:r>
      <w:r w:rsidR="001A4C79" w:rsidRPr="00980DD1">
        <w:rPr>
          <w:rFonts w:ascii="Maiandra GD" w:hAnsi="Maiandra GD" w:cstheme="minorHAnsi"/>
          <w:sz w:val="24"/>
          <w:szCs w:val="24"/>
        </w:rPr>
        <w:t xml:space="preserve">issions and </w:t>
      </w:r>
      <w:r w:rsidRPr="00980DD1">
        <w:rPr>
          <w:rFonts w:ascii="Maiandra GD" w:hAnsi="Maiandra GD" w:cstheme="minorHAnsi"/>
          <w:sz w:val="24"/>
          <w:szCs w:val="24"/>
        </w:rPr>
        <w:t>subject to review and comment</w:t>
      </w:r>
      <w:r w:rsidR="00A70F6D" w:rsidRPr="00980DD1">
        <w:rPr>
          <w:rFonts w:ascii="Maiandra GD" w:hAnsi="Maiandra GD" w:cstheme="minorHAnsi"/>
          <w:sz w:val="24"/>
          <w:szCs w:val="24"/>
        </w:rPr>
        <w:t>s</w:t>
      </w:r>
      <w:r w:rsidRPr="00980DD1">
        <w:rPr>
          <w:rFonts w:ascii="Maiandra GD" w:hAnsi="Maiandra GD" w:cstheme="minorHAnsi"/>
          <w:sz w:val="24"/>
          <w:szCs w:val="24"/>
        </w:rPr>
        <w:t xml:space="preserve"> </w:t>
      </w:r>
      <w:r w:rsidR="00A70F6D" w:rsidRPr="00980DD1">
        <w:rPr>
          <w:rFonts w:ascii="Maiandra GD" w:hAnsi="Maiandra GD" w:cstheme="minorHAnsi"/>
          <w:sz w:val="24"/>
          <w:szCs w:val="24"/>
        </w:rPr>
        <w:t>by</w:t>
      </w:r>
      <w:r w:rsidRPr="00980DD1">
        <w:rPr>
          <w:rFonts w:ascii="Maiandra GD" w:hAnsi="Maiandra GD" w:cstheme="minorHAnsi"/>
          <w:sz w:val="24"/>
          <w:szCs w:val="24"/>
        </w:rPr>
        <w:t xml:space="preserve"> the </w:t>
      </w:r>
      <w:r w:rsidR="001A4C79" w:rsidRPr="00980DD1">
        <w:rPr>
          <w:rFonts w:ascii="Maiandra GD" w:hAnsi="Maiandra GD" w:cstheme="minorHAnsi"/>
          <w:sz w:val="24"/>
          <w:szCs w:val="24"/>
        </w:rPr>
        <w:t xml:space="preserve">SLSWMA.  </w:t>
      </w:r>
      <w:r w:rsidR="003723D3" w:rsidRPr="00980DD1">
        <w:rPr>
          <w:rFonts w:ascii="Maiandra GD" w:hAnsi="Maiandra GD" w:cstheme="minorHAnsi"/>
          <w:sz w:val="24"/>
          <w:szCs w:val="24"/>
        </w:rPr>
        <w:t>The Consultants will</w:t>
      </w:r>
      <w:r w:rsidR="00A93014">
        <w:rPr>
          <w:rFonts w:ascii="Maiandra GD" w:hAnsi="Maiandra GD" w:cstheme="minorHAnsi"/>
          <w:sz w:val="24"/>
          <w:szCs w:val="24"/>
        </w:rPr>
        <w:t xml:space="preserve"> incorporate a minimum of three (3) stakeholder consultations/engagements, two of which </w:t>
      </w:r>
      <w:r w:rsidR="00C13EFC">
        <w:rPr>
          <w:rFonts w:ascii="Maiandra GD" w:hAnsi="Maiandra GD" w:cstheme="minorHAnsi"/>
          <w:sz w:val="24"/>
          <w:szCs w:val="24"/>
        </w:rPr>
        <w:t xml:space="preserve">(Consultation on Situational Analysis and Consultation on Optimization Report and Technical Deliverables) </w:t>
      </w:r>
      <w:r w:rsidR="00A93014">
        <w:rPr>
          <w:rFonts w:ascii="Maiandra GD" w:hAnsi="Maiandra GD" w:cstheme="minorHAnsi"/>
          <w:sz w:val="24"/>
          <w:szCs w:val="24"/>
        </w:rPr>
        <w:t xml:space="preserve">shall be for the validation </w:t>
      </w:r>
      <w:r w:rsidR="00C13EFC">
        <w:rPr>
          <w:rFonts w:ascii="Maiandra GD" w:hAnsi="Maiandra GD" w:cstheme="minorHAnsi"/>
          <w:sz w:val="24"/>
          <w:szCs w:val="24"/>
        </w:rPr>
        <w:t xml:space="preserve">of </w:t>
      </w:r>
      <w:r w:rsidR="00A93014">
        <w:rPr>
          <w:rFonts w:ascii="Maiandra GD" w:hAnsi="Maiandra GD" w:cstheme="minorHAnsi"/>
          <w:sz w:val="24"/>
          <w:szCs w:val="24"/>
        </w:rPr>
        <w:t xml:space="preserve">findings and recommendations and </w:t>
      </w:r>
      <w:r w:rsidR="00C13EFC">
        <w:rPr>
          <w:rFonts w:ascii="Maiandra GD" w:hAnsi="Maiandra GD" w:cstheme="minorHAnsi"/>
          <w:sz w:val="24"/>
          <w:szCs w:val="24"/>
        </w:rPr>
        <w:t xml:space="preserve">the promotion of consensus. </w:t>
      </w:r>
      <w:r w:rsidR="00A93014">
        <w:rPr>
          <w:rFonts w:ascii="Maiandra GD" w:hAnsi="Maiandra GD" w:cstheme="minorHAnsi"/>
          <w:sz w:val="24"/>
          <w:szCs w:val="24"/>
        </w:rPr>
        <w:t xml:space="preserve"> </w:t>
      </w:r>
      <w:r w:rsidR="003723D3" w:rsidRPr="00980DD1">
        <w:rPr>
          <w:rFonts w:ascii="Maiandra GD" w:hAnsi="Maiandra GD" w:cstheme="minorHAnsi"/>
          <w:sz w:val="24"/>
          <w:szCs w:val="24"/>
        </w:rPr>
        <w:t xml:space="preserve"> </w:t>
      </w:r>
      <w:r w:rsidR="00C13EFC">
        <w:rPr>
          <w:rFonts w:ascii="Maiandra GD" w:hAnsi="Maiandra GD" w:cstheme="minorHAnsi"/>
          <w:sz w:val="24"/>
          <w:szCs w:val="24"/>
        </w:rPr>
        <w:t xml:space="preserve">The Consultant will </w:t>
      </w:r>
      <w:r w:rsidR="003723D3" w:rsidRPr="00980DD1">
        <w:rPr>
          <w:rFonts w:ascii="Maiandra GD" w:hAnsi="Maiandra GD" w:cstheme="minorHAnsi"/>
          <w:sz w:val="24"/>
          <w:szCs w:val="24"/>
        </w:rPr>
        <w:t>finalize and resu</w:t>
      </w:r>
      <w:r w:rsidR="00E75E00" w:rsidRPr="00980DD1">
        <w:rPr>
          <w:rFonts w:ascii="Maiandra GD" w:hAnsi="Maiandra GD" w:cstheme="minorHAnsi"/>
          <w:sz w:val="24"/>
          <w:szCs w:val="24"/>
        </w:rPr>
        <w:t xml:space="preserve">bmit </w:t>
      </w:r>
      <w:r w:rsidR="003723D3" w:rsidRPr="00980DD1">
        <w:rPr>
          <w:rFonts w:ascii="Maiandra GD" w:hAnsi="Maiandra GD" w:cstheme="minorHAnsi"/>
          <w:sz w:val="24"/>
          <w:szCs w:val="24"/>
        </w:rPr>
        <w:t xml:space="preserve">each deliverable </w:t>
      </w:r>
      <w:r w:rsidRPr="00980DD1">
        <w:rPr>
          <w:rFonts w:ascii="Maiandra GD" w:hAnsi="Maiandra GD" w:cstheme="minorHAnsi"/>
          <w:sz w:val="24"/>
          <w:szCs w:val="24"/>
        </w:rPr>
        <w:t>based on the comments received</w:t>
      </w:r>
      <w:r w:rsidR="00E75E00" w:rsidRPr="00980DD1">
        <w:rPr>
          <w:rFonts w:ascii="Maiandra GD" w:hAnsi="Maiandra GD" w:cstheme="minorHAnsi"/>
          <w:sz w:val="24"/>
          <w:szCs w:val="24"/>
        </w:rPr>
        <w:t>.</w:t>
      </w:r>
    </w:p>
    <w:p w14:paraId="5DACE11E" w14:textId="38BB2EC4" w:rsidR="00380739" w:rsidRPr="00980DD1" w:rsidRDefault="00380739" w:rsidP="005C6B61">
      <w:pPr>
        <w:jc w:val="both"/>
        <w:rPr>
          <w:rFonts w:ascii="Maiandra GD" w:hAnsi="Maiandra GD" w:cstheme="minorHAnsi"/>
          <w:sz w:val="24"/>
          <w:szCs w:val="24"/>
        </w:rPr>
      </w:pPr>
    </w:p>
    <w:p w14:paraId="1A1730A2" w14:textId="03ED2981" w:rsidR="00F339FF" w:rsidRPr="00980DD1" w:rsidRDefault="00F339FF" w:rsidP="00006CC0">
      <w:pPr>
        <w:spacing w:after="0" w:line="276" w:lineRule="auto"/>
        <w:jc w:val="both"/>
        <w:rPr>
          <w:rFonts w:ascii="Maiandra GD" w:hAnsi="Maiandra GD" w:cstheme="minorHAnsi"/>
          <w:sz w:val="24"/>
          <w:szCs w:val="24"/>
        </w:rPr>
      </w:pPr>
      <w:r w:rsidRPr="00980DD1">
        <w:rPr>
          <w:rFonts w:ascii="Maiandra GD" w:hAnsi="Maiandra GD" w:cstheme="minorHAnsi"/>
          <w:sz w:val="24"/>
          <w:szCs w:val="24"/>
        </w:rPr>
        <w:t xml:space="preserve">The </w:t>
      </w:r>
      <w:r w:rsidR="000C0FBA" w:rsidRPr="00980DD1">
        <w:rPr>
          <w:rFonts w:ascii="Maiandra GD" w:hAnsi="Maiandra GD" w:cstheme="minorHAnsi"/>
          <w:sz w:val="24"/>
          <w:szCs w:val="24"/>
        </w:rPr>
        <w:t>C</w:t>
      </w:r>
      <w:r w:rsidRPr="00980DD1">
        <w:rPr>
          <w:rFonts w:ascii="Maiandra GD" w:hAnsi="Maiandra GD" w:cstheme="minorHAnsi"/>
          <w:sz w:val="24"/>
          <w:szCs w:val="24"/>
        </w:rPr>
        <w:t>onsultant</w:t>
      </w:r>
      <w:r w:rsidR="000C0FBA" w:rsidRPr="00980DD1">
        <w:rPr>
          <w:rFonts w:ascii="Maiandra GD" w:hAnsi="Maiandra GD" w:cstheme="minorHAnsi"/>
          <w:sz w:val="24"/>
          <w:szCs w:val="24"/>
        </w:rPr>
        <w:t>s</w:t>
      </w:r>
      <w:r w:rsidRPr="00980DD1">
        <w:rPr>
          <w:rFonts w:ascii="Maiandra GD" w:hAnsi="Maiandra GD" w:cstheme="minorHAnsi"/>
          <w:sz w:val="24"/>
          <w:szCs w:val="24"/>
        </w:rPr>
        <w:t xml:space="preserve"> </w:t>
      </w:r>
      <w:r w:rsidR="000C0FBA" w:rsidRPr="00980DD1">
        <w:rPr>
          <w:rFonts w:ascii="Maiandra GD" w:hAnsi="Maiandra GD" w:cstheme="minorHAnsi"/>
          <w:sz w:val="24"/>
          <w:szCs w:val="24"/>
        </w:rPr>
        <w:t xml:space="preserve">are </w:t>
      </w:r>
      <w:r w:rsidRPr="00980DD1">
        <w:rPr>
          <w:rFonts w:ascii="Maiandra GD" w:hAnsi="Maiandra GD" w:cstheme="minorHAnsi"/>
          <w:sz w:val="24"/>
          <w:szCs w:val="24"/>
        </w:rPr>
        <w:t xml:space="preserve">responsible for the development and submission of the following </w:t>
      </w:r>
      <w:r w:rsidR="005F3FAD" w:rsidRPr="00980DD1">
        <w:rPr>
          <w:rFonts w:ascii="Maiandra GD" w:hAnsi="Maiandra GD" w:cstheme="minorHAnsi"/>
          <w:sz w:val="24"/>
          <w:szCs w:val="24"/>
        </w:rPr>
        <w:t>reports (</w:t>
      </w:r>
      <w:r w:rsidRPr="00980DD1">
        <w:rPr>
          <w:rFonts w:ascii="Maiandra GD" w:hAnsi="Maiandra GD" w:cstheme="minorHAnsi"/>
          <w:sz w:val="24"/>
          <w:szCs w:val="24"/>
        </w:rPr>
        <w:t>deliverables</w:t>
      </w:r>
      <w:r w:rsidR="005F3FAD" w:rsidRPr="00980DD1">
        <w:rPr>
          <w:rFonts w:ascii="Maiandra GD" w:hAnsi="Maiandra GD" w:cstheme="minorHAnsi"/>
          <w:sz w:val="24"/>
          <w:szCs w:val="24"/>
        </w:rPr>
        <w:t>)</w:t>
      </w:r>
      <w:r w:rsidRPr="00980DD1">
        <w:rPr>
          <w:rFonts w:ascii="Maiandra GD" w:hAnsi="Maiandra GD" w:cstheme="minorHAnsi"/>
          <w:sz w:val="24"/>
          <w:szCs w:val="24"/>
        </w:rPr>
        <w:t xml:space="preserve">: </w:t>
      </w:r>
    </w:p>
    <w:p w14:paraId="3010A207" w14:textId="070D7B4E" w:rsidR="00213493" w:rsidRDefault="00213493" w:rsidP="00006CC0">
      <w:pPr>
        <w:pStyle w:val="ListParagraph"/>
        <w:spacing w:after="0" w:line="276" w:lineRule="auto"/>
        <w:ind w:left="0"/>
        <w:contextualSpacing w:val="0"/>
        <w:jc w:val="both"/>
        <w:rPr>
          <w:rFonts w:ascii="Maiandra GD" w:hAnsi="Maiandra GD" w:cstheme="minorHAnsi"/>
          <w:sz w:val="24"/>
          <w:szCs w:val="24"/>
          <w:lang w:val="en-GB"/>
        </w:rPr>
      </w:pPr>
    </w:p>
    <w:p w14:paraId="79746573" w14:textId="77777777" w:rsidR="005C6B61" w:rsidRDefault="005C6B61" w:rsidP="00006CC0">
      <w:pPr>
        <w:pStyle w:val="ListParagraph"/>
        <w:spacing w:after="0" w:line="276" w:lineRule="auto"/>
        <w:ind w:left="0"/>
        <w:contextualSpacing w:val="0"/>
        <w:jc w:val="both"/>
        <w:rPr>
          <w:rFonts w:ascii="Maiandra GD" w:hAnsi="Maiandra GD" w:cstheme="minorHAnsi"/>
          <w:sz w:val="24"/>
          <w:szCs w:val="24"/>
          <w:lang w:val="en-GB"/>
        </w:rPr>
      </w:pPr>
    </w:p>
    <w:p w14:paraId="1E63BB58" w14:textId="77777777" w:rsidR="005C6B61" w:rsidRPr="00980DD1" w:rsidRDefault="005C6B61" w:rsidP="00006CC0">
      <w:pPr>
        <w:pStyle w:val="ListParagraph"/>
        <w:spacing w:after="0" w:line="276" w:lineRule="auto"/>
        <w:ind w:left="0"/>
        <w:contextualSpacing w:val="0"/>
        <w:jc w:val="both"/>
        <w:rPr>
          <w:rFonts w:ascii="Maiandra GD" w:hAnsi="Maiandra GD" w:cstheme="minorHAnsi"/>
          <w:sz w:val="24"/>
          <w:szCs w:val="24"/>
          <w:lang w:val="en-GB"/>
        </w:rPr>
      </w:pPr>
    </w:p>
    <w:p w14:paraId="53532E43" w14:textId="5C53E4FC" w:rsidR="00C066B6" w:rsidRPr="00980DD1" w:rsidRDefault="00C066B6" w:rsidP="005C6B61">
      <w:pPr>
        <w:pStyle w:val="ListParagraph"/>
        <w:spacing w:after="0" w:line="276" w:lineRule="auto"/>
        <w:ind w:left="0"/>
        <w:contextualSpacing w:val="0"/>
        <w:jc w:val="both"/>
        <w:rPr>
          <w:rFonts w:ascii="Maiandra GD" w:hAnsi="Maiandra GD" w:cstheme="minorHAnsi"/>
          <w:b/>
          <w:bCs/>
          <w:sz w:val="24"/>
          <w:szCs w:val="24"/>
          <w:lang w:val="en-GB"/>
        </w:rPr>
      </w:pPr>
      <w:r w:rsidRPr="00980DD1">
        <w:rPr>
          <w:rFonts w:ascii="Maiandra GD" w:hAnsi="Maiandra GD" w:cstheme="minorHAnsi"/>
          <w:b/>
          <w:bCs/>
          <w:sz w:val="24"/>
          <w:szCs w:val="24"/>
          <w:lang w:val="en-GB"/>
        </w:rPr>
        <w:t>Table 1:</w:t>
      </w:r>
      <w:r w:rsidRPr="00980DD1">
        <w:rPr>
          <w:rFonts w:ascii="Maiandra GD" w:hAnsi="Maiandra GD" w:cstheme="minorHAnsi"/>
          <w:b/>
          <w:bCs/>
          <w:sz w:val="24"/>
          <w:szCs w:val="24"/>
          <w:lang w:val="en-GB"/>
        </w:rPr>
        <w:tab/>
        <w:t xml:space="preserve">Deliverables and Proposed </w:t>
      </w:r>
      <w:r w:rsidR="00387297" w:rsidRPr="00980DD1">
        <w:rPr>
          <w:rFonts w:ascii="Maiandra GD" w:hAnsi="Maiandra GD" w:cstheme="minorHAnsi"/>
          <w:b/>
          <w:bCs/>
          <w:sz w:val="24"/>
          <w:szCs w:val="24"/>
          <w:lang w:val="en-GB"/>
        </w:rPr>
        <w:t>Timeframe for Submission</w:t>
      </w:r>
    </w:p>
    <w:p w14:paraId="43A29EF6" w14:textId="77777777" w:rsidR="00387297" w:rsidRPr="00980DD1" w:rsidRDefault="00387297" w:rsidP="00006CC0">
      <w:pPr>
        <w:pStyle w:val="ListParagraph"/>
        <w:spacing w:after="0" w:line="276" w:lineRule="auto"/>
        <w:ind w:left="0"/>
        <w:contextualSpacing w:val="0"/>
        <w:jc w:val="both"/>
        <w:rPr>
          <w:rFonts w:ascii="Maiandra GD" w:hAnsi="Maiandra GD" w:cstheme="minorHAnsi"/>
          <w:sz w:val="24"/>
          <w:szCs w:val="24"/>
          <w:lang w:val="en-GB"/>
        </w:rPr>
      </w:pPr>
    </w:p>
    <w:tbl>
      <w:tblPr>
        <w:tblStyle w:val="TableGrid"/>
        <w:tblW w:w="0" w:type="auto"/>
        <w:tblLook w:val="04A0" w:firstRow="1" w:lastRow="0" w:firstColumn="1" w:lastColumn="0" w:noHBand="0" w:noVBand="1"/>
      </w:tblPr>
      <w:tblGrid>
        <w:gridCol w:w="3028"/>
        <w:gridCol w:w="3001"/>
        <w:gridCol w:w="2987"/>
      </w:tblGrid>
      <w:tr w:rsidR="00C91D95" w:rsidRPr="00980DD1" w14:paraId="76BA5F8E" w14:textId="77777777" w:rsidTr="005B194C">
        <w:trPr>
          <w:tblHeader/>
        </w:trPr>
        <w:tc>
          <w:tcPr>
            <w:tcW w:w="3028" w:type="dxa"/>
          </w:tcPr>
          <w:p w14:paraId="393815B7" w14:textId="77777777" w:rsidR="006C157D" w:rsidRPr="00980DD1" w:rsidRDefault="006C157D" w:rsidP="005C6B61">
            <w:pPr>
              <w:jc w:val="both"/>
              <w:rPr>
                <w:rFonts w:ascii="Maiandra GD" w:hAnsi="Maiandra GD" w:cstheme="minorHAnsi"/>
                <w:b/>
                <w:bCs/>
                <w:sz w:val="24"/>
                <w:szCs w:val="24"/>
              </w:rPr>
            </w:pPr>
            <w:r w:rsidRPr="00980DD1">
              <w:rPr>
                <w:rFonts w:ascii="Maiandra GD" w:hAnsi="Maiandra GD" w:cstheme="minorHAnsi"/>
                <w:b/>
                <w:bCs/>
                <w:sz w:val="24"/>
                <w:szCs w:val="24"/>
              </w:rPr>
              <w:t>DELIVERABLE</w:t>
            </w:r>
          </w:p>
        </w:tc>
        <w:tc>
          <w:tcPr>
            <w:tcW w:w="3001" w:type="dxa"/>
          </w:tcPr>
          <w:p w14:paraId="77B8BEE3" w14:textId="77777777" w:rsidR="004426CD" w:rsidRPr="00980DD1" w:rsidRDefault="00C91D95" w:rsidP="005C6B61">
            <w:pPr>
              <w:jc w:val="both"/>
              <w:rPr>
                <w:rFonts w:ascii="Maiandra GD" w:hAnsi="Maiandra GD" w:cstheme="minorHAnsi"/>
                <w:b/>
                <w:bCs/>
                <w:sz w:val="24"/>
                <w:szCs w:val="24"/>
              </w:rPr>
            </w:pPr>
            <w:r w:rsidRPr="00980DD1">
              <w:rPr>
                <w:rFonts w:ascii="Maiandra GD" w:hAnsi="Maiandra GD" w:cstheme="minorHAnsi"/>
                <w:b/>
                <w:bCs/>
                <w:sz w:val="24"/>
                <w:szCs w:val="24"/>
              </w:rPr>
              <w:t xml:space="preserve">PROPOSED TIMEFRAME </w:t>
            </w:r>
          </w:p>
          <w:p w14:paraId="37A5DB42" w14:textId="057FFA09" w:rsidR="006C157D" w:rsidRPr="00980DD1" w:rsidRDefault="00C91D95" w:rsidP="005C6B61">
            <w:pPr>
              <w:jc w:val="both"/>
              <w:rPr>
                <w:rFonts w:ascii="Maiandra GD" w:hAnsi="Maiandra GD" w:cstheme="minorHAnsi"/>
                <w:b/>
                <w:bCs/>
                <w:sz w:val="24"/>
                <w:szCs w:val="24"/>
              </w:rPr>
            </w:pPr>
            <w:r w:rsidRPr="00980DD1">
              <w:rPr>
                <w:rFonts w:ascii="Maiandra GD" w:hAnsi="Maiandra GD" w:cstheme="minorHAnsi"/>
                <w:b/>
                <w:bCs/>
                <w:sz w:val="24"/>
                <w:szCs w:val="24"/>
              </w:rPr>
              <w:t xml:space="preserve">FOR </w:t>
            </w:r>
            <w:r w:rsidR="006C157D" w:rsidRPr="00980DD1">
              <w:rPr>
                <w:rFonts w:ascii="Maiandra GD" w:hAnsi="Maiandra GD" w:cstheme="minorHAnsi"/>
                <w:b/>
                <w:bCs/>
                <w:sz w:val="24"/>
                <w:szCs w:val="24"/>
              </w:rPr>
              <w:t>SUBMISSION</w:t>
            </w:r>
          </w:p>
        </w:tc>
        <w:tc>
          <w:tcPr>
            <w:tcW w:w="2987" w:type="dxa"/>
          </w:tcPr>
          <w:p w14:paraId="0F1B41E3" w14:textId="77777777" w:rsidR="006C157D" w:rsidRPr="00980DD1" w:rsidRDefault="006C157D" w:rsidP="005C6B61">
            <w:pPr>
              <w:jc w:val="both"/>
              <w:rPr>
                <w:rFonts w:ascii="Maiandra GD" w:hAnsi="Maiandra GD" w:cstheme="minorHAnsi"/>
                <w:b/>
                <w:bCs/>
                <w:sz w:val="24"/>
                <w:szCs w:val="24"/>
              </w:rPr>
            </w:pPr>
            <w:r w:rsidRPr="00980DD1">
              <w:rPr>
                <w:rFonts w:ascii="Maiandra GD" w:hAnsi="Maiandra GD" w:cstheme="minorHAnsi"/>
                <w:b/>
                <w:bCs/>
                <w:sz w:val="24"/>
                <w:szCs w:val="24"/>
              </w:rPr>
              <w:t xml:space="preserve">PAYMENT </w:t>
            </w:r>
          </w:p>
          <w:p w14:paraId="0DD4BF64" w14:textId="77777777" w:rsidR="007F1205" w:rsidRPr="00980DD1" w:rsidRDefault="007F1205" w:rsidP="005C6B61">
            <w:pPr>
              <w:jc w:val="both"/>
              <w:rPr>
                <w:rFonts w:ascii="Maiandra GD" w:hAnsi="Maiandra GD" w:cstheme="minorHAnsi"/>
                <w:sz w:val="24"/>
                <w:szCs w:val="24"/>
              </w:rPr>
            </w:pPr>
            <w:r w:rsidRPr="00980DD1">
              <w:rPr>
                <w:rFonts w:ascii="Maiandra GD" w:hAnsi="Maiandra GD" w:cstheme="minorHAnsi"/>
                <w:sz w:val="24"/>
                <w:szCs w:val="24"/>
              </w:rPr>
              <w:t>(percentage of contract sum)</w:t>
            </w:r>
          </w:p>
          <w:p w14:paraId="58C41DDC" w14:textId="23AF4B68" w:rsidR="007F1205" w:rsidRPr="00980DD1" w:rsidRDefault="007F1205" w:rsidP="005C6B61">
            <w:pPr>
              <w:jc w:val="both"/>
              <w:rPr>
                <w:rFonts w:ascii="Maiandra GD" w:hAnsi="Maiandra GD" w:cstheme="minorHAnsi"/>
                <w:sz w:val="24"/>
                <w:szCs w:val="24"/>
              </w:rPr>
            </w:pPr>
          </w:p>
        </w:tc>
      </w:tr>
      <w:tr w:rsidR="00C91D95" w:rsidRPr="00980DD1" w14:paraId="0B850DEA" w14:textId="77777777" w:rsidTr="005B194C">
        <w:tc>
          <w:tcPr>
            <w:tcW w:w="3028" w:type="dxa"/>
          </w:tcPr>
          <w:p w14:paraId="66F0B43C" w14:textId="77777777" w:rsidR="006C157D" w:rsidRPr="00980DD1" w:rsidRDefault="006C157D" w:rsidP="00006CC0">
            <w:pPr>
              <w:pStyle w:val="ListParagraph"/>
              <w:numPr>
                <w:ilvl w:val="0"/>
                <w:numId w:val="3"/>
              </w:numPr>
              <w:jc w:val="both"/>
              <w:rPr>
                <w:rFonts w:ascii="Maiandra GD" w:hAnsi="Maiandra GD" w:cstheme="minorHAnsi"/>
                <w:b/>
                <w:bCs/>
                <w:sz w:val="24"/>
                <w:szCs w:val="24"/>
              </w:rPr>
            </w:pPr>
            <w:r w:rsidRPr="00980DD1">
              <w:rPr>
                <w:rFonts w:ascii="Maiandra GD" w:hAnsi="Maiandra GD" w:cstheme="minorHAnsi"/>
                <w:b/>
                <w:bCs/>
                <w:sz w:val="24"/>
                <w:szCs w:val="24"/>
              </w:rPr>
              <w:t>Inception Report</w:t>
            </w:r>
          </w:p>
        </w:tc>
        <w:tc>
          <w:tcPr>
            <w:tcW w:w="3001" w:type="dxa"/>
          </w:tcPr>
          <w:p w14:paraId="61AE45A9" w14:textId="7EA54912" w:rsidR="002264BD" w:rsidRPr="00074F0B" w:rsidRDefault="006C157D" w:rsidP="00006CC0">
            <w:pPr>
              <w:jc w:val="both"/>
              <w:rPr>
                <w:rFonts w:ascii="Maiandra GD" w:hAnsi="Maiandra GD" w:cstheme="minorHAnsi"/>
                <w:sz w:val="24"/>
                <w:szCs w:val="24"/>
              </w:rPr>
            </w:pPr>
            <w:r w:rsidRPr="00074F0B">
              <w:rPr>
                <w:rFonts w:ascii="Maiandra GD" w:hAnsi="Maiandra GD" w:cstheme="minorHAnsi"/>
                <w:sz w:val="24"/>
                <w:szCs w:val="24"/>
              </w:rPr>
              <w:t xml:space="preserve">Within </w:t>
            </w:r>
            <w:r w:rsidR="001C5D48" w:rsidRPr="00074F0B">
              <w:rPr>
                <w:rFonts w:ascii="Maiandra GD" w:hAnsi="Maiandra GD" w:cstheme="minorHAnsi"/>
                <w:sz w:val="24"/>
                <w:szCs w:val="24"/>
              </w:rPr>
              <w:t>ten</w:t>
            </w:r>
            <w:r w:rsidR="006B137F" w:rsidRPr="00074F0B">
              <w:rPr>
                <w:rFonts w:ascii="Maiandra GD" w:hAnsi="Maiandra GD" w:cstheme="minorHAnsi"/>
                <w:sz w:val="24"/>
                <w:szCs w:val="24"/>
              </w:rPr>
              <w:t xml:space="preserve"> (10)</w:t>
            </w:r>
            <w:r w:rsidR="001C5D48" w:rsidRPr="00074F0B">
              <w:rPr>
                <w:rFonts w:ascii="Maiandra GD" w:hAnsi="Maiandra GD" w:cstheme="minorHAnsi"/>
                <w:sz w:val="24"/>
                <w:szCs w:val="24"/>
              </w:rPr>
              <w:t xml:space="preserve"> working </w:t>
            </w:r>
            <w:r w:rsidRPr="00074F0B">
              <w:rPr>
                <w:rFonts w:ascii="Maiandra GD" w:hAnsi="Maiandra GD" w:cstheme="minorHAnsi"/>
                <w:sz w:val="24"/>
                <w:szCs w:val="24"/>
              </w:rPr>
              <w:t xml:space="preserve">days of the signing of the contract between the SLSWMA and the </w:t>
            </w:r>
            <w:r w:rsidR="00935CC2" w:rsidRPr="00074F0B">
              <w:rPr>
                <w:rFonts w:ascii="Maiandra GD" w:hAnsi="Maiandra GD" w:cstheme="minorHAnsi"/>
                <w:sz w:val="24"/>
                <w:szCs w:val="24"/>
              </w:rPr>
              <w:t>C</w:t>
            </w:r>
            <w:r w:rsidRPr="00074F0B">
              <w:rPr>
                <w:rFonts w:ascii="Maiandra GD" w:hAnsi="Maiandra GD" w:cstheme="minorHAnsi"/>
                <w:sz w:val="24"/>
                <w:szCs w:val="24"/>
              </w:rPr>
              <w:t>onsultant</w:t>
            </w:r>
            <w:r w:rsidR="00935CC2" w:rsidRPr="00074F0B">
              <w:rPr>
                <w:rFonts w:ascii="Maiandra GD" w:hAnsi="Maiandra GD" w:cstheme="minorHAnsi"/>
                <w:sz w:val="24"/>
                <w:szCs w:val="24"/>
              </w:rPr>
              <w:t>s</w:t>
            </w:r>
            <w:r w:rsidRPr="00074F0B">
              <w:rPr>
                <w:rFonts w:ascii="Maiandra GD" w:hAnsi="Maiandra GD" w:cstheme="minorHAnsi"/>
                <w:sz w:val="24"/>
                <w:szCs w:val="24"/>
              </w:rPr>
              <w:t>.</w:t>
            </w:r>
          </w:p>
          <w:p w14:paraId="048C2622" w14:textId="35D4A4E0" w:rsidR="007E0163" w:rsidRPr="00074F0B" w:rsidRDefault="007E0163" w:rsidP="00006CC0">
            <w:pPr>
              <w:jc w:val="both"/>
              <w:rPr>
                <w:rFonts w:ascii="Maiandra GD" w:hAnsi="Maiandra GD" w:cstheme="minorHAnsi"/>
                <w:sz w:val="24"/>
                <w:szCs w:val="24"/>
              </w:rPr>
            </w:pPr>
          </w:p>
        </w:tc>
        <w:tc>
          <w:tcPr>
            <w:tcW w:w="2987" w:type="dxa"/>
          </w:tcPr>
          <w:p w14:paraId="763C89F2" w14:textId="6A86F6EC" w:rsidR="006C157D" w:rsidRPr="00074F0B" w:rsidRDefault="007F1205" w:rsidP="005C6B61">
            <w:pPr>
              <w:jc w:val="both"/>
              <w:rPr>
                <w:rFonts w:ascii="Maiandra GD" w:hAnsi="Maiandra GD" w:cstheme="minorHAnsi"/>
                <w:sz w:val="24"/>
                <w:szCs w:val="24"/>
              </w:rPr>
            </w:pPr>
            <w:r w:rsidRPr="00074F0B">
              <w:rPr>
                <w:rFonts w:ascii="Maiandra GD" w:hAnsi="Maiandra GD" w:cstheme="minorHAnsi"/>
                <w:sz w:val="24"/>
                <w:szCs w:val="24"/>
              </w:rPr>
              <w:t>10%</w:t>
            </w:r>
          </w:p>
        </w:tc>
      </w:tr>
      <w:tr w:rsidR="00C91D95" w:rsidRPr="00980DD1" w14:paraId="75AA2A19" w14:textId="77777777" w:rsidTr="005B194C">
        <w:tc>
          <w:tcPr>
            <w:tcW w:w="3028" w:type="dxa"/>
          </w:tcPr>
          <w:p w14:paraId="07AB53F4" w14:textId="2A972E0C" w:rsidR="002264BD" w:rsidRPr="00980DD1" w:rsidRDefault="00F52D8C" w:rsidP="005C6B61">
            <w:pPr>
              <w:pStyle w:val="ListParagraph"/>
              <w:numPr>
                <w:ilvl w:val="0"/>
                <w:numId w:val="14"/>
              </w:numPr>
              <w:jc w:val="both"/>
              <w:rPr>
                <w:rFonts w:ascii="Maiandra GD" w:hAnsi="Maiandra GD" w:cstheme="minorHAnsi"/>
                <w:b/>
                <w:bCs/>
                <w:sz w:val="24"/>
                <w:szCs w:val="24"/>
              </w:rPr>
            </w:pPr>
            <w:r w:rsidRPr="00980DD1">
              <w:rPr>
                <w:rFonts w:ascii="Maiandra GD" w:hAnsi="Maiandra GD" w:cstheme="minorHAnsi"/>
                <w:b/>
                <w:bCs/>
                <w:sz w:val="24"/>
                <w:szCs w:val="24"/>
              </w:rPr>
              <w:t>Situational</w:t>
            </w:r>
            <w:r w:rsidR="002C629B" w:rsidRPr="00980DD1">
              <w:rPr>
                <w:rFonts w:ascii="Maiandra GD" w:hAnsi="Maiandra GD" w:cstheme="minorHAnsi"/>
                <w:b/>
                <w:bCs/>
                <w:sz w:val="24"/>
                <w:szCs w:val="24"/>
              </w:rPr>
              <w:t xml:space="preserve"> </w:t>
            </w:r>
            <w:r w:rsidRPr="00980DD1">
              <w:rPr>
                <w:rFonts w:ascii="Maiandra GD" w:hAnsi="Maiandra GD" w:cstheme="minorHAnsi"/>
                <w:b/>
                <w:bCs/>
                <w:sz w:val="24"/>
                <w:szCs w:val="24"/>
              </w:rPr>
              <w:t>Analysis Report</w:t>
            </w:r>
          </w:p>
          <w:p w14:paraId="0E03344E" w14:textId="181E3093" w:rsidR="002264BD" w:rsidRPr="00980DD1" w:rsidRDefault="002264BD" w:rsidP="005C6B61">
            <w:pPr>
              <w:jc w:val="both"/>
              <w:rPr>
                <w:rFonts w:ascii="Maiandra GD" w:hAnsi="Maiandra GD" w:cstheme="minorHAnsi"/>
                <w:b/>
                <w:bCs/>
                <w:sz w:val="24"/>
                <w:szCs w:val="24"/>
              </w:rPr>
            </w:pPr>
          </w:p>
        </w:tc>
        <w:tc>
          <w:tcPr>
            <w:tcW w:w="3001" w:type="dxa"/>
          </w:tcPr>
          <w:p w14:paraId="3CDDFA02" w14:textId="06E54E61" w:rsidR="00022B65" w:rsidRPr="00074F0B" w:rsidRDefault="003439AC" w:rsidP="005C6B61">
            <w:pPr>
              <w:jc w:val="both"/>
              <w:rPr>
                <w:rFonts w:ascii="Maiandra GD" w:hAnsi="Maiandra GD" w:cstheme="minorHAnsi"/>
                <w:sz w:val="24"/>
                <w:szCs w:val="24"/>
              </w:rPr>
            </w:pPr>
            <w:r w:rsidRPr="00074F0B">
              <w:rPr>
                <w:rFonts w:ascii="Maiandra GD" w:hAnsi="Maiandra GD" w:cstheme="minorHAnsi"/>
                <w:sz w:val="24"/>
                <w:szCs w:val="24"/>
              </w:rPr>
              <w:t>Within eight</w:t>
            </w:r>
            <w:r w:rsidR="006B137F" w:rsidRPr="00074F0B">
              <w:rPr>
                <w:rFonts w:ascii="Maiandra GD" w:hAnsi="Maiandra GD" w:cstheme="minorHAnsi"/>
                <w:sz w:val="24"/>
                <w:szCs w:val="24"/>
              </w:rPr>
              <w:t xml:space="preserve"> (8)</w:t>
            </w:r>
            <w:r w:rsidRPr="00074F0B">
              <w:rPr>
                <w:rFonts w:ascii="Maiandra GD" w:hAnsi="Maiandra GD" w:cstheme="minorHAnsi"/>
                <w:sz w:val="24"/>
                <w:szCs w:val="24"/>
              </w:rPr>
              <w:t xml:space="preserve"> </w:t>
            </w:r>
            <w:r w:rsidR="00074F0B" w:rsidRPr="00074F0B">
              <w:rPr>
                <w:rFonts w:ascii="Maiandra GD" w:hAnsi="Maiandra GD" w:cstheme="minorHAnsi"/>
                <w:sz w:val="24"/>
                <w:szCs w:val="24"/>
              </w:rPr>
              <w:t>weeks of</w:t>
            </w:r>
            <w:r w:rsidRPr="00074F0B">
              <w:rPr>
                <w:rFonts w:ascii="Maiandra GD" w:hAnsi="Maiandra GD" w:cstheme="minorHAnsi"/>
                <w:sz w:val="24"/>
                <w:szCs w:val="24"/>
              </w:rPr>
              <w:t xml:space="preserve"> Acceptance of </w:t>
            </w:r>
            <w:r w:rsidR="000E6743" w:rsidRPr="00074F0B">
              <w:rPr>
                <w:rFonts w:ascii="Maiandra GD" w:hAnsi="Maiandra GD" w:cstheme="minorHAnsi"/>
                <w:sz w:val="24"/>
                <w:szCs w:val="24"/>
              </w:rPr>
              <w:t xml:space="preserve">the </w:t>
            </w:r>
            <w:r w:rsidRPr="00074F0B">
              <w:rPr>
                <w:rFonts w:ascii="Maiandra GD" w:hAnsi="Maiandra GD" w:cstheme="minorHAnsi"/>
                <w:sz w:val="24"/>
                <w:szCs w:val="24"/>
              </w:rPr>
              <w:t>Inception Report</w:t>
            </w:r>
          </w:p>
        </w:tc>
        <w:tc>
          <w:tcPr>
            <w:tcW w:w="2987" w:type="dxa"/>
          </w:tcPr>
          <w:p w14:paraId="6FDCDEA7" w14:textId="13AF1755" w:rsidR="006C157D" w:rsidRPr="00074F0B" w:rsidRDefault="00B275A2" w:rsidP="005C6B61">
            <w:pPr>
              <w:jc w:val="both"/>
              <w:rPr>
                <w:rFonts w:ascii="Maiandra GD" w:hAnsi="Maiandra GD" w:cstheme="minorHAnsi"/>
                <w:sz w:val="24"/>
                <w:szCs w:val="24"/>
              </w:rPr>
            </w:pPr>
            <w:r w:rsidRPr="00074F0B">
              <w:rPr>
                <w:rFonts w:ascii="Maiandra GD" w:hAnsi="Maiandra GD" w:cstheme="minorHAnsi"/>
                <w:sz w:val="24"/>
                <w:szCs w:val="24"/>
              </w:rPr>
              <w:t>2</w:t>
            </w:r>
            <w:r w:rsidR="00022B65" w:rsidRPr="00074F0B">
              <w:rPr>
                <w:rFonts w:ascii="Maiandra GD" w:hAnsi="Maiandra GD" w:cstheme="minorHAnsi"/>
                <w:sz w:val="24"/>
                <w:szCs w:val="24"/>
              </w:rPr>
              <w:t>0%</w:t>
            </w:r>
          </w:p>
          <w:p w14:paraId="156598F8" w14:textId="02EAB38B" w:rsidR="00396829" w:rsidRPr="00074F0B" w:rsidRDefault="00396829" w:rsidP="005C6B61">
            <w:pPr>
              <w:jc w:val="both"/>
              <w:rPr>
                <w:rFonts w:ascii="Maiandra GD" w:hAnsi="Maiandra GD" w:cstheme="minorHAnsi"/>
                <w:sz w:val="24"/>
                <w:szCs w:val="24"/>
              </w:rPr>
            </w:pPr>
          </w:p>
        </w:tc>
      </w:tr>
      <w:tr w:rsidR="005B194C" w:rsidRPr="00980DD1" w14:paraId="24056DD4" w14:textId="77777777" w:rsidTr="005B194C">
        <w:tc>
          <w:tcPr>
            <w:tcW w:w="3028" w:type="dxa"/>
          </w:tcPr>
          <w:p w14:paraId="5330F1CE" w14:textId="03120B8C" w:rsidR="005B194C" w:rsidRPr="00980DD1" w:rsidRDefault="005B194C" w:rsidP="005C6B61">
            <w:pPr>
              <w:pStyle w:val="ListParagraph"/>
              <w:numPr>
                <w:ilvl w:val="0"/>
                <w:numId w:val="17"/>
              </w:numPr>
              <w:jc w:val="both"/>
              <w:rPr>
                <w:rStyle w:val="Document2"/>
                <w:rFonts w:ascii="Maiandra GD" w:hAnsi="Maiandra GD" w:cstheme="minorHAnsi"/>
                <w:b/>
                <w:bCs/>
                <w:sz w:val="24"/>
                <w:szCs w:val="24"/>
              </w:rPr>
            </w:pPr>
            <w:r w:rsidRPr="00980DD1">
              <w:rPr>
                <w:rStyle w:val="Document2"/>
                <w:rFonts w:ascii="Maiandra GD" w:hAnsi="Maiandra GD" w:cstheme="minorHAnsi"/>
                <w:b/>
                <w:bCs/>
                <w:sz w:val="24"/>
                <w:szCs w:val="24"/>
              </w:rPr>
              <w:t>D</w:t>
            </w:r>
            <w:r w:rsidRPr="00980DD1">
              <w:rPr>
                <w:rStyle w:val="Document2"/>
                <w:rFonts w:ascii="Maiandra GD" w:hAnsi="Maiandra GD"/>
                <w:b/>
                <w:bCs/>
                <w:sz w:val="24"/>
                <w:szCs w:val="24"/>
              </w:rPr>
              <w:t>raft Optimization Report</w:t>
            </w:r>
          </w:p>
          <w:p w14:paraId="1C1DF047" w14:textId="208CAC4E" w:rsidR="005B194C" w:rsidRPr="00980DD1" w:rsidRDefault="005B194C" w:rsidP="00006CC0">
            <w:pPr>
              <w:pStyle w:val="ListParagraph"/>
              <w:ind w:left="0"/>
              <w:jc w:val="both"/>
              <w:rPr>
                <w:rFonts w:ascii="Maiandra GD" w:hAnsi="Maiandra GD" w:cstheme="minorHAnsi"/>
                <w:b/>
                <w:bCs/>
                <w:sz w:val="24"/>
                <w:szCs w:val="24"/>
              </w:rPr>
            </w:pPr>
          </w:p>
        </w:tc>
        <w:tc>
          <w:tcPr>
            <w:tcW w:w="3001" w:type="dxa"/>
          </w:tcPr>
          <w:p w14:paraId="2A5D8F03" w14:textId="4F11970F" w:rsidR="005B194C" w:rsidRPr="00074F0B" w:rsidRDefault="005B194C" w:rsidP="005C6B61">
            <w:pPr>
              <w:jc w:val="both"/>
              <w:rPr>
                <w:rFonts w:ascii="Maiandra GD" w:hAnsi="Maiandra GD" w:cstheme="minorHAnsi"/>
                <w:sz w:val="24"/>
                <w:szCs w:val="24"/>
              </w:rPr>
            </w:pPr>
            <w:r w:rsidRPr="00074F0B">
              <w:rPr>
                <w:rFonts w:ascii="Maiandra GD" w:hAnsi="Maiandra GD" w:cstheme="minorHAnsi"/>
                <w:sz w:val="24"/>
                <w:szCs w:val="24"/>
              </w:rPr>
              <w:t>Within eight (8) weeks of Acceptance of the Situational Analysis Report</w:t>
            </w:r>
          </w:p>
        </w:tc>
        <w:tc>
          <w:tcPr>
            <w:tcW w:w="2987" w:type="dxa"/>
            <w:vMerge w:val="restart"/>
          </w:tcPr>
          <w:p w14:paraId="1E7E4EE0" w14:textId="0C1988ED" w:rsidR="005B194C" w:rsidRPr="00074F0B" w:rsidRDefault="005B194C" w:rsidP="005C6B61">
            <w:pPr>
              <w:jc w:val="both"/>
              <w:rPr>
                <w:rFonts w:ascii="Maiandra GD" w:hAnsi="Maiandra GD" w:cstheme="minorHAnsi"/>
                <w:sz w:val="24"/>
                <w:szCs w:val="24"/>
              </w:rPr>
            </w:pPr>
            <w:r>
              <w:rPr>
                <w:rFonts w:ascii="Maiandra GD" w:hAnsi="Maiandra GD" w:cstheme="minorHAnsi"/>
                <w:sz w:val="24"/>
                <w:szCs w:val="24"/>
              </w:rPr>
              <w:t>6</w:t>
            </w:r>
            <w:r w:rsidRPr="00074F0B">
              <w:rPr>
                <w:rFonts w:ascii="Maiandra GD" w:hAnsi="Maiandra GD" w:cstheme="minorHAnsi"/>
                <w:sz w:val="24"/>
                <w:szCs w:val="24"/>
              </w:rPr>
              <w:t>0%</w:t>
            </w:r>
          </w:p>
          <w:p w14:paraId="6C58C188" w14:textId="1DD1FBA1" w:rsidR="005B194C" w:rsidRPr="00074F0B" w:rsidRDefault="005B194C" w:rsidP="005C6B61">
            <w:pPr>
              <w:jc w:val="both"/>
              <w:rPr>
                <w:rFonts w:ascii="Maiandra GD" w:hAnsi="Maiandra GD" w:cstheme="minorHAnsi"/>
                <w:sz w:val="24"/>
                <w:szCs w:val="24"/>
              </w:rPr>
            </w:pPr>
          </w:p>
        </w:tc>
      </w:tr>
      <w:tr w:rsidR="005B194C" w:rsidRPr="00980DD1" w14:paraId="5587F630" w14:textId="77777777" w:rsidTr="005B194C">
        <w:tc>
          <w:tcPr>
            <w:tcW w:w="3028" w:type="dxa"/>
          </w:tcPr>
          <w:p w14:paraId="46751294" w14:textId="5C6AAE00" w:rsidR="005B194C" w:rsidRPr="00980DD1" w:rsidRDefault="005B194C" w:rsidP="00006CC0">
            <w:pPr>
              <w:pStyle w:val="ListParagraph"/>
              <w:numPr>
                <w:ilvl w:val="0"/>
                <w:numId w:val="17"/>
              </w:numPr>
              <w:jc w:val="both"/>
              <w:rPr>
                <w:rFonts w:ascii="Maiandra GD" w:hAnsi="Maiandra GD" w:cstheme="minorHAnsi"/>
                <w:b/>
                <w:bCs/>
                <w:sz w:val="24"/>
                <w:szCs w:val="24"/>
              </w:rPr>
            </w:pPr>
            <w:r w:rsidRPr="00980DD1">
              <w:rPr>
                <w:rFonts w:ascii="Maiandra GD" w:hAnsi="Maiandra GD" w:cstheme="minorHAnsi"/>
                <w:b/>
                <w:bCs/>
                <w:sz w:val="24"/>
                <w:szCs w:val="24"/>
              </w:rPr>
              <w:t>Technical Deliverables</w:t>
            </w:r>
          </w:p>
        </w:tc>
        <w:tc>
          <w:tcPr>
            <w:tcW w:w="3001" w:type="dxa"/>
          </w:tcPr>
          <w:p w14:paraId="1456816C" w14:textId="08CEB241" w:rsidR="005B194C" w:rsidRPr="00074F0B" w:rsidRDefault="005B194C" w:rsidP="005C6B61">
            <w:pPr>
              <w:jc w:val="both"/>
              <w:rPr>
                <w:rFonts w:ascii="Maiandra GD" w:hAnsi="Maiandra GD" w:cstheme="minorHAnsi"/>
                <w:sz w:val="24"/>
                <w:szCs w:val="24"/>
              </w:rPr>
            </w:pPr>
            <w:r w:rsidRPr="00074F0B">
              <w:rPr>
                <w:rFonts w:ascii="Maiandra GD" w:hAnsi="Maiandra GD" w:cstheme="minorHAnsi"/>
                <w:sz w:val="24"/>
                <w:szCs w:val="24"/>
              </w:rPr>
              <w:t xml:space="preserve">Coincide with the delivery of the </w:t>
            </w:r>
            <w:r>
              <w:rPr>
                <w:rFonts w:ascii="Maiandra GD" w:hAnsi="Maiandra GD" w:cstheme="minorHAnsi"/>
                <w:sz w:val="24"/>
                <w:szCs w:val="24"/>
              </w:rPr>
              <w:t>Draft Optimization</w:t>
            </w:r>
            <w:r w:rsidRPr="00074F0B">
              <w:rPr>
                <w:rFonts w:ascii="Maiandra GD" w:hAnsi="Maiandra GD" w:cstheme="minorHAnsi"/>
                <w:sz w:val="24"/>
                <w:szCs w:val="24"/>
              </w:rPr>
              <w:t xml:space="preserve"> Report</w:t>
            </w:r>
          </w:p>
        </w:tc>
        <w:tc>
          <w:tcPr>
            <w:tcW w:w="2987" w:type="dxa"/>
            <w:vMerge/>
          </w:tcPr>
          <w:p w14:paraId="55AFD4EA" w14:textId="3C976841" w:rsidR="005B194C" w:rsidRPr="00074F0B" w:rsidRDefault="005B194C" w:rsidP="005C6B61">
            <w:pPr>
              <w:jc w:val="both"/>
              <w:rPr>
                <w:rFonts w:ascii="Maiandra GD" w:hAnsi="Maiandra GD" w:cstheme="minorHAnsi"/>
                <w:sz w:val="24"/>
                <w:szCs w:val="24"/>
              </w:rPr>
            </w:pPr>
          </w:p>
        </w:tc>
      </w:tr>
      <w:tr w:rsidR="00B275A2" w:rsidRPr="00980DD1" w14:paraId="7D96BA2B" w14:textId="77777777" w:rsidTr="005B194C">
        <w:tc>
          <w:tcPr>
            <w:tcW w:w="3028" w:type="dxa"/>
          </w:tcPr>
          <w:p w14:paraId="2B148DF9" w14:textId="23C988A7" w:rsidR="00B275A2" w:rsidRPr="00980DD1" w:rsidRDefault="0095351F" w:rsidP="005C6B61">
            <w:pPr>
              <w:pStyle w:val="ListParagraph"/>
              <w:numPr>
                <w:ilvl w:val="0"/>
                <w:numId w:val="17"/>
              </w:numPr>
              <w:jc w:val="both"/>
              <w:rPr>
                <w:rFonts w:ascii="Maiandra GD" w:hAnsi="Maiandra GD" w:cstheme="minorHAnsi"/>
                <w:b/>
                <w:bCs/>
                <w:sz w:val="24"/>
                <w:szCs w:val="24"/>
              </w:rPr>
            </w:pPr>
            <w:r w:rsidRPr="00980DD1">
              <w:rPr>
                <w:rFonts w:ascii="Maiandra GD" w:hAnsi="Maiandra GD" w:cstheme="minorHAnsi"/>
                <w:b/>
                <w:bCs/>
                <w:sz w:val="24"/>
                <w:szCs w:val="24"/>
              </w:rPr>
              <w:t>Final Report</w:t>
            </w:r>
          </w:p>
          <w:p w14:paraId="6DCFF511" w14:textId="5E3102E7" w:rsidR="00890866" w:rsidRPr="00980DD1" w:rsidRDefault="00890866" w:rsidP="005C6B61">
            <w:pPr>
              <w:pStyle w:val="ListParagraph"/>
              <w:ind w:left="0"/>
              <w:jc w:val="both"/>
              <w:rPr>
                <w:rFonts w:ascii="Maiandra GD" w:hAnsi="Maiandra GD" w:cstheme="minorHAnsi"/>
                <w:b/>
                <w:bCs/>
                <w:sz w:val="24"/>
                <w:szCs w:val="24"/>
              </w:rPr>
            </w:pPr>
          </w:p>
        </w:tc>
        <w:tc>
          <w:tcPr>
            <w:tcW w:w="3001" w:type="dxa"/>
          </w:tcPr>
          <w:p w14:paraId="5DF989DB" w14:textId="1942A192" w:rsidR="00EB2E80" w:rsidRPr="00074F0B" w:rsidRDefault="0043514A" w:rsidP="005C6B61">
            <w:pPr>
              <w:jc w:val="both"/>
              <w:rPr>
                <w:rFonts w:ascii="Maiandra GD" w:hAnsi="Maiandra GD" w:cstheme="minorHAnsi"/>
                <w:sz w:val="24"/>
                <w:szCs w:val="24"/>
              </w:rPr>
            </w:pPr>
            <w:r w:rsidRPr="00074F0B">
              <w:rPr>
                <w:rFonts w:ascii="Maiandra GD" w:hAnsi="Maiandra GD" w:cstheme="minorHAnsi"/>
                <w:sz w:val="24"/>
                <w:szCs w:val="24"/>
              </w:rPr>
              <w:t xml:space="preserve">Within eight (8) </w:t>
            </w:r>
            <w:r w:rsidR="00074F0B" w:rsidRPr="00074F0B">
              <w:rPr>
                <w:rFonts w:ascii="Maiandra GD" w:hAnsi="Maiandra GD" w:cstheme="minorHAnsi"/>
                <w:sz w:val="24"/>
                <w:szCs w:val="24"/>
              </w:rPr>
              <w:t>weeks of</w:t>
            </w:r>
            <w:r w:rsidRPr="00074F0B">
              <w:rPr>
                <w:rFonts w:ascii="Maiandra GD" w:hAnsi="Maiandra GD" w:cstheme="minorHAnsi"/>
                <w:sz w:val="24"/>
                <w:szCs w:val="24"/>
              </w:rPr>
              <w:t xml:space="preserve"> Acceptance of Draft Optimization</w:t>
            </w:r>
            <w:r w:rsidR="00B91DB2" w:rsidRPr="00074F0B">
              <w:rPr>
                <w:rFonts w:ascii="Maiandra GD" w:hAnsi="Maiandra GD" w:cstheme="minorHAnsi"/>
                <w:sz w:val="24"/>
                <w:szCs w:val="24"/>
              </w:rPr>
              <w:t xml:space="preserve"> </w:t>
            </w:r>
            <w:r w:rsidR="00074F0B" w:rsidRPr="00074F0B">
              <w:rPr>
                <w:rFonts w:ascii="Maiandra GD" w:hAnsi="Maiandra GD" w:cstheme="minorHAnsi"/>
                <w:sz w:val="24"/>
                <w:szCs w:val="24"/>
              </w:rPr>
              <w:t xml:space="preserve">Report </w:t>
            </w:r>
            <w:r w:rsidR="00B91DB2" w:rsidRPr="00074F0B">
              <w:rPr>
                <w:rFonts w:ascii="Maiandra GD" w:hAnsi="Maiandra GD" w:cstheme="minorHAnsi"/>
                <w:sz w:val="24"/>
                <w:szCs w:val="24"/>
              </w:rPr>
              <w:t>and Technical</w:t>
            </w:r>
            <w:r w:rsidR="00074F0B" w:rsidRPr="00074F0B">
              <w:rPr>
                <w:rFonts w:ascii="Maiandra GD" w:hAnsi="Maiandra GD" w:cstheme="minorHAnsi"/>
                <w:sz w:val="24"/>
                <w:szCs w:val="24"/>
              </w:rPr>
              <w:t xml:space="preserve"> </w:t>
            </w:r>
            <w:r w:rsidR="00B91DB2" w:rsidRPr="00074F0B">
              <w:rPr>
                <w:rFonts w:ascii="Maiandra GD" w:hAnsi="Maiandra GD" w:cstheme="minorHAnsi"/>
                <w:sz w:val="24"/>
                <w:szCs w:val="24"/>
              </w:rPr>
              <w:t>Deliverables</w:t>
            </w:r>
            <w:r w:rsidR="00074F0B" w:rsidRPr="00074F0B">
              <w:rPr>
                <w:rFonts w:ascii="Maiandra GD" w:hAnsi="Maiandra GD" w:cstheme="minorHAnsi"/>
                <w:sz w:val="24"/>
                <w:szCs w:val="24"/>
              </w:rPr>
              <w:t>.</w:t>
            </w:r>
            <w:r w:rsidRPr="00074F0B">
              <w:rPr>
                <w:rFonts w:ascii="Maiandra GD" w:hAnsi="Maiandra GD" w:cstheme="minorHAnsi"/>
                <w:sz w:val="24"/>
                <w:szCs w:val="24"/>
              </w:rPr>
              <w:t xml:space="preserve"> </w:t>
            </w:r>
          </w:p>
        </w:tc>
        <w:tc>
          <w:tcPr>
            <w:tcW w:w="2987" w:type="dxa"/>
          </w:tcPr>
          <w:p w14:paraId="492A79FD" w14:textId="56B09677" w:rsidR="00B275A2" w:rsidRPr="00074F0B" w:rsidRDefault="006527F4" w:rsidP="005C6B61">
            <w:pPr>
              <w:jc w:val="both"/>
              <w:rPr>
                <w:rFonts w:ascii="Maiandra GD" w:hAnsi="Maiandra GD" w:cstheme="minorHAnsi"/>
                <w:sz w:val="24"/>
                <w:szCs w:val="24"/>
              </w:rPr>
            </w:pPr>
            <w:r w:rsidRPr="00074F0B">
              <w:rPr>
                <w:rFonts w:ascii="Maiandra GD" w:hAnsi="Maiandra GD" w:cstheme="minorHAnsi"/>
                <w:sz w:val="24"/>
                <w:szCs w:val="24"/>
              </w:rPr>
              <w:t>1</w:t>
            </w:r>
            <w:r w:rsidR="00EB2E80" w:rsidRPr="00074F0B">
              <w:rPr>
                <w:rFonts w:ascii="Maiandra GD" w:hAnsi="Maiandra GD" w:cstheme="minorHAnsi"/>
                <w:sz w:val="24"/>
                <w:szCs w:val="24"/>
              </w:rPr>
              <w:t>0%</w:t>
            </w:r>
          </w:p>
        </w:tc>
      </w:tr>
    </w:tbl>
    <w:p w14:paraId="5755F560" w14:textId="77777777" w:rsidR="00BF0F1E" w:rsidRDefault="00BF0F1E" w:rsidP="00006CC0">
      <w:pPr>
        <w:pStyle w:val="ListParagraph"/>
        <w:spacing w:after="0" w:line="276" w:lineRule="auto"/>
        <w:ind w:left="1080"/>
        <w:jc w:val="both"/>
        <w:rPr>
          <w:rFonts w:ascii="Maiandra GD" w:hAnsi="Maiandra GD" w:cstheme="minorHAnsi"/>
          <w:sz w:val="24"/>
          <w:szCs w:val="24"/>
        </w:rPr>
      </w:pPr>
    </w:p>
    <w:p w14:paraId="178B445B" w14:textId="4164E946" w:rsidR="00F63B0E" w:rsidRPr="00980DD1" w:rsidRDefault="00F63B0E" w:rsidP="00006CC0">
      <w:pPr>
        <w:pStyle w:val="ListParagraph"/>
        <w:numPr>
          <w:ilvl w:val="0"/>
          <w:numId w:val="4"/>
        </w:numPr>
        <w:tabs>
          <w:tab w:val="clear" w:pos="360"/>
          <w:tab w:val="num" w:pos="1440"/>
        </w:tabs>
        <w:spacing w:after="0" w:line="276" w:lineRule="auto"/>
        <w:ind w:left="1080"/>
        <w:jc w:val="both"/>
        <w:rPr>
          <w:rFonts w:ascii="Maiandra GD" w:hAnsi="Maiandra GD" w:cstheme="minorHAnsi"/>
          <w:sz w:val="24"/>
          <w:szCs w:val="24"/>
        </w:rPr>
      </w:pPr>
      <w:r w:rsidRPr="00980DD1">
        <w:rPr>
          <w:rFonts w:ascii="Maiandra GD" w:hAnsi="Maiandra GD" w:cstheme="minorHAnsi"/>
          <w:sz w:val="24"/>
          <w:szCs w:val="24"/>
        </w:rPr>
        <w:t xml:space="preserve">The </w:t>
      </w:r>
      <w:r w:rsidRPr="00980DD1">
        <w:rPr>
          <w:rFonts w:ascii="Maiandra GD" w:hAnsi="Maiandra GD" w:cstheme="minorHAnsi"/>
          <w:b/>
          <w:sz w:val="24"/>
          <w:szCs w:val="24"/>
        </w:rPr>
        <w:t>Inception Report</w:t>
      </w:r>
      <w:r w:rsidRPr="00980DD1">
        <w:rPr>
          <w:rFonts w:ascii="Maiandra GD" w:hAnsi="Maiandra GD" w:cstheme="minorHAnsi"/>
          <w:sz w:val="24"/>
          <w:szCs w:val="24"/>
        </w:rPr>
        <w:t xml:space="preserve"> </w:t>
      </w:r>
      <w:r w:rsidR="00EB2E80" w:rsidRPr="00980DD1">
        <w:rPr>
          <w:rFonts w:ascii="Maiandra GD" w:hAnsi="Maiandra GD" w:cstheme="minorHAnsi"/>
          <w:sz w:val="24"/>
          <w:szCs w:val="24"/>
        </w:rPr>
        <w:t>shall include</w:t>
      </w:r>
      <w:r w:rsidR="00433D5F" w:rsidRPr="00980DD1">
        <w:rPr>
          <w:rFonts w:ascii="Maiandra GD" w:hAnsi="Maiandra GD" w:cstheme="minorHAnsi"/>
          <w:sz w:val="24"/>
          <w:szCs w:val="24"/>
        </w:rPr>
        <w:t>,</w:t>
      </w:r>
      <w:r w:rsidR="00EB2E80" w:rsidRPr="00980DD1">
        <w:rPr>
          <w:rFonts w:ascii="Maiandra GD" w:hAnsi="Maiandra GD" w:cstheme="minorHAnsi"/>
          <w:sz w:val="24"/>
          <w:szCs w:val="24"/>
        </w:rPr>
        <w:t xml:space="preserve"> </w:t>
      </w:r>
      <w:r w:rsidRPr="00980DD1">
        <w:rPr>
          <w:rFonts w:ascii="Maiandra GD" w:hAnsi="Maiandra GD" w:cstheme="minorHAnsi"/>
          <w:sz w:val="24"/>
          <w:szCs w:val="24"/>
        </w:rPr>
        <w:t>but not be limited to</w:t>
      </w:r>
      <w:r w:rsidR="00433D5F" w:rsidRPr="00980DD1">
        <w:rPr>
          <w:rFonts w:ascii="Maiandra GD" w:hAnsi="Maiandra GD" w:cstheme="minorHAnsi"/>
          <w:sz w:val="24"/>
          <w:szCs w:val="24"/>
        </w:rPr>
        <w:t>,</w:t>
      </w:r>
      <w:r w:rsidRPr="00980DD1">
        <w:rPr>
          <w:rFonts w:ascii="Maiandra GD" w:hAnsi="Maiandra GD" w:cstheme="minorHAnsi"/>
          <w:sz w:val="24"/>
          <w:szCs w:val="24"/>
        </w:rPr>
        <w:t xml:space="preserve"> the following:</w:t>
      </w:r>
    </w:p>
    <w:p w14:paraId="54CA060A" w14:textId="77777777" w:rsidR="00F63B0E" w:rsidRPr="00980DD1" w:rsidRDefault="00F63B0E" w:rsidP="00006CC0">
      <w:pPr>
        <w:spacing w:after="0" w:line="276" w:lineRule="auto"/>
        <w:ind w:left="720"/>
        <w:jc w:val="both"/>
        <w:rPr>
          <w:rFonts w:ascii="Maiandra GD" w:hAnsi="Maiandra GD" w:cstheme="minorHAnsi"/>
          <w:sz w:val="24"/>
          <w:szCs w:val="24"/>
        </w:rPr>
      </w:pPr>
    </w:p>
    <w:p w14:paraId="65568333" w14:textId="77777777" w:rsidR="00F63B0E" w:rsidRPr="00980DD1" w:rsidRDefault="00F63B0E" w:rsidP="00006CC0">
      <w:pPr>
        <w:pStyle w:val="ListParagraph"/>
        <w:numPr>
          <w:ilvl w:val="0"/>
          <w:numId w:val="5"/>
        </w:numPr>
        <w:spacing w:after="0" w:line="276" w:lineRule="auto"/>
        <w:ind w:left="1800"/>
        <w:jc w:val="both"/>
        <w:rPr>
          <w:rFonts w:ascii="Maiandra GD" w:hAnsi="Maiandra GD" w:cstheme="minorHAnsi"/>
          <w:sz w:val="24"/>
          <w:szCs w:val="24"/>
        </w:rPr>
      </w:pPr>
      <w:r w:rsidRPr="00980DD1">
        <w:rPr>
          <w:rFonts w:ascii="Maiandra GD" w:hAnsi="Maiandra GD" w:cstheme="minorHAnsi"/>
          <w:sz w:val="24"/>
          <w:szCs w:val="24"/>
        </w:rPr>
        <w:t>Background information pertaining to the assignment.</w:t>
      </w:r>
    </w:p>
    <w:p w14:paraId="2B62AC1D" w14:textId="7C992CB2" w:rsidR="00F63B0E" w:rsidRPr="00980DD1" w:rsidRDefault="00F63B0E" w:rsidP="00006CC0">
      <w:pPr>
        <w:pStyle w:val="ListParagraph"/>
        <w:numPr>
          <w:ilvl w:val="0"/>
          <w:numId w:val="5"/>
        </w:numPr>
        <w:spacing w:after="0" w:line="276" w:lineRule="auto"/>
        <w:ind w:left="1800"/>
        <w:jc w:val="both"/>
        <w:rPr>
          <w:rFonts w:ascii="Maiandra GD" w:hAnsi="Maiandra GD" w:cstheme="minorHAnsi"/>
          <w:sz w:val="24"/>
          <w:szCs w:val="24"/>
        </w:rPr>
      </w:pPr>
      <w:r w:rsidRPr="00980DD1">
        <w:rPr>
          <w:rFonts w:ascii="Maiandra GD" w:hAnsi="Maiandra GD" w:cstheme="minorHAnsi"/>
          <w:sz w:val="24"/>
          <w:szCs w:val="24"/>
        </w:rPr>
        <w:t>The Scope of Services as confirmed by the Consultant</w:t>
      </w:r>
      <w:r w:rsidR="00511C67" w:rsidRPr="00980DD1">
        <w:rPr>
          <w:rFonts w:ascii="Maiandra GD" w:hAnsi="Maiandra GD" w:cstheme="minorHAnsi"/>
          <w:sz w:val="24"/>
          <w:szCs w:val="24"/>
        </w:rPr>
        <w:t>s</w:t>
      </w:r>
      <w:r w:rsidRPr="00980DD1">
        <w:rPr>
          <w:rFonts w:ascii="Maiandra GD" w:hAnsi="Maiandra GD" w:cstheme="minorHAnsi"/>
          <w:sz w:val="24"/>
          <w:szCs w:val="24"/>
        </w:rPr>
        <w:t xml:space="preserve"> and the </w:t>
      </w:r>
      <w:r w:rsidR="00F856F4" w:rsidRPr="00980DD1">
        <w:rPr>
          <w:rFonts w:ascii="Maiandra GD" w:hAnsi="Maiandra GD" w:cstheme="minorHAnsi"/>
          <w:sz w:val="24"/>
          <w:szCs w:val="24"/>
        </w:rPr>
        <w:t xml:space="preserve">SLSWMA </w:t>
      </w:r>
      <w:r w:rsidRPr="00980DD1">
        <w:rPr>
          <w:rFonts w:ascii="Maiandra GD" w:hAnsi="Maiandra GD" w:cstheme="minorHAnsi"/>
          <w:sz w:val="24"/>
          <w:szCs w:val="24"/>
        </w:rPr>
        <w:t xml:space="preserve">at an initial meeting </w:t>
      </w:r>
    </w:p>
    <w:p w14:paraId="5940371F" w14:textId="16EF2F49" w:rsidR="00644E4E" w:rsidRPr="00980DD1" w:rsidRDefault="00644E4E" w:rsidP="00006CC0">
      <w:pPr>
        <w:pStyle w:val="ListParagraph"/>
        <w:numPr>
          <w:ilvl w:val="0"/>
          <w:numId w:val="5"/>
        </w:numPr>
        <w:spacing w:after="0" w:line="276" w:lineRule="auto"/>
        <w:ind w:left="1800"/>
        <w:jc w:val="both"/>
        <w:rPr>
          <w:rFonts w:ascii="Maiandra GD" w:hAnsi="Maiandra GD" w:cstheme="minorHAnsi"/>
          <w:sz w:val="24"/>
          <w:szCs w:val="24"/>
        </w:rPr>
      </w:pPr>
      <w:r w:rsidRPr="00980DD1">
        <w:rPr>
          <w:rFonts w:ascii="Maiandra GD" w:hAnsi="Maiandra GD" w:cstheme="minorHAnsi"/>
          <w:sz w:val="24"/>
          <w:szCs w:val="24"/>
        </w:rPr>
        <w:t>The understood outputs of the assignment.</w:t>
      </w:r>
    </w:p>
    <w:p w14:paraId="03718D69" w14:textId="77A254DC" w:rsidR="00F63B0E" w:rsidRPr="00980DD1" w:rsidRDefault="00F63B0E" w:rsidP="00006CC0">
      <w:pPr>
        <w:pStyle w:val="ListParagraph"/>
        <w:numPr>
          <w:ilvl w:val="0"/>
          <w:numId w:val="5"/>
        </w:numPr>
        <w:spacing w:after="0" w:line="276" w:lineRule="auto"/>
        <w:ind w:left="1800"/>
        <w:jc w:val="both"/>
        <w:rPr>
          <w:rFonts w:ascii="Maiandra GD" w:hAnsi="Maiandra GD" w:cstheme="minorHAnsi"/>
          <w:sz w:val="24"/>
          <w:szCs w:val="24"/>
        </w:rPr>
      </w:pPr>
      <w:r w:rsidRPr="00980DD1">
        <w:rPr>
          <w:rFonts w:ascii="Maiandra GD" w:hAnsi="Maiandra GD" w:cstheme="minorHAnsi"/>
          <w:sz w:val="24"/>
          <w:szCs w:val="24"/>
        </w:rPr>
        <w:t>The Consultants</w:t>
      </w:r>
      <w:r w:rsidR="0010754E" w:rsidRPr="00980DD1">
        <w:rPr>
          <w:rFonts w:ascii="Maiandra GD" w:hAnsi="Maiandra GD" w:cstheme="minorHAnsi"/>
          <w:sz w:val="24"/>
          <w:szCs w:val="24"/>
        </w:rPr>
        <w:t>’</w:t>
      </w:r>
      <w:r w:rsidRPr="00980DD1">
        <w:rPr>
          <w:rFonts w:ascii="Maiandra GD" w:hAnsi="Maiandra GD" w:cstheme="minorHAnsi"/>
          <w:sz w:val="24"/>
          <w:szCs w:val="24"/>
        </w:rPr>
        <w:t xml:space="preserve"> </w:t>
      </w:r>
      <w:r w:rsidR="0010754E" w:rsidRPr="00980DD1">
        <w:rPr>
          <w:rFonts w:ascii="Maiandra GD" w:hAnsi="Maiandra GD" w:cstheme="minorHAnsi"/>
          <w:sz w:val="24"/>
          <w:szCs w:val="24"/>
        </w:rPr>
        <w:t xml:space="preserve">approach to the assignment and </w:t>
      </w:r>
      <w:r w:rsidRPr="00980DD1">
        <w:rPr>
          <w:rFonts w:ascii="Maiandra GD" w:hAnsi="Maiandra GD" w:cstheme="minorHAnsi"/>
          <w:sz w:val="24"/>
          <w:szCs w:val="24"/>
        </w:rPr>
        <w:t>work plan.</w:t>
      </w:r>
    </w:p>
    <w:p w14:paraId="364AA373" w14:textId="6F141607" w:rsidR="00F63B0E" w:rsidRPr="00980DD1" w:rsidRDefault="00F63B0E" w:rsidP="00006CC0">
      <w:pPr>
        <w:pStyle w:val="ListParagraph"/>
        <w:numPr>
          <w:ilvl w:val="0"/>
          <w:numId w:val="5"/>
        </w:numPr>
        <w:spacing w:after="0" w:line="276" w:lineRule="auto"/>
        <w:ind w:left="1800"/>
        <w:jc w:val="both"/>
        <w:rPr>
          <w:rFonts w:ascii="Maiandra GD" w:hAnsi="Maiandra GD" w:cstheme="minorHAnsi"/>
          <w:sz w:val="24"/>
          <w:szCs w:val="24"/>
        </w:rPr>
      </w:pPr>
      <w:r w:rsidRPr="00980DD1">
        <w:rPr>
          <w:rFonts w:ascii="Maiandra GD" w:hAnsi="Maiandra GD" w:cstheme="minorHAnsi"/>
          <w:sz w:val="24"/>
          <w:szCs w:val="24"/>
        </w:rPr>
        <w:t>The Consultants</w:t>
      </w:r>
      <w:r w:rsidR="0010754E" w:rsidRPr="00980DD1">
        <w:rPr>
          <w:rFonts w:ascii="Maiandra GD" w:hAnsi="Maiandra GD" w:cstheme="minorHAnsi"/>
          <w:sz w:val="24"/>
          <w:szCs w:val="24"/>
        </w:rPr>
        <w:t>’</w:t>
      </w:r>
      <w:r w:rsidRPr="00980DD1">
        <w:rPr>
          <w:rFonts w:ascii="Maiandra GD" w:hAnsi="Maiandra GD" w:cstheme="minorHAnsi"/>
          <w:sz w:val="24"/>
          <w:szCs w:val="24"/>
        </w:rPr>
        <w:t xml:space="preserve"> work schedule </w:t>
      </w:r>
      <w:r w:rsidR="00B065AB" w:rsidRPr="00980DD1">
        <w:rPr>
          <w:rFonts w:ascii="Maiandra GD" w:hAnsi="Maiandra GD" w:cstheme="minorHAnsi"/>
          <w:sz w:val="24"/>
          <w:szCs w:val="24"/>
        </w:rPr>
        <w:t>(</w:t>
      </w:r>
      <w:r w:rsidRPr="00980DD1">
        <w:rPr>
          <w:rFonts w:ascii="Maiandra GD" w:hAnsi="Maiandra GD" w:cstheme="minorHAnsi"/>
          <w:sz w:val="24"/>
          <w:szCs w:val="24"/>
        </w:rPr>
        <w:t>including submission of deliverables</w:t>
      </w:r>
      <w:r w:rsidR="00B065AB" w:rsidRPr="00980DD1">
        <w:rPr>
          <w:rFonts w:ascii="Maiandra GD" w:hAnsi="Maiandra GD" w:cstheme="minorHAnsi"/>
          <w:sz w:val="24"/>
          <w:szCs w:val="24"/>
        </w:rPr>
        <w:t>)</w:t>
      </w:r>
      <w:r w:rsidRPr="00980DD1">
        <w:rPr>
          <w:rFonts w:ascii="Maiandra GD" w:hAnsi="Maiandra GD" w:cstheme="minorHAnsi"/>
          <w:sz w:val="24"/>
          <w:szCs w:val="24"/>
        </w:rPr>
        <w:t>.</w:t>
      </w:r>
    </w:p>
    <w:p w14:paraId="45A02348" w14:textId="77777777" w:rsidR="00B87671" w:rsidRPr="00980DD1" w:rsidRDefault="00B87671" w:rsidP="00006CC0">
      <w:pPr>
        <w:spacing w:after="0" w:line="276" w:lineRule="auto"/>
        <w:ind w:left="720"/>
        <w:jc w:val="both"/>
        <w:rPr>
          <w:rFonts w:ascii="Maiandra GD" w:hAnsi="Maiandra GD" w:cstheme="minorHAnsi"/>
          <w:sz w:val="24"/>
          <w:szCs w:val="24"/>
        </w:rPr>
      </w:pPr>
    </w:p>
    <w:p w14:paraId="3276A505" w14:textId="10B1B297" w:rsidR="00335065" w:rsidRPr="00980DD1" w:rsidRDefault="002F0D33" w:rsidP="00006CC0">
      <w:pPr>
        <w:spacing w:after="0" w:line="276" w:lineRule="auto"/>
        <w:ind w:left="1080"/>
        <w:jc w:val="both"/>
        <w:rPr>
          <w:rFonts w:ascii="Maiandra GD" w:hAnsi="Maiandra GD" w:cstheme="minorHAnsi"/>
          <w:sz w:val="24"/>
          <w:szCs w:val="24"/>
        </w:rPr>
      </w:pPr>
      <w:r w:rsidRPr="00980DD1">
        <w:rPr>
          <w:rFonts w:ascii="Maiandra GD" w:hAnsi="Maiandra GD" w:cstheme="minorHAnsi"/>
          <w:sz w:val="24"/>
          <w:szCs w:val="24"/>
        </w:rPr>
        <w:t>T</w:t>
      </w:r>
      <w:r w:rsidR="00AC420C" w:rsidRPr="00980DD1">
        <w:rPr>
          <w:rFonts w:ascii="Maiandra GD" w:hAnsi="Maiandra GD" w:cstheme="minorHAnsi"/>
          <w:sz w:val="24"/>
          <w:szCs w:val="24"/>
        </w:rPr>
        <w:t xml:space="preserve">he </w:t>
      </w:r>
      <w:r w:rsidR="0061639D" w:rsidRPr="00980DD1">
        <w:rPr>
          <w:rFonts w:ascii="Maiandra GD" w:hAnsi="Maiandra GD" w:cstheme="minorHAnsi"/>
          <w:sz w:val="24"/>
          <w:szCs w:val="24"/>
        </w:rPr>
        <w:t>I</w:t>
      </w:r>
      <w:r w:rsidR="00AC420C" w:rsidRPr="00980DD1">
        <w:rPr>
          <w:rFonts w:ascii="Maiandra GD" w:hAnsi="Maiandra GD" w:cstheme="minorHAnsi"/>
          <w:sz w:val="24"/>
          <w:szCs w:val="24"/>
        </w:rPr>
        <w:t xml:space="preserve">nception </w:t>
      </w:r>
      <w:r w:rsidR="0061639D" w:rsidRPr="00980DD1">
        <w:rPr>
          <w:rFonts w:ascii="Maiandra GD" w:hAnsi="Maiandra GD" w:cstheme="minorHAnsi"/>
          <w:sz w:val="24"/>
          <w:szCs w:val="24"/>
        </w:rPr>
        <w:t>R</w:t>
      </w:r>
      <w:r w:rsidR="004F625A" w:rsidRPr="00980DD1">
        <w:rPr>
          <w:rFonts w:ascii="Maiandra GD" w:hAnsi="Maiandra GD" w:cstheme="minorHAnsi"/>
          <w:sz w:val="24"/>
          <w:szCs w:val="24"/>
        </w:rPr>
        <w:t>eport</w:t>
      </w:r>
      <w:r w:rsidR="00AC420C" w:rsidRPr="00980DD1">
        <w:rPr>
          <w:rFonts w:ascii="Maiandra GD" w:hAnsi="Maiandra GD" w:cstheme="minorHAnsi"/>
          <w:sz w:val="24"/>
          <w:szCs w:val="24"/>
        </w:rPr>
        <w:t xml:space="preserve"> </w:t>
      </w:r>
      <w:r w:rsidRPr="00980DD1">
        <w:rPr>
          <w:rFonts w:ascii="Maiandra GD" w:hAnsi="Maiandra GD" w:cstheme="minorHAnsi"/>
          <w:sz w:val="24"/>
          <w:szCs w:val="24"/>
        </w:rPr>
        <w:t xml:space="preserve">must </w:t>
      </w:r>
      <w:r w:rsidR="00AC420C" w:rsidRPr="00980DD1">
        <w:rPr>
          <w:rFonts w:ascii="Maiandra GD" w:hAnsi="Maiandra GD" w:cstheme="minorHAnsi"/>
          <w:sz w:val="24"/>
          <w:szCs w:val="24"/>
        </w:rPr>
        <w:t xml:space="preserve">include all proposed logistical procedures </w:t>
      </w:r>
      <w:r w:rsidR="0042567C" w:rsidRPr="00980DD1">
        <w:rPr>
          <w:rFonts w:ascii="Maiandra GD" w:hAnsi="Maiandra GD" w:cstheme="minorHAnsi"/>
          <w:sz w:val="24"/>
          <w:szCs w:val="24"/>
        </w:rPr>
        <w:t xml:space="preserve">to accomplish </w:t>
      </w:r>
      <w:r w:rsidRPr="00980DD1">
        <w:rPr>
          <w:rFonts w:ascii="Maiandra GD" w:hAnsi="Maiandra GD" w:cstheme="minorHAnsi"/>
          <w:sz w:val="24"/>
          <w:szCs w:val="24"/>
        </w:rPr>
        <w:t xml:space="preserve">the </w:t>
      </w:r>
      <w:r w:rsidR="0042567C" w:rsidRPr="00980DD1">
        <w:rPr>
          <w:rFonts w:ascii="Maiandra GD" w:hAnsi="Maiandra GD" w:cstheme="minorHAnsi"/>
          <w:sz w:val="24"/>
          <w:szCs w:val="24"/>
        </w:rPr>
        <w:t xml:space="preserve">tasks </w:t>
      </w:r>
      <w:r w:rsidRPr="00980DD1">
        <w:rPr>
          <w:rFonts w:ascii="Maiandra GD" w:hAnsi="Maiandra GD" w:cstheme="minorHAnsi"/>
          <w:sz w:val="24"/>
          <w:szCs w:val="24"/>
        </w:rPr>
        <w:t xml:space="preserve">outlined in the </w:t>
      </w:r>
      <w:r w:rsidR="00E603E0" w:rsidRPr="00980DD1">
        <w:rPr>
          <w:rFonts w:ascii="Maiandra GD" w:hAnsi="Maiandra GD" w:cstheme="minorHAnsi"/>
          <w:sz w:val="24"/>
          <w:szCs w:val="24"/>
        </w:rPr>
        <w:t>Scope of Services and the Consultants’ workplan</w:t>
      </w:r>
      <w:r w:rsidR="00905029">
        <w:rPr>
          <w:rFonts w:ascii="Maiandra GD" w:hAnsi="Maiandra GD" w:cstheme="minorHAnsi"/>
          <w:sz w:val="24"/>
          <w:szCs w:val="24"/>
        </w:rPr>
        <w:t>,</w:t>
      </w:r>
      <w:r w:rsidR="00E603E0" w:rsidRPr="00980DD1">
        <w:rPr>
          <w:rFonts w:ascii="Maiandra GD" w:hAnsi="Maiandra GD" w:cstheme="minorHAnsi"/>
          <w:sz w:val="24"/>
          <w:szCs w:val="24"/>
        </w:rPr>
        <w:t xml:space="preserve"> </w:t>
      </w:r>
      <w:r w:rsidR="00AC420C" w:rsidRPr="00980DD1">
        <w:rPr>
          <w:rFonts w:ascii="Maiandra GD" w:hAnsi="Maiandra GD" w:cstheme="minorHAnsi"/>
          <w:sz w:val="24"/>
          <w:szCs w:val="24"/>
        </w:rPr>
        <w:t>as well as</w:t>
      </w:r>
      <w:r w:rsidR="00E501F0" w:rsidRPr="00980DD1">
        <w:rPr>
          <w:rFonts w:ascii="Maiandra GD" w:hAnsi="Maiandra GD" w:cstheme="minorHAnsi"/>
          <w:sz w:val="24"/>
          <w:szCs w:val="24"/>
        </w:rPr>
        <w:t xml:space="preserve"> establish the</w:t>
      </w:r>
      <w:r w:rsidR="00AC420C" w:rsidRPr="00980DD1">
        <w:rPr>
          <w:rFonts w:ascii="Maiandra GD" w:hAnsi="Maiandra GD" w:cstheme="minorHAnsi"/>
          <w:sz w:val="24"/>
          <w:szCs w:val="24"/>
        </w:rPr>
        <w:t xml:space="preserve"> communication </w:t>
      </w:r>
      <w:r w:rsidR="00B45D3D" w:rsidRPr="00980DD1">
        <w:rPr>
          <w:rFonts w:ascii="Maiandra GD" w:hAnsi="Maiandra GD" w:cstheme="minorHAnsi"/>
          <w:sz w:val="24"/>
          <w:szCs w:val="24"/>
        </w:rPr>
        <w:t xml:space="preserve">and reporting </w:t>
      </w:r>
      <w:r w:rsidR="00AC420C" w:rsidRPr="00980DD1">
        <w:rPr>
          <w:rFonts w:ascii="Maiandra GD" w:hAnsi="Maiandra GD" w:cstheme="minorHAnsi"/>
          <w:sz w:val="24"/>
          <w:szCs w:val="24"/>
        </w:rPr>
        <w:t xml:space="preserve">means required to secure necessary and timely input </w:t>
      </w:r>
      <w:r w:rsidR="00C34587" w:rsidRPr="00980DD1">
        <w:rPr>
          <w:rFonts w:ascii="Maiandra GD" w:hAnsi="Maiandra GD" w:cstheme="minorHAnsi"/>
          <w:sz w:val="24"/>
          <w:szCs w:val="24"/>
        </w:rPr>
        <w:t>an</w:t>
      </w:r>
      <w:r w:rsidR="0082153E" w:rsidRPr="00980DD1">
        <w:rPr>
          <w:rFonts w:ascii="Maiandra GD" w:hAnsi="Maiandra GD" w:cstheme="minorHAnsi"/>
          <w:sz w:val="24"/>
          <w:szCs w:val="24"/>
        </w:rPr>
        <w:t>d</w:t>
      </w:r>
      <w:r w:rsidR="00C34587" w:rsidRPr="00980DD1">
        <w:rPr>
          <w:rFonts w:ascii="Maiandra GD" w:hAnsi="Maiandra GD" w:cstheme="minorHAnsi"/>
          <w:sz w:val="24"/>
          <w:szCs w:val="24"/>
        </w:rPr>
        <w:t xml:space="preserve"> approvals </w:t>
      </w:r>
      <w:r w:rsidR="00E603E0" w:rsidRPr="00980DD1">
        <w:rPr>
          <w:rFonts w:ascii="Maiandra GD" w:hAnsi="Maiandra GD" w:cstheme="minorHAnsi"/>
          <w:sz w:val="24"/>
          <w:szCs w:val="24"/>
        </w:rPr>
        <w:t xml:space="preserve">of the SLSWMA </w:t>
      </w:r>
      <w:r w:rsidR="00AC420C" w:rsidRPr="00980DD1">
        <w:rPr>
          <w:rFonts w:ascii="Maiandra GD" w:hAnsi="Maiandra GD" w:cstheme="minorHAnsi"/>
          <w:sz w:val="24"/>
          <w:szCs w:val="24"/>
        </w:rPr>
        <w:t xml:space="preserve">throughout the </w:t>
      </w:r>
      <w:r w:rsidR="00CD2D2C" w:rsidRPr="00980DD1">
        <w:rPr>
          <w:rFonts w:ascii="Maiandra GD" w:hAnsi="Maiandra GD" w:cstheme="minorHAnsi"/>
          <w:sz w:val="24"/>
          <w:szCs w:val="24"/>
        </w:rPr>
        <w:t>c</w:t>
      </w:r>
      <w:r w:rsidR="00AC420C" w:rsidRPr="00980DD1">
        <w:rPr>
          <w:rFonts w:ascii="Maiandra GD" w:hAnsi="Maiandra GD" w:cstheme="minorHAnsi"/>
          <w:sz w:val="24"/>
          <w:szCs w:val="24"/>
        </w:rPr>
        <w:t>onsultanc</w:t>
      </w:r>
      <w:r w:rsidR="00463605" w:rsidRPr="00980DD1">
        <w:rPr>
          <w:rFonts w:ascii="Maiandra GD" w:hAnsi="Maiandra GD" w:cstheme="minorHAnsi"/>
          <w:sz w:val="24"/>
          <w:szCs w:val="24"/>
        </w:rPr>
        <w:t xml:space="preserve">y. </w:t>
      </w:r>
    </w:p>
    <w:p w14:paraId="02E1B6F5" w14:textId="77777777" w:rsidR="002A7935" w:rsidRPr="00980DD1" w:rsidRDefault="002A7935" w:rsidP="005C6B61">
      <w:pPr>
        <w:spacing w:after="0" w:line="276" w:lineRule="auto"/>
        <w:ind w:left="720"/>
        <w:jc w:val="both"/>
        <w:rPr>
          <w:rFonts w:ascii="Maiandra GD" w:hAnsi="Maiandra GD" w:cstheme="minorHAnsi"/>
          <w:sz w:val="24"/>
          <w:szCs w:val="24"/>
        </w:rPr>
      </w:pPr>
    </w:p>
    <w:p w14:paraId="4995EF49" w14:textId="489C570C" w:rsidR="001E5EDF" w:rsidRPr="00980DD1" w:rsidRDefault="009C7090" w:rsidP="00006CC0">
      <w:pPr>
        <w:pStyle w:val="ListParagraph"/>
        <w:numPr>
          <w:ilvl w:val="0"/>
          <w:numId w:val="4"/>
        </w:numPr>
        <w:tabs>
          <w:tab w:val="clear" w:pos="360"/>
          <w:tab w:val="num" w:pos="1440"/>
        </w:tabs>
        <w:spacing w:after="0" w:line="276" w:lineRule="auto"/>
        <w:ind w:left="1080"/>
        <w:jc w:val="both"/>
        <w:rPr>
          <w:rFonts w:ascii="Maiandra GD" w:hAnsi="Maiandra GD" w:cstheme="minorHAnsi"/>
          <w:color w:val="ED7D31" w:themeColor="accent2"/>
          <w:sz w:val="24"/>
          <w:szCs w:val="24"/>
        </w:rPr>
      </w:pPr>
      <w:r w:rsidRPr="00980DD1">
        <w:rPr>
          <w:rFonts w:ascii="Maiandra GD" w:hAnsi="Maiandra GD" w:cstheme="minorHAnsi"/>
          <w:b/>
          <w:bCs/>
          <w:sz w:val="24"/>
          <w:szCs w:val="24"/>
        </w:rPr>
        <w:t>Situational Analysis Report</w:t>
      </w:r>
      <w:r w:rsidR="00EB2E80" w:rsidRPr="00980DD1">
        <w:rPr>
          <w:rFonts w:ascii="Maiandra GD" w:hAnsi="Maiandra GD" w:cstheme="minorHAnsi"/>
          <w:sz w:val="24"/>
          <w:szCs w:val="24"/>
        </w:rPr>
        <w:t>.</w:t>
      </w:r>
      <w:r w:rsidR="00380739" w:rsidRPr="00980DD1">
        <w:rPr>
          <w:rFonts w:ascii="Maiandra GD" w:hAnsi="Maiandra GD" w:cstheme="minorHAnsi"/>
          <w:sz w:val="24"/>
          <w:szCs w:val="24"/>
        </w:rPr>
        <w:t xml:space="preserve">  </w:t>
      </w:r>
      <w:r w:rsidR="001E5EDF" w:rsidRPr="00905029">
        <w:rPr>
          <w:rFonts w:ascii="Maiandra GD" w:hAnsi="Maiandra GD"/>
          <w:sz w:val="24"/>
          <w:szCs w:val="24"/>
          <w:lang w:bidi="ar-EG"/>
        </w:rPr>
        <w:t xml:space="preserve">The </w:t>
      </w:r>
      <w:r w:rsidR="00890866" w:rsidRPr="00905029">
        <w:rPr>
          <w:rFonts w:ascii="Maiandra GD" w:hAnsi="Maiandra GD"/>
          <w:sz w:val="24"/>
          <w:szCs w:val="24"/>
          <w:lang w:bidi="ar-EG"/>
        </w:rPr>
        <w:t>required outputs of this report are detailed in Section 3 – Scope of Services.</w:t>
      </w:r>
      <w:r w:rsidR="00E36FC2" w:rsidRPr="00905029">
        <w:rPr>
          <w:rFonts w:ascii="Maiandra GD" w:hAnsi="Maiandra GD" w:cstheme="minorHAnsi"/>
          <w:sz w:val="24"/>
          <w:szCs w:val="24"/>
        </w:rPr>
        <w:t xml:space="preserve"> Th</w:t>
      </w:r>
      <w:r w:rsidR="00E36FC2" w:rsidRPr="00980DD1">
        <w:rPr>
          <w:rFonts w:ascii="Maiandra GD" w:hAnsi="Maiandra GD" w:cstheme="minorHAnsi"/>
          <w:sz w:val="24"/>
          <w:szCs w:val="24"/>
        </w:rPr>
        <w:t>is report shall account for the full Scope of Services detailed in Tasks</w:t>
      </w:r>
      <w:r w:rsidR="005B194C">
        <w:rPr>
          <w:rFonts w:ascii="Maiandra GD" w:hAnsi="Maiandra GD" w:cstheme="minorHAnsi"/>
          <w:sz w:val="24"/>
          <w:szCs w:val="24"/>
        </w:rPr>
        <w:t xml:space="preserve"> 1,</w:t>
      </w:r>
      <w:r w:rsidR="00E36FC2" w:rsidRPr="00980DD1">
        <w:rPr>
          <w:rFonts w:ascii="Maiandra GD" w:hAnsi="Maiandra GD" w:cstheme="minorHAnsi"/>
          <w:sz w:val="24"/>
          <w:szCs w:val="24"/>
        </w:rPr>
        <w:t xml:space="preserve"> 2 and </w:t>
      </w:r>
      <w:r w:rsidR="00597370">
        <w:rPr>
          <w:rFonts w:ascii="Maiandra GD" w:hAnsi="Maiandra GD" w:cstheme="minorHAnsi"/>
          <w:sz w:val="24"/>
          <w:szCs w:val="24"/>
        </w:rPr>
        <w:t>5</w:t>
      </w:r>
      <w:r w:rsidR="00E36FC2" w:rsidRPr="00980DD1">
        <w:rPr>
          <w:rFonts w:ascii="Maiandra GD" w:hAnsi="Maiandra GD" w:cstheme="minorHAnsi"/>
          <w:sz w:val="24"/>
          <w:szCs w:val="24"/>
        </w:rPr>
        <w:t>.</w:t>
      </w:r>
    </w:p>
    <w:p w14:paraId="70B7787B" w14:textId="77777777" w:rsidR="001E5EDF" w:rsidRPr="00980DD1" w:rsidRDefault="001E5EDF" w:rsidP="00006CC0">
      <w:pPr>
        <w:pStyle w:val="ListParagraph"/>
        <w:spacing w:after="0" w:line="276" w:lineRule="auto"/>
        <w:jc w:val="both"/>
        <w:rPr>
          <w:rFonts w:ascii="Maiandra GD" w:hAnsi="Maiandra GD" w:cstheme="minorHAnsi"/>
          <w:sz w:val="24"/>
          <w:szCs w:val="24"/>
        </w:rPr>
      </w:pPr>
    </w:p>
    <w:p w14:paraId="412C35E5" w14:textId="58971B73" w:rsidR="00CA402F" w:rsidRPr="00CA0958" w:rsidRDefault="00F07DC7" w:rsidP="00006CC0">
      <w:pPr>
        <w:pStyle w:val="ListParagraph"/>
        <w:numPr>
          <w:ilvl w:val="0"/>
          <w:numId w:val="6"/>
        </w:numPr>
        <w:ind w:left="1080"/>
        <w:jc w:val="both"/>
        <w:rPr>
          <w:rFonts w:ascii="Maiandra GD" w:hAnsi="Maiandra GD" w:cstheme="minorHAnsi"/>
          <w:b/>
          <w:bCs/>
          <w:sz w:val="24"/>
          <w:szCs w:val="24"/>
        </w:rPr>
      </w:pPr>
      <w:r w:rsidRPr="00CA0958">
        <w:rPr>
          <w:rStyle w:val="Document2"/>
          <w:rFonts w:ascii="Maiandra GD" w:hAnsi="Maiandra GD" w:cstheme="minorHAnsi"/>
          <w:b/>
          <w:bCs/>
          <w:sz w:val="24"/>
          <w:szCs w:val="24"/>
        </w:rPr>
        <w:t>D</w:t>
      </w:r>
      <w:r w:rsidR="00C72209" w:rsidRPr="00CA0958">
        <w:rPr>
          <w:rStyle w:val="Document2"/>
          <w:rFonts w:ascii="Maiandra GD" w:hAnsi="Maiandra GD" w:cstheme="minorHAnsi"/>
          <w:b/>
          <w:bCs/>
          <w:sz w:val="24"/>
          <w:szCs w:val="24"/>
        </w:rPr>
        <w:t>raft Optimization Report</w:t>
      </w:r>
      <w:r w:rsidR="00890866" w:rsidRPr="00CA0958">
        <w:rPr>
          <w:rStyle w:val="Document2"/>
          <w:rFonts w:ascii="Maiandra GD" w:hAnsi="Maiandra GD" w:cstheme="minorHAnsi"/>
          <w:b/>
          <w:bCs/>
          <w:sz w:val="24"/>
          <w:szCs w:val="24"/>
        </w:rPr>
        <w:t>.</w:t>
      </w:r>
      <w:r w:rsidR="00CA402F" w:rsidRPr="00CA0958">
        <w:rPr>
          <w:rStyle w:val="Document2"/>
          <w:rFonts w:ascii="Maiandra GD" w:hAnsi="Maiandra GD" w:cstheme="minorHAnsi"/>
          <w:b/>
          <w:bCs/>
          <w:sz w:val="24"/>
          <w:szCs w:val="24"/>
        </w:rPr>
        <w:t xml:space="preserve"> </w:t>
      </w:r>
      <w:r w:rsidR="00057520" w:rsidRPr="00CA0958">
        <w:rPr>
          <w:rFonts w:ascii="Maiandra GD" w:hAnsi="Maiandra GD" w:cstheme="minorHAnsi"/>
          <w:sz w:val="24"/>
          <w:szCs w:val="24"/>
        </w:rPr>
        <w:t>This report shall account for the full Scope of Services detailed</w:t>
      </w:r>
      <w:r w:rsidR="00CA402F" w:rsidRPr="00CA0958">
        <w:rPr>
          <w:rStyle w:val="Document2"/>
          <w:rFonts w:ascii="Maiandra GD" w:hAnsi="Maiandra GD" w:cstheme="minorHAnsi"/>
          <w:b/>
          <w:bCs/>
          <w:sz w:val="24"/>
          <w:szCs w:val="24"/>
        </w:rPr>
        <w:t xml:space="preserve"> </w:t>
      </w:r>
      <w:r w:rsidR="00100A2E" w:rsidRPr="00CA0958">
        <w:rPr>
          <w:rFonts w:ascii="Maiandra GD" w:hAnsi="Maiandra GD"/>
          <w:sz w:val="24"/>
          <w:szCs w:val="24"/>
          <w:lang w:bidi="ar-EG"/>
        </w:rPr>
        <w:t>Section 3 – Scope of Services.</w:t>
      </w:r>
      <w:r w:rsidR="00100A2E" w:rsidRPr="00CA0958">
        <w:rPr>
          <w:rFonts w:ascii="Maiandra GD" w:hAnsi="Maiandra GD" w:cstheme="minorHAnsi"/>
          <w:sz w:val="24"/>
          <w:szCs w:val="24"/>
        </w:rPr>
        <w:t xml:space="preserve"> </w:t>
      </w:r>
      <w:r w:rsidR="009377E1" w:rsidRPr="00CA0958">
        <w:rPr>
          <w:rFonts w:ascii="Maiandra GD" w:hAnsi="Maiandra GD" w:cstheme="minorHAnsi"/>
          <w:sz w:val="24"/>
          <w:szCs w:val="24"/>
        </w:rPr>
        <w:t>Th</w:t>
      </w:r>
      <w:r w:rsidR="00093CC4" w:rsidRPr="00CA0958">
        <w:rPr>
          <w:rFonts w:ascii="Maiandra GD" w:hAnsi="Maiandra GD" w:cstheme="minorHAnsi"/>
          <w:sz w:val="24"/>
          <w:szCs w:val="24"/>
        </w:rPr>
        <w:t>e</w:t>
      </w:r>
      <w:r w:rsidR="009377E1" w:rsidRPr="00CA0958">
        <w:rPr>
          <w:rFonts w:ascii="Maiandra GD" w:hAnsi="Maiandra GD" w:cstheme="minorHAnsi"/>
          <w:sz w:val="24"/>
          <w:szCs w:val="24"/>
        </w:rPr>
        <w:t xml:space="preserve"> report shall comprise but not be limited to the following:</w:t>
      </w:r>
    </w:p>
    <w:p w14:paraId="41624D08" w14:textId="77777777" w:rsidR="009377E1" w:rsidRPr="00CA0958" w:rsidRDefault="009377E1" w:rsidP="00006CC0">
      <w:pPr>
        <w:pStyle w:val="Default"/>
        <w:numPr>
          <w:ilvl w:val="1"/>
          <w:numId w:val="6"/>
        </w:numPr>
        <w:spacing w:line="276" w:lineRule="auto"/>
        <w:ind w:left="2160"/>
        <w:jc w:val="both"/>
        <w:rPr>
          <w:rFonts w:ascii="Maiandra GD" w:hAnsi="Maiandra GD" w:cstheme="minorHAnsi"/>
          <w:color w:val="auto"/>
        </w:rPr>
      </w:pPr>
      <w:r w:rsidRPr="00CA0958">
        <w:rPr>
          <w:rFonts w:ascii="Maiandra GD" w:hAnsi="Maiandra GD" w:cstheme="minorHAnsi"/>
          <w:color w:val="auto"/>
        </w:rPr>
        <w:t>Executive summary.</w:t>
      </w:r>
    </w:p>
    <w:p w14:paraId="5CE8EB12" w14:textId="77777777" w:rsidR="004078BD" w:rsidRPr="00CA0958" w:rsidRDefault="00AD4BD1" w:rsidP="005C6B61">
      <w:pPr>
        <w:pStyle w:val="NormalWeb"/>
        <w:numPr>
          <w:ilvl w:val="1"/>
          <w:numId w:val="6"/>
        </w:numPr>
        <w:ind w:left="2160"/>
        <w:jc w:val="both"/>
        <w:rPr>
          <w:rFonts w:ascii="Maiandra GD" w:hAnsi="Maiandra GD"/>
        </w:rPr>
      </w:pPr>
      <w:r w:rsidRPr="00CA0958">
        <w:rPr>
          <w:rFonts w:ascii="Maiandra GD" w:hAnsi="Maiandra GD"/>
        </w:rPr>
        <w:t>National waste generation and composition profile.</w:t>
      </w:r>
    </w:p>
    <w:p w14:paraId="5BC76A0E" w14:textId="6E8EFA49" w:rsidR="00AD4BD1" w:rsidRPr="00CA0958" w:rsidRDefault="00AD4BD1" w:rsidP="005C6B61">
      <w:pPr>
        <w:pStyle w:val="NormalWeb"/>
        <w:numPr>
          <w:ilvl w:val="1"/>
          <w:numId w:val="6"/>
        </w:numPr>
        <w:ind w:left="2160"/>
        <w:jc w:val="both"/>
        <w:rPr>
          <w:rFonts w:ascii="Maiandra GD" w:hAnsi="Maiandra GD"/>
        </w:rPr>
      </w:pPr>
      <w:r w:rsidRPr="00CA0958">
        <w:rPr>
          <w:rFonts w:ascii="Maiandra GD" w:hAnsi="Maiandra GD"/>
        </w:rPr>
        <w:t>Sectoral and seasonal variations documented.</w:t>
      </w:r>
    </w:p>
    <w:p w14:paraId="0C3C75C1" w14:textId="083FC98B" w:rsidR="00AD4BD1" w:rsidRPr="00CA0958" w:rsidRDefault="00AD4BD1" w:rsidP="005C6B61">
      <w:pPr>
        <w:pStyle w:val="NormalWeb"/>
        <w:numPr>
          <w:ilvl w:val="1"/>
          <w:numId w:val="6"/>
        </w:numPr>
        <w:ind w:left="2160"/>
        <w:jc w:val="both"/>
        <w:rPr>
          <w:rFonts w:ascii="Maiandra GD" w:hAnsi="Maiandra GD"/>
        </w:rPr>
      </w:pPr>
      <w:r w:rsidRPr="00CA0958">
        <w:rPr>
          <w:rFonts w:ascii="Maiandra GD" w:hAnsi="Maiandra GD"/>
        </w:rPr>
        <w:t xml:space="preserve">Dataset and GIS maps </w:t>
      </w:r>
      <w:r w:rsidR="00A27FED">
        <w:rPr>
          <w:rFonts w:ascii="Maiandra GD" w:hAnsi="Maiandra GD"/>
        </w:rPr>
        <w:t xml:space="preserve">of routes, </w:t>
      </w:r>
      <w:r w:rsidRPr="00CA0958">
        <w:rPr>
          <w:rFonts w:ascii="Maiandra GD" w:hAnsi="Maiandra GD"/>
        </w:rPr>
        <w:t>showing waste generation hotspots.</w:t>
      </w:r>
    </w:p>
    <w:p w14:paraId="1E83FE59" w14:textId="111B80ED" w:rsidR="00120FA3" w:rsidRPr="00CA0958" w:rsidRDefault="00120FA3" w:rsidP="005C6B61">
      <w:pPr>
        <w:pStyle w:val="NormalWeb"/>
        <w:numPr>
          <w:ilvl w:val="1"/>
          <w:numId w:val="6"/>
        </w:numPr>
        <w:ind w:left="2160"/>
        <w:jc w:val="both"/>
        <w:rPr>
          <w:rFonts w:ascii="Maiandra GD" w:hAnsi="Maiandra GD"/>
        </w:rPr>
      </w:pPr>
      <w:r w:rsidRPr="00CA0958">
        <w:rPr>
          <w:rFonts w:ascii="Maiandra GD" w:hAnsi="Maiandra GD"/>
        </w:rPr>
        <w:t xml:space="preserve">Waste flow diagram (generation </w:t>
      </w:r>
      <w:r w:rsidRPr="00CA0958">
        <w:rPr>
          <w:rFonts w:ascii="Arial" w:hAnsi="Arial" w:cs="Arial"/>
        </w:rPr>
        <w:t>→</w:t>
      </w:r>
      <w:r w:rsidRPr="00CA0958">
        <w:rPr>
          <w:rFonts w:ascii="Maiandra GD" w:hAnsi="Maiandra GD"/>
        </w:rPr>
        <w:t xml:space="preserve"> collection </w:t>
      </w:r>
      <w:r w:rsidRPr="00CA0958">
        <w:rPr>
          <w:rFonts w:ascii="Arial" w:hAnsi="Arial" w:cs="Arial"/>
        </w:rPr>
        <w:t>→</w:t>
      </w:r>
      <w:r w:rsidRPr="00CA0958">
        <w:rPr>
          <w:rFonts w:ascii="Maiandra GD" w:hAnsi="Maiandra GD"/>
        </w:rPr>
        <w:t xml:space="preserve"> transfer </w:t>
      </w:r>
      <w:r w:rsidRPr="00CA0958">
        <w:rPr>
          <w:rFonts w:ascii="Arial" w:hAnsi="Arial" w:cs="Arial"/>
        </w:rPr>
        <w:t>→</w:t>
      </w:r>
      <w:r w:rsidRPr="00CA0958">
        <w:rPr>
          <w:rFonts w:ascii="Maiandra GD" w:hAnsi="Maiandra GD"/>
        </w:rPr>
        <w:t xml:space="preserve"> disposal).</w:t>
      </w:r>
    </w:p>
    <w:p w14:paraId="48C168F2" w14:textId="672DAD02" w:rsidR="00120FA3" w:rsidRPr="00CA0958" w:rsidRDefault="00120FA3" w:rsidP="005C6B61">
      <w:pPr>
        <w:pStyle w:val="NormalWeb"/>
        <w:numPr>
          <w:ilvl w:val="1"/>
          <w:numId w:val="6"/>
        </w:numPr>
        <w:ind w:left="2160"/>
        <w:jc w:val="both"/>
        <w:rPr>
          <w:rFonts w:ascii="Maiandra GD" w:hAnsi="Maiandra GD"/>
        </w:rPr>
      </w:pPr>
      <w:r w:rsidRPr="00CA0958">
        <w:rPr>
          <w:rFonts w:ascii="Maiandra GD" w:hAnsi="Maiandra GD"/>
        </w:rPr>
        <w:t>Value chain map with economic linkages and leakages.</w:t>
      </w:r>
    </w:p>
    <w:p w14:paraId="3EE3EE7C" w14:textId="5E53064F" w:rsidR="00120FA3" w:rsidRPr="00CA0958" w:rsidRDefault="00120FA3" w:rsidP="005C6B61">
      <w:pPr>
        <w:pStyle w:val="NormalWeb"/>
        <w:numPr>
          <w:ilvl w:val="1"/>
          <w:numId w:val="6"/>
        </w:numPr>
        <w:ind w:left="2160"/>
        <w:jc w:val="both"/>
        <w:rPr>
          <w:rFonts w:ascii="Maiandra GD" w:hAnsi="Maiandra GD"/>
        </w:rPr>
      </w:pPr>
      <w:r w:rsidRPr="00CA0958">
        <w:rPr>
          <w:rFonts w:ascii="Maiandra GD" w:hAnsi="Maiandra GD"/>
        </w:rPr>
        <w:t>Institutional roles and gaps report.</w:t>
      </w:r>
    </w:p>
    <w:p w14:paraId="50341228" w14:textId="1B5494A3" w:rsidR="005C2340" w:rsidRPr="00CA0958" w:rsidRDefault="005C2340" w:rsidP="005C6B61">
      <w:pPr>
        <w:pStyle w:val="NormalWeb"/>
        <w:numPr>
          <w:ilvl w:val="1"/>
          <w:numId w:val="6"/>
        </w:numPr>
        <w:ind w:left="2160"/>
        <w:jc w:val="both"/>
        <w:rPr>
          <w:rFonts w:ascii="Maiandra GD" w:hAnsi="Maiandra GD"/>
        </w:rPr>
      </w:pPr>
      <w:r w:rsidRPr="00CA0958">
        <w:rPr>
          <w:rFonts w:ascii="Maiandra GD" w:hAnsi="Maiandra GD"/>
        </w:rPr>
        <w:t>Asset register with age, condition and replacement schedule.</w:t>
      </w:r>
    </w:p>
    <w:p w14:paraId="78A95614" w14:textId="6C427C2F" w:rsidR="005C2340" w:rsidRDefault="005C2340" w:rsidP="005C6B61">
      <w:pPr>
        <w:pStyle w:val="NormalWeb"/>
        <w:numPr>
          <w:ilvl w:val="1"/>
          <w:numId w:val="6"/>
        </w:numPr>
        <w:ind w:left="2160"/>
        <w:jc w:val="both"/>
        <w:rPr>
          <w:rFonts w:ascii="Maiandra GD" w:hAnsi="Maiandra GD"/>
        </w:rPr>
      </w:pPr>
      <w:r w:rsidRPr="00CA0958">
        <w:rPr>
          <w:rFonts w:ascii="Maiandra GD" w:hAnsi="Maiandra GD"/>
        </w:rPr>
        <w:t>H</w:t>
      </w:r>
      <w:r w:rsidR="00F81E29">
        <w:rPr>
          <w:rFonts w:ascii="Maiandra GD" w:hAnsi="Maiandra GD"/>
        </w:rPr>
        <w:t xml:space="preserve">uman </w:t>
      </w:r>
      <w:r w:rsidRPr="00CA0958">
        <w:rPr>
          <w:rFonts w:ascii="Maiandra GD" w:hAnsi="Maiandra GD"/>
        </w:rPr>
        <w:t>R</w:t>
      </w:r>
      <w:r w:rsidR="00F81E29">
        <w:rPr>
          <w:rFonts w:ascii="Maiandra GD" w:hAnsi="Maiandra GD"/>
        </w:rPr>
        <w:t>esource</w:t>
      </w:r>
      <w:r w:rsidRPr="00CA0958">
        <w:rPr>
          <w:rFonts w:ascii="Maiandra GD" w:hAnsi="Maiandra GD"/>
        </w:rPr>
        <w:t xml:space="preserve"> capacity assessment with training recommendations.</w:t>
      </w:r>
      <w:r w:rsidR="005F1344">
        <w:rPr>
          <w:rFonts w:ascii="Maiandra GD" w:hAnsi="Maiandra GD"/>
        </w:rPr>
        <w:t xml:space="preserve"> </w:t>
      </w:r>
      <w:r w:rsidR="00C22F46">
        <w:rPr>
          <w:rFonts w:ascii="Maiandra GD" w:hAnsi="Maiandra GD"/>
        </w:rPr>
        <w:t>i.e.-</w:t>
      </w:r>
    </w:p>
    <w:p w14:paraId="3B3A0006" w14:textId="45D904DF" w:rsidR="00C22F46" w:rsidRPr="00FD6CB7" w:rsidRDefault="00C22F46" w:rsidP="005C6B61">
      <w:pPr>
        <w:pStyle w:val="NormalWeb"/>
        <w:numPr>
          <w:ilvl w:val="3"/>
          <w:numId w:val="6"/>
        </w:numPr>
        <w:jc w:val="both"/>
        <w:rPr>
          <w:rFonts w:ascii="Maiandra GD" w:hAnsi="Maiandra GD"/>
        </w:rPr>
      </w:pPr>
      <w:r w:rsidRPr="00FD6CB7">
        <w:rPr>
          <w:rFonts w:ascii="Maiandra GD" w:hAnsi="Maiandra GD"/>
        </w:rPr>
        <w:t>Assessing staffing levels, skills, training needs and Occupational Health and Safety compliance.</w:t>
      </w:r>
    </w:p>
    <w:p w14:paraId="4A2227FE" w14:textId="61686530" w:rsidR="00C22F46" w:rsidRPr="00FD6CB7" w:rsidRDefault="00C22F46" w:rsidP="005C6B61">
      <w:pPr>
        <w:pStyle w:val="NormalWeb"/>
        <w:numPr>
          <w:ilvl w:val="3"/>
          <w:numId w:val="6"/>
        </w:numPr>
        <w:jc w:val="both"/>
        <w:rPr>
          <w:rFonts w:ascii="Maiandra GD" w:hAnsi="Maiandra GD"/>
        </w:rPr>
      </w:pPr>
      <w:r w:rsidRPr="00FD6CB7">
        <w:rPr>
          <w:rFonts w:ascii="Maiandra GD" w:hAnsi="Maiandra GD"/>
        </w:rPr>
        <w:t>Evaluating existing job descriptions and organizational structure.</w:t>
      </w:r>
    </w:p>
    <w:p w14:paraId="49C423E6" w14:textId="520C240F" w:rsidR="00C22F46" w:rsidRPr="00CA0958" w:rsidRDefault="00C22F46" w:rsidP="005C6B61">
      <w:pPr>
        <w:pStyle w:val="NormalWeb"/>
        <w:numPr>
          <w:ilvl w:val="3"/>
          <w:numId w:val="6"/>
        </w:numPr>
        <w:jc w:val="both"/>
        <w:rPr>
          <w:rFonts w:ascii="Maiandra GD" w:hAnsi="Maiandra GD"/>
        </w:rPr>
      </w:pPr>
      <w:r w:rsidRPr="00C22F46">
        <w:rPr>
          <w:rFonts w:ascii="Maiandra GD" w:hAnsi="Maiandra GD"/>
        </w:rPr>
        <w:t>Identifying gaps and recommending an optimal staffing structure</w:t>
      </w:r>
      <w:r w:rsidR="00F620A9">
        <w:rPr>
          <w:rFonts w:ascii="Maiandra GD" w:hAnsi="Maiandra GD"/>
        </w:rPr>
        <w:t xml:space="preserve">, </w:t>
      </w:r>
      <w:r w:rsidRPr="00C22F46">
        <w:rPr>
          <w:rFonts w:ascii="Maiandra GD" w:hAnsi="Maiandra GD"/>
        </w:rPr>
        <w:t>capacity</w:t>
      </w:r>
      <w:r w:rsidR="00F620A9">
        <w:rPr>
          <w:rFonts w:ascii="Maiandra GD" w:hAnsi="Maiandra GD"/>
        </w:rPr>
        <w:t xml:space="preserve"> and training</w:t>
      </w:r>
      <w:r w:rsidRPr="00C22F46">
        <w:rPr>
          <w:rFonts w:ascii="Maiandra GD" w:hAnsi="Maiandra GD"/>
        </w:rPr>
        <w:t>.</w:t>
      </w:r>
    </w:p>
    <w:p w14:paraId="13583D65" w14:textId="3F3A32AC" w:rsidR="005C2340" w:rsidRPr="00CA0958" w:rsidRDefault="005C2340" w:rsidP="005C6B61">
      <w:pPr>
        <w:pStyle w:val="NormalWeb"/>
        <w:numPr>
          <w:ilvl w:val="1"/>
          <w:numId w:val="6"/>
        </w:numPr>
        <w:ind w:left="2160"/>
        <w:jc w:val="both"/>
        <w:rPr>
          <w:rFonts w:ascii="Maiandra GD" w:hAnsi="Maiandra GD"/>
        </w:rPr>
      </w:pPr>
      <w:r w:rsidRPr="00CA0958">
        <w:rPr>
          <w:rFonts w:ascii="Maiandra GD" w:hAnsi="Maiandra GD"/>
        </w:rPr>
        <w:t>Performance dashboard with key</w:t>
      </w:r>
      <w:r w:rsidR="00F620A9">
        <w:rPr>
          <w:rFonts w:ascii="Maiandra GD" w:hAnsi="Maiandra GD"/>
        </w:rPr>
        <w:t xml:space="preserve"> </w:t>
      </w:r>
      <w:r w:rsidRPr="00CA0958">
        <w:rPr>
          <w:rFonts w:ascii="Maiandra GD" w:hAnsi="Maiandra GD"/>
        </w:rPr>
        <w:t>P</w:t>
      </w:r>
      <w:r w:rsidR="00F620A9">
        <w:rPr>
          <w:rFonts w:ascii="Maiandra GD" w:hAnsi="Maiandra GD"/>
        </w:rPr>
        <w:t xml:space="preserve">erformance </w:t>
      </w:r>
      <w:r w:rsidRPr="00CA0958">
        <w:rPr>
          <w:rFonts w:ascii="Maiandra GD" w:hAnsi="Maiandra GD"/>
        </w:rPr>
        <w:t>I</w:t>
      </w:r>
      <w:r w:rsidR="00F620A9">
        <w:rPr>
          <w:rFonts w:ascii="Maiandra GD" w:hAnsi="Maiandra GD"/>
        </w:rPr>
        <w:t>ndicators</w:t>
      </w:r>
      <w:r w:rsidRPr="00CA0958">
        <w:rPr>
          <w:rFonts w:ascii="Maiandra GD" w:hAnsi="Maiandra GD"/>
        </w:rPr>
        <w:t>.</w:t>
      </w:r>
    </w:p>
    <w:p w14:paraId="350A667A" w14:textId="78219B4A" w:rsidR="00EA21D6" w:rsidRPr="00CA0958" w:rsidRDefault="00EA21D6" w:rsidP="005C6B61">
      <w:pPr>
        <w:pStyle w:val="NormalWeb"/>
        <w:numPr>
          <w:ilvl w:val="1"/>
          <w:numId w:val="6"/>
        </w:numPr>
        <w:ind w:left="2160"/>
        <w:jc w:val="both"/>
        <w:rPr>
          <w:rFonts w:ascii="Maiandra GD" w:hAnsi="Maiandra GD"/>
        </w:rPr>
      </w:pPr>
      <w:r w:rsidRPr="00CA0958">
        <w:rPr>
          <w:rFonts w:ascii="Maiandra GD" w:hAnsi="Maiandra GD"/>
        </w:rPr>
        <w:t>C</w:t>
      </w:r>
      <w:r w:rsidR="0020467E">
        <w:rPr>
          <w:rFonts w:ascii="Maiandra GD" w:hAnsi="Maiandra GD"/>
        </w:rPr>
        <w:t xml:space="preserve">ost </w:t>
      </w:r>
      <w:r w:rsidRPr="00CA0958">
        <w:rPr>
          <w:rFonts w:ascii="Maiandra GD" w:hAnsi="Maiandra GD"/>
        </w:rPr>
        <w:t>B</w:t>
      </w:r>
      <w:r w:rsidR="0020467E">
        <w:rPr>
          <w:rFonts w:ascii="Maiandra GD" w:hAnsi="Maiandra GD"/>
        </w:rPr>
        <w:t xml:space="preserve">enefit </w:t>
      </w:r>
      <w:r w:rsidRPr="00CA0958">
        <w:rPr>
          <w:rFonts w:ascii="Maiandra GD" w:hAnsi="Maiandra GD"/>
        </w:rPr>
        <w:t>A</w:t>
      </w:r>
      <w:r w:rsidR="0020467E">
        <w:rPr>
          <w:rFonts w:ascii="Maiandra GD" w:hAnsi="Maiandra GD"/>
        </w:rPr>
        <w:t>nalysis</w:t>
      </w:r>
      <w:r w:rsidRPr="00CA0958">
        <w:rPr>
          <w:rFonts w:ascii="Maiandra GD" w:hAnsi="Maiandra GD"/>
        </w:rPr>
        <w:t xml:space="preserve"> report with financial models.</w:t>
      </w:r>
    </w:p>
    <w:p w14:paraId="6B0A291D" w14:textId="6F8ABE6B" w:rsidR="00EA21D6" w:rsidRPr="00CA0958" w:rsidRDefault="00EA21D6" w:rsidP="005C6B61">
      <w:pPr>
        <w:pStyle w:val="NormalWeb"/>
        <w:numPr>
          <w:ilvl w:val="1"/>
          <w:numId w:val="6"/>
        </w:numPr>
        <w:ind w:left="2160"/>
        <w:jc w:val="both"/>
        <w:rPr>
          <w:rFonts w:ascii="Maiandra GD" w:hAnsi="Maiandra GD"/>
        </w:rPr>
      </w:pPr>
      <w:r w:rsidRPr="00CA0958">
        <w:rPr>
          <w:rFonts w:ascii="Maiandra GD" w:hAnsi="Maiandra GD"/>
        </w:rPr>
        <w:t>Comparative analysis of B</w:t>
      </w:r>
      <w:r w:rsidR="003E5E83">
        <w:rPr>
          <w:rFonts w:ascii="Maiandra GD" w:hAnsi="Maiandra GD"/>
        </w:rPr>
        <w:t xml:space="preserve">usiness </w:t>
      </w:r>
      <w:proofErr w:type="gramStart"/>
      <w:r w:rsidRPr="00CA0958">
        <w:rPr>
          <w:rFonts w:ascii="Maiandra GD" w:hAnsi="Maiandra GD"/>
        </w:rPr>
        <w:t>A</w:t>
      </w:r>
      <w:r w:rsidR="005A6CD5">
        <w:rPr>
          <w:rFonts w:ascii="Maiandra GD" w:hAnsi="Maiandra GD"/>
        </w:rPr>
        <w:t>s</w:t>
      </w:r>
      <w:proofErr w:type="gramEnd"/>
      <w:r w:rsidR="005A6CD5">
        <w:rPr>
          <w:rFonts w:ascii="Maiandra GD" w:hAnsi="Maiandra GD"/>
        </w:rPr>
        <w:t xml:space="preserve"> </w:t>
      </w:r>
      <w:r w:rsidRPr="00CA0958">
        <w:rPr>
          <w:rFonts w:ascii="Maiandra GD" w:hAnsi="Maiandra GD"/>
        </w:rPr>
        <w:t>U</w:t>
      </w:r>
      <w:r w:rsidR="005A6CD5">
        <w:rPr>
          <w:rFonts w:ascii="Maiandra GD" w:hAnsi="Maiandra GD"/>
        </w:rPr>
        <w:t>sual</w:t>
      </w:r>
      <w:r w:rsidRPr="00CA0958">
        <w:rPr>
          <w:rFonts w:ascii="Maiandra GD" w:hAnsi="Maiandra GD"/>
        </w:rPr>
        <w:t xml:space="preserve"> vs. alternatives.</w:t>
      </w:r>
    </w:p>
    <w:p w14:paraId="7FD832B8" w14:textId="2C6FCF39" w:rsidR="00EA21D6" w:rsidRPr="00CA0958" w:rsidRDefault="00EA21D6" w:rsidP="005C6B61">
      <w:pPr>
        <w:pStyle w:val="NormalWeb"/>
        <w:numPr>
          <w:ilvl w:val="1"/>
          <w:numId w:val="6"/>
        </w:numPr>
        <w:ind w:left="2160"/>
        <w:jc w:val="both"/>
        <w:rPr>
          <w:rFonts w:ascii="Maiandra GD" w:hAnsi="Maiandra GD"/>
        </w:rPr>
      </w:pPr>
      <w:r w:rsidRPr="00CA0958">
        <w:rPr>
          <w:rFonts w:ascii="Maiandra GD" w:hAnsi="Maiandra GD"/>
        </w:rPr>
        <w:t>Recommendations on least-cost, highest-benefit options.</w:t>
      </w:r>
    </w:p>
    <w:p w14:paraId="068550E7" w14:textId="2C6CDC7F" w:rsidR="00AA58A0" w:rsidRDefault="00A45E12" w:rsidP="005C6B61">
      <w:pPr>
        <w:pStyle w:val="NormalWeb"/>
        <w:numPr>
          <w:ilvl w:val="1"/>
          <w:numId w:val="6"/>
        </w:numPr>
        <w:ind w:left="2160"/>
        <w:jc w:val="both"/>
        <w:rPr>
          <w:rFonts w:ascii="Maiandra GD" w:hAnsi="Maiandra GD"/>
        </w:rPr>
      </w:pPr>
      <w:r>
        <w:rPr>
          <w:rFonts w:ascii="Maiandra GD" w:hAnsi="Maiandra GD"/>
        </w:rPr>
        <w:t xml:space="preserve">Finding of </w:t>
      </w:r>
      <w:r w:rsidR="00AA58A0">
        <w:rPr>
          <w:rFonts w:ascii="Maiandra GD" w:hAnsi="Maiandra GD"/>
        </w:rPr>
        <w:t>Characterization study.</w:t>
      </w:r>
    </w:p>
    <w:p w14:paraId="56D3EAAC" w14:textId="4378A601" w:rsidR="004540EA" w:rsidRPr="00CA0958" w:rsidRDefault="004540EA" w:rsidP="005C6B61">
      <w:pPr>
        <w:pStyle w:val="NormalWeb"/>
        <w:numPr>
          <w:ilvl w:val="1"/>
          <w:numId w:val="6"/>
        </w:numPr>
        <w:ind w:left="2160"/>
        <w:jc w:val="both"/>
        <w:rPr>
          <w:rFonts w:ascii="Maiandra GD" w:hAnsi="Maiandra GD"/>
        </w:rPr>
      </w:pPr>
      <w:r w:rsidRPr="00CA0958">
        <w:rPr>
          <w:rFonts w:ascii="Maiandra GD" w:hAnsi="Maiandra GD"/>
        </w:rPr>
        <w:t>Route optimization plan.</w:t>
      </w:r>
    </w:p>
    <w:p w14:paraId="1ADEB668" w14:textId="1520CBEA" w:rsidR="004540EA" w:rsidRPr="00CA0958" w:rsidRDefault="004540EA" w:rsidP="005C6B61">
      <w:pPr>
        <w:pStyle w:val="NormalWeb"/>
        <w:numPr>
          <w:ilvl w:val="1"/>
          <w:numId w:val="6"/>
        </w:numPr>
        <w:ind w:left="2160"/>
        <w:jc w:val="both"/>
        <w:rPr>
          <w:rFonts w:ascii="Maiandra GD" w:hAnsi="Maiandra GD"/>
        </w:rPr>
      </w:pPr>
      <w:r w:rsidRPr="00CA0958">
        <w:rPr>
          <w:rFonts w:ascii="Maiandra GD" w:hAnsi="Maiandra GD"/>
        </w:rPr>
        <w:t>Technology options report with cost and environmental impact analysis.</w:t>
      </w:r>
    </w:p>
    <w:p w14:paraId="6D08792A" w14:textId="0AC8898B" w:rsidR="004540EA" w:rsidRPr="00CA0958" w:rsidRDefault="004540EA" w:rsidP="005C6B61">
      <w:pPr>
        <w:pStyle w:val="NormalWeb"/>
        <w:numPr>
          <w:ilvl w:val="1"/>
          <w:numId w:val="6"/>
        </w:numPr>
        <w:ind w:left="2160"/>
        <w:jc w:val="both"/>
        <w:rPr>
          <w:rFonts w:ascii="Maiandra GD" w:hAnsi="Maiandra GD"/>
        </w:rPr>
      </w:pPr>
      <w:r w:rsidRPr="00CA0958">
        <w:rPr>
          <w:rFonts w:ascii="Maiandra GD" w:hAnsi="Maiandra GD"/>
        </w:rPr>
        <w:t>Feasibility ranking of interventions.</w:t>
      </w:r>
    </w:p>
    <w:p w14:paraId="057C5576" w14:textId="472B29D1" w:rsidR="00401A1D" w:rsidRPr="00CA0958" w:rsidRDefault="00401A1D" w:rsidP="005C6B61">
      <w:pPr>
        <w:pStyle w:val="NormalWeb"/>
        <w:numPr>
          <w:ilvl w:val="1"/>
          <w:numId w:val="6"/>
        </w:numPr>
        <w:ind w:left="2160"/>
        <w:jc w:val="both"/>
        <w:rPr>
          <w:rFonts w:ascii="Maiandra GD" w:hAnsi="Maiandra GD"/>
        </w:rPr>
      </w:pPr>
      <w:r w:rsidRPr="00CA0958">
        <w:rPr>
          <w:rFonts w:ascii="Maiandra GD" w:hAnsi="Maiandra GD"/>
        </w:rPr>
        <w:t>Prioritized action plan with budgets and timelines.</w:t>
      </w:r>
    </w:p>
    <w:p w14:paraId="0DE73303" w14:textId="47CC07E6" w:rsidR="00401A1D" w:rsidRPr="00CA0958" w:rsidRDefault="00401A1D" w:rsidP="005C6B61">
      <w:pPr>
        <w:pStyle w:val="NormalWeb"/>
        <w:numPr>
          <w:ilvl w:val="1"/>
          <w:numId w:val="6"/>
        </w:numPr>
        <w:ind w:left="2160"/>
        <w:jc w:val="both"/>
        <w:rPr>
          <w:rFonts w:ascii="Maiandra GD" w:hAnsi="Maiandra GD"/>
        </w:rPr>
      </w:pPr>
      <w:r w:rsidRPr="00CA0958">
        <w:rPr>
          <w:rFonts w:ascii="Maiandra GD" w:hAnsi="Maiandra GD"/>
        </w:rPr>
        <w:t>Policy and regulatory recommendations.</w:t>
      </w:r>
    </w:p>
    <w:p w14:paraId="5C0A901E" w14:textId="4C3BADD5" w:rsidR="00795958" w:rsidRPr="00CA0958" w:rsidRDefault="00795958" w:rsidP="005C6B61">
      <w:pPr>
        <w:pStyle w:val="NormalWeb"/>
        <w:numPr>
          <w:ilvl w:val="1"/>
          <w:numId w:val="6"/>
        </w:numPr>
        <w:ind w:left="2160"/>
        <w:jc w:val="both"/>
        <w:rPr>
          <w:rFonts w:ascii="Maiandra GD" w:hAnsi="Maiandra GD"/>
        </w:rPr>
      </w:pPr>
      <w:r w:rsidRPr="00CA0958">
        <w:rPr>
          <w:rFonts w:ascii="Maiandra GD" w:hAnsi="Maiandra GD"/>
        </w:rPr>
        <w:t>Implementation roadmap document.</w:t>
      </w:r>
    </w:p>
    <w:p w14:paraId="1C47C609" w14:textId="78CD9911" w:rsidR="00795958" w:rsidRPr="00CA0958" w:rsidRDefault="00795958" w:rsidP="005C6B61">
      <w:pPr>
        <w:pStyle w:val="NormalWeb"/>
        <w:numPr>
          <w:ilvl w:val="1"/>
          <w:numId w:val="6"/>
        </w:numPr>
        <w:ind w:left="2160"/>
        <w:jc w:val="both"/>
        <w:rPr>
          <w:rFonts w:ascii="Maiandra GD" w:hAnsi="Maiandra GD"/>
        </w:rPr>
      </w:pPr>
      <w:r w:rsidRPr="00CA0958">
        <w:rPr>
          <w:rFonts w:ascii="Maiandra GD" w:hAnsi="Maiandra GD"/>
        </w:rPr>
        <w:t>M&amp;E toolkit.</w:t>
      </w:r>
    </w:p>
    <w:p w14:paraId="1F77D659" w14:textId="084A5F3B" w:rsidR="0011674A" w:rsidRPr="00CA0958" w:rsidRDefault="0011674A" w:rsidP="005C6B61">
      <w:pPr>
        <w:pStyle w:val="NormalWeb"/>
        <w:numPr>
          <w:ilvl w:val="1"/>
          <w:numId w:val="6"/>
        </w:numPr>
        <w:ind w:left="2160"/>
        <w:jc w:val="both"/>
        <w:rPr>
          <w:rFonts w:ascii="Maiandra GD" w:hAnsi="Maiandra GD"/>
        </w:rPr>
      </w:pPr>
      <w:r w:rsidRPr="00CA0958">
        <w:rPr>
          <w:rFonts w:ascii="Maiandra GD" w:hAnsi="Maiandra GD"/>
        </w:rPr>
        <w:t>Communication strategy and calendar.</w:t>
      </w:r>
    </w:p>
    <w:p w14:paraId="5366CB41" w14:textId="28341508" w:rsidR="0011674A" w:rsidRPr="00CA0958" w:rsidRDefault="0011674A" w:rsidP="005C6B61">
      <w:pPr>
        <w:pStyle w:val="NormalWeb"/>
        <w:numPr>
          <w:ilvl w:val="1"/>
          <w:numId w:val="6"/>
        </w:numPr>
        <w:ind w:left="2160"/>
        <w:jc w:val="both"/>
        <w:rPr>
          <w:rFonts w:ascii="Maiandra GD" w:hAnsi="Maiandra GD"/>
        </w:rPr>
      </w:pPr>
      <w:r w:rsidRPr="00CA0958">
        <w:rPr>
          <w:rFonts w:ascii="Maiandra GD" w:hAnsi="Maiandra GD"/>
        </w:rPr>
        <w:t>Awareness materials (flyers, posters, radio ads).</w:t>
      </w:r>
    </w:p>
    <w:p w14:paraId="49908F3D" w14:textId="77777777" w:rsidR="00A23372" w:rsidRDefault="00A23372" w:rsidP="00006CC0">
      <w:pPr>
        <w:pStyle w:val="ListParagraph"/>
        <w:spacing w:after="0" w:line="276" w:lineRule="auto"/>
        <w:jc w:val="both"/>
        <w:rPr>
          <w:rFonts w:ascii="Maiandra GD" w:hAnsi="Maiandra GD"/>
          <w:sz w:val="24"/>
          <w:szCs w:val="24"/>
        </w:rPr>
      </w:pPr>
    </w:p>
    <w:p w14:paraId="5455007A" w14:textId="77777777" w:rsidR="00A73195" w:rsidRPr="00CA0958" w:rsidRDefault="00A73195" w:rsidP="00006CC0">
      <w:pPr>
        <w:pStyle w:val="ListParagraph"/>
        <w:spacing w:after="0" w:line="276" w:lineRule="auto"/>
        <w:jc w:val="both"/>
        <w:rPr>
          <w:rFonts w:ascii="Maiandra GD" w:hAnsi="Maiandra GD"/>
          <w:sz w:val="24"/>
          <w:szCs w:val="24"/>
        </w:rPr>
      </w:pPr>
    </w:p>
    <w:p w14:paraId="168D646E" w14:textId="49B4E2CB" w:rsidR="00A23372" w:rsidRPr="00980DD1" w:rsidRDefault="00890866" w:rsidP="00602D33">
      <w:pPr>
        <w:pStyle w:val="ListParagraph"/>
        <w:numPr>
          <w:ilvl w:val="0"/>
          <w:numId w:val="6"/>
        </w:numPr>
        <w:spacing w:after="0" w:line="276" w:lineRule="auto"/>
        <w:ind w:left="1080"/>
        <w:jc w:val="both"/>
        <w:rPr>
          <w:rFonts w:ascii="Maiandra GD" w:hAnsi="Maiandra GD" w:cstheme="minorHAnsi"/>
          <w:sz w:val="24"/>
          <w:szCs w:val="24"/>
        </w:rPr>
      </w:pPr>
      <w:r w:rsidRPr="00980DD1">
        <w:rPr>
          <w:rFonts w:ascii="Maiandra GD" w:hAnsi="Maiandra GD" w:cstheme="minorHAnsi"/>
          <w:b/>
          <w:bCs/>
          <w:sz w:val="24"/>
          <w:szCs w:val="24"/>
        </w:rPr>
        <w:t xml:space="preserve">Technical </w:t>
      </w:r>
      <w:r w:rsidR="00BA3D47" w:rsidRPr="00980DD1">
        <w:rPr>
          <w:rFonts w:ascii="Maiandra GD" w:hAnsi="Maiandra GD" w:cstheme="minorHAnsi"/>
          <w:b/>
          <w:bCs/>
          <w:sz w:val="24"/>
          <w:szCs w:val="24"/>
        </w:rPr>
        <w:t>Deliverables</w:t>
      </w:r>
      <w:r w:rsidR="00A23372" w:rsidRPr="00980DD1">
        <w:rPr>
          <w:rFonts w:ascii="Maiandra GD" w:hAnsi="Maiandra GD" w:cstheme="minorHAnsi"/>
          <w:b/>
          <w:bCs/>
          <w:sz w:val="24"/>
          <w:szCs w:val="24"/>
        </w:rPr>
        <w:t xml:space="preserve">.  </w:t>
      </w:r>
      <w:r w:rsidR="00A23372" w:rsidRPr="00980DD1">
        <w:rPr>
          <w:rFonts w:ascii="Maiandra GD" w:hAnsi="Maiandra GD"/>
          <w:sz w:val="24"/>
          <w:szCs w:val="24"/>
          <w:lang w:bidi="ar-EG"/>
        </w:rPr>
        <w:t xml:space="preserve">The required outputs of this deliverable </w:t>
      </w:r>
      <w:r w:rsidR="00E32F24" w:rsidRPr="00980DD1">
        <w:rPr>
          <w:rFonts w:ascii="Maiandra GD" w:hAnsi="Maiandra GD"/>
          <w:sz w:val="24"/>
          <w:szCs w:val="24"/>
          <w:lang w:bidi="ar-EG"/>
        </w:rPr>
        <w:t>are</w:t>
      </w:r>
      <w:r w:rsidR="00EB6F61" w:rsidRPr="00980DD1">
        <w:rPr>
          <w:rFonts w:ascii="Maiandra GD" w:hAnsi="Maiandra GD"/>
          <w:sz w:val="24"/>
          <w:szCs w:val="24"/>
          <w:lang w:bidi="ar-EG"/>
        </w:rPr>
        <w:t>;</w:t>
      </w:r>
    </w:p>
    <w:p w14:paraId="0E94C5A1" w14:textId="33DFA5D4" w:rsidR="00E03EF1" w:rsidRPr="00980DD1" w:rsidRDefault="00FC216A" w:rsidP="00602D33">
      <w:pPr>
        <w:pStyle w:val="ListParagraph"/>
        <w:numPr>
          <w:ilvl w:val="1"/>
          <w:numId w:val="16"/>
        </w:numPr>
        <w:spacing w:after="0" w:line="276" w:lineRule="auto"/>
        <w:ind w:left="2880"/>
        <w:jc w:val="both"/>
        <w:rPr>
          <w:rFonts w:ascii="Maiandra GD" w:hAnsi="Maiandra GD" w:cstheme="minorHAnsi"/>
          <w:sz w:val="24"/>
          <w:szCs w:val="24"/>
        </w:rPr>
      </w:pPr>
      <w:r>
        <w:rPr>
          <w:rFonts w:ascii="Maiandra GD" w:hAnsi="Maiandra GD" w:cstheme="minorHAnsi"/>
          <w:b/>
          <w:bCs/>
          <w:sz w:val="24"/>
          <w:szCs w:val="24"/>
        </w:rPr>
        <w:t xml:space="preserve">A </w:t>
      </w:r>
      <w:r w:rsidR="00E03EF1" w:rsidRPr="00980DD1">
        <w:rPr>
          <w:rFonts w:ascii="Maiandra GD" w:hAnsi="Maiandra GD" w:cstheme="minorHAnsi"/>
          <w:b/>
          <w:bCs/>
          <w:sz w:val="24"/>
          <w:szCs w:val="24"/>
        </w:rPr>
        <w:t>Source Separation Pilot Roadmap</w:t>
      </w:r>
    </w:p>
    <w:p w14:paraId="687B882F" w14:textId="710DB355" w:rsidR="00E03EF1" w:rsidRPr="00980DD1" w:rsidRDefault="00EE28CB" w:rsidP="00602D33">
      <w:pPr>
        <w:pStyle w:val="ListParagraph"/>
        <w:numPr>
          <w:ilvl w:val="1"/>
          <w:numId w:val="16"/>
        </w:numPr>
        <w:spacing w:after="0" w:line="276" w:lineRule="auto"/>
        <w:ind w:left="2880"/>
        <w:jc w:val="both"/>
        <w:rPr>
          <w:rFonts w:ascii="Maiandra GD" w:hAnsi="Maiandra GD" w:cstheme="minorHAnsi"/>
          <w:sz w:val="24"/>
          <w:szCs w:val="24"/>
        </w:rPr>
      </w:pPr>
      <w:r w:rsidRPr="00980DD1">
        <w:rPr>
          <w:rFonts w:ascii="Maiandra GD" w:hAnsi="Maiandra GD" w:cstheme="minorHAnsi"/>
          <w:b/>
          <w:bCs/>
          <w:sz w:val="24"/>
          <w:szCs w:val="24"/>
        </w:rPr>
        <w:t>Container</w:t>
      </w:r>
      <w:r w:rsidR="00E25BC6" w:rsidRPr="00980DD1">
        <w:rPr>
          <w:rFonts w:ascii="Maiandra GD" w:hAnsi="Maiandra GD" w:cstheme="minorHAnsi"/>
          <w:b/>
          <w:bCs/>
          <w:sz w:val="24"/>
          <w:szCs w:val="24"/>
        </w:rPr>
        <w:t xml:space="preserve"> Specification Sheets</w:t>
      </w:r>
      <w:r w:rsidR="00647F1C" w:rsidRPr="00980DD1">
        <w:rPr>
          <w:rFonts w:ascii="Maiandra GD" w:hAnsi="Maiandra GD" w:cstheme="minorHAnsi"/>
          <w:b/>
          <w:bCs/>
          <w:sz w:val="24"/>
          <w:szCs w:val="24"/>
        </w:rPr>
        <w:t>,</w:t>
      </w:r>
      <w:r w:rsidR="00E25BC6" w:rsidRPr="00980DD1">
        <w:rPr>
          <w:rFonts w:ascii="Maiandra GD" w:hAnsi="Maiandra GD" w:cstheme="minorHAnsi"/>
          <w:b/>
          <w:bCs/>
          <w:sz w:val="24"/>
          <w:szCs w:val="24"/>
        </w:rPr>
        <w:t xml:space="preserve"> including quantities</w:t>
      </w:r>
      <w:r w:rsidR="00647F1C" w:rsidRPr="00980DD1">
        <w:rPr>
          <w:rFonts w:ascii="Maiandra GD" w:hAnsi="Maiandra GD" w:cstheme="minorHAnsi"/>
          <w:b/>
          <w:bCs/>
          <w:sz w:val="24"/>
          <w:szCs w:val="24"/>
        </w:rPr>
        <w:t>,</w:t>
      </w:r>
      <w:r w:rsidR="00E25BC6" w:rsidRPr="00980DD1">
        <w:rPr>
          <w:rFonts w:ascii="Maiandra GD" w:hAnsi="Maiandra GD" w:cstheme="minorHAnsi"/>
          <w:b/>
          <w:bCs/>
          <w:sz w:val="24"/>
          <w:szCs w:val="24"/>
        </w:rPr>
        <w:t xml:space="preserve"> for Waste </w:t>
      </w:r>
      <w:r w:rsidR="00332886" w:rsidRPr="00980DD1">
        <w:rPr>
          <w:rFonts w:ascii="Maiandra GD" w:hAnsi="Maiandra GD" w:cstheme="minorHAnsi"/>
          <w:b/>
          <w:bCs/>
          <w:sz w:val="24"/>
          <w:szCs w:val="24"/>
        </w:rPr>
        <w:t>Segregation and Compost Bins</w:t>
      </w:r>
    </w:p>
    <w:p w14:paraId="2F299976" w14:textId="77777777" w:rsidR="00B85719" w:rsidRPr="00BB590E" w:rsidRDefault="006F2A43" w:rsidP="00602D33">
      <w:pPr>
        <w:pStyle w:val="ListParagraph"/>
        <w:numPr>
          <w:ilvl w:val="1"/>
          <w:numId w:val="16"/>
        </w:numPr>
        <w:spacing w:after="0" w:line="276" w:lineRule="auto"/>
        <w:ind w:left="2880"/>
        <w:jc w:val="both"/>
        <w:rPr>
          <w:rFonts w:ascii="Maiandra GD" w:hAnsi="Maiandra GD" w:cstheme="minorHAnsi"/>
          <w:sz w:val="24"/>
          <w:szCs w:val="24"/>
        </w:rPr>
      </w:pPr>
      <w:r w:rsidRPr="00980DD1">
        <w:rPr>
          <w:rFonts w:ascii="Maiandra GD" w:hAnsi="Maiandra GD" w:cstheme="minorHAnsi"/>
          <w:b/>
          <w:bCs/>
          <w:sz w:val="24"/>
          <w:szCs w:val="24"/>
        </w:rPr>
        <w:t xml:space="preserve">Equipment </w:t>
      </w:r>
      <w:r w:rsidR="000B497A" w:rsidRPr="00980DD1">
        <w:rPr>
          <w:rFonts w:ascii="Maiandra GD" w:hAnsi="Maiandra GD" w:cstheme="minorHAnsi"/>
          <w:b/>
          <w:bCs/>
          <w:sz w:val="24"/>
          <w:szCs w:val="24"/>
        </w:rPr>
        <w:t>Specification Sheets</w:t>
      </w:r>
      <w:r w:rsidRPr="00980DD1">
        <w:rPr>
          <w:rFonts w:ascii="Maiandra GD" w:hAnsi="Maiandra GD" w:cstheme="minorHAnsi"/>
          <w:b/>
          <w:bCs/>
          <w:sz w:val="24"/>
          <w:szCs w:val="24"/>
        </w:rPr>
        <w:t xml:space="preserve"> for Pilot</w:t>
      </w:r>
      <w:r w:rsidR="000B497A" w:rsidRPr="00980DD1">
        <w:rPr>
          <w:rFonts w:ascii="Maiandra GD" w:hAnsi="Maiandra GD" w:cstheme="minorHAnsi"/>
          <w:b/>
          <w:bCs/>
          <w:sz w:val="24"/>
          <w:szCs w:val="24"/>
        </w:rPr>
        <w:t xml:space="preserve"> on Source </w:t>
      </w:r>
      <w:r w:rsidR="00147B77" w:rsidRPr="00980DD1">
        <w:rPr>
          <w:rFonts w:ascii="Maiandra GD" w:hAnsi="Maiandra GD" w:cstheme="minorHAnsi"/>
          <w:b/>
          <w:bCs/>
          <w:sz w:val="24"/>
          <w:szCs w:val="24"/>
        </w:rPr>
        <w:t>Separation</w:t>
      </w:r>
      <w:r w:rsidR="000B497A" w:rsidRPr="00980DD1">
        <w:rPr>
          <w:rFonts w:ascii="Maiandra GD" w:hAnsi="Maiandra GD" w:cstheme="minorHAnsi"/>
          <w:b/>
          <w:bCs/>
          <w:sz w:val="24"/>
          <w:szCs w:val="24"/>
        </w:rPr>
        <w:t xml:space="preserve"> and </w:t>
      </w:r>
      <w:r w:rsidR="000601D9" w:rsidRPr="00980DD1">
        <w:rPr>
          <w:rFonts w:ascii="Maiandra GD" w:hAnsi="Maiandra GD" w:cstheme="minorHAnsi"/>
          <w:b/>
          <w:bCs/>
          <w:sz w:val="24"/>
          <w:szCs w:val="24"/>
        </w:rPr>
        <w:t>Composting</w:t>
      </w:r>
      <w:r w:rsidR="000B497A" w:rsidRPr="00980DD1">
        <w:rPr>
          <w:rFonts w:ascii="Maiandra GD" w:hAnsi="Maiandra GD" w:cstheme="minorHAnsi"/>
          <w:b/>
          <w:bCs/>
          <w:sz w:val="24"/>
          <w:szCs w:val="24"/>
        </w:rPr>
        <w:t xml:space="preserve"> Facility</w:t>
      </w:r>
    </w:p>
    <w:p w14:paraId="002A2484" w14:textId="77777777" w:rsidR="003A6265" w:rsidRPr="005C6B61" w:rsidRDefault="00B85719" w:rsidP="00602D33">
      <w:pPr>
        <w:pStyle w:val="ListParagraph"/>
        <w:numPr>
          <w:ilvl w:val="1"/>
          <w:numId w:val="16"/>
        </w:numPr>
        <w:spacing w:after="0" w:line="276" w:lineRule="auto"/>
        <w:ind w:left="2880"/>
        <w:jc w:val="both"/>
        <w:rPr>
          <w:rFonts w:ascii="Maiandra GD" w:hAnsi="Maiandra GD" w:cstheme="minorHAnsi"/>
          <w:b/>
          <w:bCs/>
          <w:sz w:val="24"/>
          <w:szCs w:val="24"/>
        </w:rPr>
      </w:pPr>
      <w:r w:rsidRPr="005C6B61">
        <w:rPr>
          <w:rFonts w:ascii="Maiandra GD" w:hAnsi="Maiandra GD" w:cstheme="minorHAnsi"/>
          <w:b/>
          <w:bCs/>
          <w:sz w:val="24"/>
          <w:szCs w:val="24"/>
        </w:rPr>
        <w:t>Workforce Assessment and Optimization</w:t>
      </w:r>
      <w:r w:rsidRPr="00BB590E">
        <w:rPr>
          <w:rFonts w:ascii="Maiandra GD" w:hAnsi="Maiandra GD" w:cstheme="minorHAnsi"/>
          <w:sz w:val="24"/>
          <w:szCs w:val="24"/>
        </w:rPr>
        <w:t>.</w:t>
      </w:r>
    </w:p>
    <w:p w14:paraId="66B69C14" w14:textId="4220D221" w:rsidR="000B497A" w:rsidRPr="005C6B61" w:rsidRDefault="00027909" w:rsidP="00602D33">
      <w:pPr>
        <w:pStyle w:val="ListParagraph"/>
        <w:numPr>
          <w:ilvl w:val="1"/>
          <w:numId w:val="16"/>
        </w:numPr>
        <w:spacing w:after="0" w:line="276" w:lineRule="auto"/>
        <w:ind w:left="2880"/>
        <w:jc w:val="both"/>
        <w:rPr>
          <w:rFonts w:ascii="Maiandra GD" w:hAnsi="Maiandra GD" w:cstheme="minorHAnsi"/>
          <w:b/>
          <w:bCs/>
          <w:sz w:val="24"/>
          <w:szCs w:val="24"/>
        </w:rPr>
      </w:pPr>
      <w:r w:rsidRPr="005C6B61">
        <w:rPr>
          <w:rFonts w:ascii="Maiandra GD" w:hAnsi="Maiandra GD" w:cstheme="minorHAnsi"/>
          <w:b/>
          <w:bCs/>
          <w:sz w:val="24"/>
          <w:szCs w:val="24"/>
        </w:rPr>
        <w:t>Public</w:t>
      </w:r>
      <w:r w:rsidR="005F431C" w:rsidRPr="005C6B61">
        <w:rPr>
          <w:rFonts w:ascii="Maiandra GD" w:hAnsi="Maiandra GD" w:cstheme="minorHAnsi"/>
          <w:b/>
          <w:bCs/>
          <w:sz w:val="24"/>
          <w:szCs w:val="24"/>
        </w:rPr>
        <w:t xml:space="preserve"> Information and </w:t>
      </w:r>
      <w:r w:rsidR="00647F1C" w:rsidRPr="005C6B61">
        <w:rPr>
          <w:rFonts w:ascii="Maiandra GD" w:hAnsi="Maiandra GD" w:cstheme="minorHAnsi"/>
          <w:b/>
          <w:bCs/>
          <w:sz w:val="24"/>
          <w:szCs w:val="24"/>
        </w:rPr>
        <w:t>Awareness</w:t>
      </w:r>
      <w:r w:rsidR="005F431C" w:rsidRPr="005C6B61">
        <w:rPr>
          <w:rFonts w:ascii="Maiandra GD" w:hAnsi="Maiandra GD" w:cstheme="minorHAnsi"/>
          <w:b/>
          <w:bCs/>
          <w:sz w:val="24"/>
          <w:szCs w:val="24"/>
        </w:rPr>
        <w:t xml:space="preserve"> Strategy</w:t>
      </w:r>
      <w:r w:rsidR="00E36A78" w:rsidRPr="005C6B61">
        <w:rPr>
          <w:rFonts w:ascii="Maiandra GD" w:hAnsi="Maiandra GD" w:cstheme="minorHAnsi"/>
          <w:b/>
          <w:bCs/>
          <w:sz w:val="24"/>
          <w:szCs w:val="24"/>
        </w:rPr>
        <w:t xml:space="preserve"> and Actions for Implementation</w:t>
      </w:r>
    </w:p>
    <w:p w14:paraId="0DCF1C9F" w14:textId="77777777" w:rsidR="00890866" w:rsidRPr="00980DD1" w:rsidRDefault="00890866" w:rsidP="00602D33">
      <w:pPr>
        <w:pStyle w:val="ListParagraph"/>
        <w:spacing w:after="0" w:line="276" w:lineRule="auto"/>
        <w:ind w:left="1440"/>
        <w:jc w:val="both"/>
        <w:rPr>
          <w:rFonts w:ascii="Maiandra GD" w:hAnsi="Maiandra GD" w:cstheme="minorHAnsi"/>
          <w:sz w:val="24"/>
          <w:szCs w:val="24"/>
        </w:rPr>
      </w:pPr>
    </w:p>
    <w:p w14:paraId="753E228B" w14:textId="56A5A4DF" w:rsidR="0071760E" w:rsidRPr="00980DD1" w:rsidRDefault="0071760E" w:rsidP="00602D33">
      <w:pPr>
        <w:pStyle w:val="ListParagraph"/>
        <w:numPr>
          <w:ilvl w:val="0"/>
          <w:numId w:val="6"/>
        </w:numPr>
        <w:spacing w:after="0" w:line="276" w:lineRule="auto"/>
        <w:ind w:left="1080"/>
        <w:jc w:val="both"/>
        <w:rPr>
          <w:rFonts w:ascii="Maiandra GD" w:hAnsi="Maiandra GD" w:cstheme="minorHAnsi"/>
          <w:sz w:val="24"/>
          <w:szCs w:val="24"/>
        </w:rPr>
      </w:pPr>
      <w:r w:rsidRPr="00980DD1">
        <w:rPr>
          <w:rFonts w:ascii="Maiandra GD" w:hAnsi="Maiandra GD" w:cstheme="minorHAnsi"/>
          <w:b/>
          <w:bCs/>
          <w:sz w:val="24"/>
          <w:szCs w:val="24"/>
        </w:rPr>
        <w:t xml:space="preserve">Final </w:t>
      </w:r>
      <w:r w:rsidR="00060ED1" w:rsidRPr="00980DD1">
        <w:rPr>
          <w:rFonts w:ascii="Maiandra GD" w:hAnsi="Maiandra GD" w:cstheme="minorHAnsi"/>
          <w:b/>
          <w:bCs/>
          <w:sz w:val="24"/>
          <w:szCs w:val="24"/>
        </w:rPr>
        <w:t>Op</w:t>
      </w:r>
      <w:r w:rsidR="00BD5EEA" w:rsidRPr="00980DD1">
        <w:rPr>
          <w:rFonts w:ascii="Maiandra GD" w:hAnsi="Maiandra GD" w:cstheme="minorHAnsi"/>
          <w:b/>
          <w:bCs/>
          <w:sz w:val="24"/>
          <w:szCs w:val="24"/>
        </w:rPr>
        <w:t xml:space="preserve">timization </w:t>
      </w:r>
      <w:r w:rsidRPr="00980DD1">
        <w:rPr>
          <w:rFonts w:ascii="Maiandra GD" w:hAnsi="Maiandra GD" w:cstheme="minorHAnsi"/>
          <w:b/>
          <w:bCs/>
          <w:sz w:val="24"/>
          <w:szCs w:val="24"/>
        </w:rPr>
        <w:t>Report</w:t>
      </w:r>
      <w:r w:rsidR="00890866" w:rsidRPr="00980DD1">
        <w:rPr>
          <w:rFonts w:ascii="Maiandra GD" w:hAnsi="Maiandra GD" w:cstheme="minorHAnsi"/>
          <w:b/>
          <w:bCs/>
          <w:sz w:val="24"/>
          <w:szCs w:val="24"/>
        </w:rPr>
        <w:t xml:space="preserve">.  </w:t>
      </w:r>
      <w:r w:rsidR="00890866" w:rsidRPr="00980DD1">
        <w:rPr>
          <w:rFonts w:ascii="Maiandra GD" w:hAnsi="Maiandra GD"/>
          <w:sz w:val="24"/>
          <w:szCs w:val="24"/>
          <w:lang w:bidi="ar-EG"/>
        </w:rPr>
        <w:t>Th</w:t>
      </w:r>
      <w:r w:rsidR="00AA0A7F" w:rsidRPr="00980DD1">
        <w:rPr>
          <w:rFonts w:ascii="Maiandra GD" w:hAnsi="Maiandra GD"/>
          <w:sz w:val="24"/>
          <w:szCs w:val="24"/>
          <w:lang w:bidi="ar-EG"/>
        </w:rPr>
        <w:t xml:space="preserve">is report shall </w:t>
      </w:r>
      <w:r w:rsidR="003F2931" w:rsidRPr="00980DD1">
        <w:rPr>
          <w:rFonts w:ascii="Maiandra GD" w:hAnsi="Maiandra GD"/>
          <w:sz w:val="24"/>
          <w:szCs w:val="24"/>
          <w:lang w:bidi="ar-EG"/>
        </w:rPr>
        <w:t>constitute a complete record of the assignment</w:t>
      </w:r>
      <w:r w:rsidR="001E5FF3" w:rsidRPr="00980DD1">
        <w:rPr>
          <w:rFonts w:ascii="Maiandra GD" w:hAnsi="Maiandra GD"/>
          <w:sz w:val="24"/>
          <w:szCs w:val="24"/>
          <w:lang w:bidi="ar-EG"/>
        </w:rPr>
        <w:t>,</w:t>
      </w:r>
      <w:r w:rsidR="003F2931" w:rsidRPr="00980DD1">
        <w:rPr>
          <w:rFonts w:ascii="Maiandra GD" w:hAnsi="Maiandra GD"/>
          <w:sz w:val="24"/>
          <w:szCs w:val="24"/>
          <w:lang w:bidi="ar-EG"/>
        </w:rPr>
        <w:t xml:space="preserve"> together with </w:t>
      </w:r>
      <w:r w:rsidR="00223540" w:rsidRPr="00980DD1">
        <w:rPr>
          <w:rFonts w:ascii="Maiandra GD" w:hAnsi="Maiandra GD"/>
          <w:sz w:val="24"/>
          <w:szCs w:val="24"/>
          <w:lang w:bidi="ar-EG"/>
        </w:rPr>
        <w:t xml:space="preserve">the revised </w:t>
      </w:r>
      <w:r w:rsidR="00DA3580" w:rsidRPr="00980DD1">
        <w:rPr>
          <w:rFonts w:ascii="Maiandra GD" w:hAnsi="Maiandra GD"/>
          <w:sz w:val="24"/>
          <w:szCs w:val="24"/>
          <w:lang w:bidi="ar-EG"/>
        </w:rPr>
        <w:t>Draft Optimization Report</w:t>
      </w:r>
      <w:r w:rsidR="00890866" w:rsidRPr="00980DD1">
        <w:rPr>
          <w:rFonts w:ascii="Maiandra GD" w:hAnsi="Maiandra GD"/>
          <w:sz w:val="24"/>
          <w:szCs w:val="24"/>
          <w:lang w:bidi="ar-EG"/>
        </w:rPr>
        <w:t xml:space="preserve"> </w:t>
      </w:r>
      <w:r w:rsidR="001E5FF3" w:rsidRPr="00980DD1">
        <w:rPr>
          <w:rFonts w:ascii="Maiandra GD" w:hAnsi="Maiandra GD"/>
          <w:sz w:val="24"/>
          <w:szCs w:val="24"/>
          <w:lang w:bidi="ar-EG"/>
        </w:rPr>
        <w:t xml:space="preserve">and Technical </w:t>
      </w:r>
      <w:r w:rsidR="000E4DB4" w:rsidRPr="00980DD1">
        <w:rPr>
          <w:rFonts w:ascii="Maiandra GD" w:hAnsi="Maiandra GD"/>
          <w:sz w:val="24"/>
          <w:szCs w:val="24"/>
          <w:lang w:bidi="ar-EG"/>
        </w:rPr>
        <w:t>Deliverable after gathering stakeholder input</w:t>
      </w:r>
      <w:r w:rsidR="006A6D5D" w:rsidRPr="00980DD1">
        <w:rPr>
          <w:rFonts w:ascii="Maiandra GD" w:hAnsi="Maiandra GD"/>
          <w:sz w:val="24"/>
          <w:szCs w:val="24"/>
          <w:lang w:bidi="ar-EG"/>
        </w:rPr>
        <w:t xml:space="preserve"> </w:t>
      </w:r>
      <w:r w:rsidR="006828E3" w:rsidRPr="00980DD1">
        <w:rPr>
          <w:rFonts w:ascii="Maiandra GD" w:hAnsi="Maiandra GD"/>
          <w:sz w:val="24"/>
          <w:szCs w:val="24"/>
          <w:lang w:bidi="ar-EG"/>
        </w:rPr>
        <w:t>within a presentation and workshop type setting.</w:t>
      </w:r>
    </w:p>
    <w:p w14:paraId="7FF1AB1B" w14:textId="77777777" w:rsidR="0071760E" w:rsidRDefault="0071760E" w:rsidP="00006CC0">
      <w:pPr>
        <w:pStyle w:val="ListParagraph"/>
        <w:spacing w:after="0" w:line="276" w:lineRule="auto"/>
        <w:ind w:left="360"/>
        <w:jc w:val="both"/>
        <w:rPr>
          <w:rFonts w:cstheme="minorHAnsi"/>
          <w:sz w:val="24"/>
          <w:szCs w:val="24"/>
        </w:rPr>
      </w:pPr>
    </w:p>
    <w:p w14:paraId="1E9FC79D" w14:textId="77777777" w:rsidR="00156394" w:rsidRPr="00380739" w:rsidRDefault="00156394" w:rsidP="00006CC0">
      <w:pPr>
        <w:pStyle w:val="ListParagraph"/>
        <w:spacing w:after="0" w:line="276" w:lineRule="auto"/>
        <w:ind w:left="360"/>
        <w:jc w:val="both"/>
        <w:rPr>
          <w:rFonts w:cstheme="minorHAnsi"/>
          <w:sz w:val="24"/>
          <w:szCs w:val="24"/>
        </w:rPr>
      </w:pPr>
    </w:p>
    <w:p w14:paraId="26C58140" w14:textId="7DB75BAF" w:rsidR="000030FA" w:rsidRPr="00110A0F" w:rsidRDefault="000030FA" w:rsidP="00006CC0">
      <w:pPr>
        <w:pStyle w:val="ListParagraph"/>
        <w:numPr>
          <w:ilvl w:val="0"/>
          <w:numId w:val="10"/>
        </w:numPr>
        <w:spacing w:after="0" w:line="276" w:lineRule="auto"/>
        <w:jc w:val="both"/>
        <w:rPr>
          <w:rFonts w:ascii="Maiandra GD" w:hAnsi="Maiandra GD" w:cstheme="minorHAnsi"/>
          <w:b/>
          <w:bCs/>
          <w:color w:val="000000" w:themeColor="text1"/>
          <w:sz w:val="24"/>
          <w:szCs w:val="24"/>
        </w:rPr>
      </w:pPr>
      <w:r w:rsidRPr="00110A0F">
        <w:rPr>
          <w:rFonts w:ascii="Maiandra GD" w:hAnsi="Maiandra GD" w:cstheme="minorHAnsi"/>
          <w:b/>
          <w:bCs/>
          <w:color w:val="000000" w:themeColor="text1"/>
          <w:sz w:val="24"/>
          <w:szCs w:val="24"/>
        </w:rPr>
        <w:t>PROJECT MANAGEMENT</w:t>
      </w:r>
    </w:p>
    <w:p w14:paraId="4466FB65" w14:textId="77777777" w:rsidR="000030FA" w:rsidRPr="00110A0F" w:rsidRDefault="000030FA" w:rsidP="00006CC0">
      <w:pPr>
        <w:pStyle w:val="ListParagraph"/>
        <w:spacing w:after="0" w:line="276" w:lineRule="auto"/>
        <w:ind w:left="0"/>
        <w:jc w:val="both"/>
        <w:rPr>
          <w:rFonts w:ascii="Maiandra GD" w:hAnsi="Maiandra GD" w:cstheme="minorHAnsi"/>
          <w:b/>
          <w:bCs/>
          <w:color w:val="000000" w:themeColor="text1"/>
          <w:sz w:val="24"/>
          <w:szCs w:val="24"/>
        </w:rPr>
      </w:pPr>
    </w:p>
    <w:p w14:paraId="27B5FEE7" w14:textId="3D07978D" w:rsidR="006A4CE2" w:rsidRPr="00110A0F" w:rsidRDefault="006A4CE2" w:rsidP="00006CC0">
      <w:pPr>
        <w:spacing w:after="0" w:line="276" w:lineRule="auto"/>
        <w:jc w:val="both"/>
        <w:rPr>
          <w:rFonts w:ascii="Maiandra GD" w:hAnsi="Maiandra GD" w:cstheme="minorHAnsi"/>
          <w:sz w:val="24"/>
          <w:szCs w:val="24"/>
        </w:rPr>
      </w:pPr>
      <w:r w:rsidRPr="00110A0F">
        <w:rPr>
          <w:rFonts w:ascii="Maiandra GD" w:hAnsi="Maiandra GD" w:cstheme="minorHAnsi"/>
          <w:sz w:val="24"/>
          <w:szCs w:val="24"/>
        </w:rPr>
        <w:t>The General Manager – SLSWMA or any other duly authorized officer shall be responsible for the management of this consultancy assignment / project.  The officer will be responsible for the coordination of activities under the Contract and for the management of the Contract (i.e., for communicating the SLSWMA’s acceptance and approval of reports and other deliverables and for receiving and approving invoices for the payment).</w:t>
      </w:r>
      <w:r w:rsidR="00A70F6D" w:rsidRPr="00110A0F">
        <w:rPr>
          <w:rFonts w:ascii="Maiandra GD" w:hAnsi="Maiandra GD" w:cstheme="minorHAnsi"/>
          <w:sz w:val="24"/>
          <w:szCs w:val="24"/>
        </w:rPr>
        <w:t xml:space="preserve"> Note that a minimum of </w:t>
      </w:r>
      <w:r w:rsidR="00236643" w:rsidRPr="00110A0F">
        <w:rPr>
          <w:rFonts w:ascii="Maiandra GD" w:hAnsi="Maiandra GD" w:cstheme="minorHAnsi"/>
          <w:sz w:val="24"/>
          <w:szCs w:val="24"/>
        </w:rPr>
        <w:t>ten (1</w:t>
      </w:r>
      <w:r w:rsidR="00371A5E">
        <w:rPr>
          <w:rFonts w:ascii="Maiandra GD" w:hAnsi="Maiandra GD" w:cstheme="minorHAnsi"/>
          <w:sz w:val="24"/>
          <w:szCs w:val="24"/>
        </w:rPr>
        <w:t>0</w:t>
      </w:r>
      <w:r w:rsidR="00236643" w:rsidRPr="00110A0F">
        <w:rPr>
          <w:rFonts w:ascii="Maiandra GD" w:hAnsi="Maiandra GD" w:cstheme="minorHAnsi"/>
          <w:sz w:val="24"/>
          <w:szCs w:val="24"/>
        </w:rPr>
        <w:t xml:space="preserve">) working days </w:t>
      </w:r>
      <w:r w:rsidR="00987CBE" w:rsidRPr="00110A0F">
        <w:rPr>
          <w:rFonts w:ascii="Maiandra GD" w:hAnsi="Maiandra GD" w:cstheme="minorHAnsi"/>
          <w:sz w:val="24"/>
          <w:szCs w:val="24"/>
        </w:rPr>
        <w:t>must be provided to the SLSWMA to respond to the draft reports provided.</w:t>
      </w:r>
    </w:p>
    <w:p w14:paraId="0C00A9AE" w14:textId="77777777" w:rsidR="006A4CE2" w:rsidRPr="00110A0F" w:rsidRDefault="006A4CE2" w:rsidP="00006CC0">
      <w:pPr>
        <w:spacing w:after="0" w:line="276" w:lineRule="auto"/>
        <w:jc w:val="both"/>
        <w:rPr>
          <w:rFonts w:ascii="Maiandra GD" w:hAnsi="Maiandra GD" w:cstheme="minorHAnsi"/>
          <w:sz w:val="24"/>
          <w:szCs w:val="24"/>
        </w:rPr>
      </w:pPr>
    </w:p>
    <w:p w14:paraId="107A2FD0" w14:textId="79364ADF" w:rsidR="006A4CE2" w:rsidRPr="00110A0F" w:rsidRDefault="006A4CE2" w:rsidP="00006CC0">
      <w:pPr>
        <w:spacing w:after="0" w:line="276" w:lineRule="auto"/>
        <w:jc w:val="both"/>
        <w:rPr>
          <w:rFonts w:ascii="Maiandra GD" w:hAnsi="Maiandra GD" w:cstheme="minorHAnsi"/>
          <w:sz w:val="24"/>
          <w:szCs w:val="24"/>
        </w:rPr>
      </w:pPr>
      <w:r w:rsidRPr="00110A0F">
        <w:rPr>
          <w:rFonts w:ascii="Maiandra GD" w:hAnsi="Maiandra GD" w:cstheme="minorHAnsi"/>
          <w:sz w:val="24"/>
          <w:szCs w:val="24"/>
        </w:rPr>
        <w:t xml:space="preserve">The SLSWMA will provide the </w:t>
      </w:r>
      <w:r w:rsidR="00904BF5" w:rsidRPr="00110A0F">
        <w:rPr>
          <w:rFonts w:ascii="Maiandra GD" w:hAnsi="Maiandra GD" w:cstheme="minorHAnsi"/>
          <w:sz w:val="24"/>
          <w:szCs w:val="24"/>
        </w:rPr>
        <w:t>team of c</w:t>
      </w:r>
      <w:r w:rsidRPr="00110A0F">
        <w:rPr>
          <w:rFonts w:ascii="Maiandra GD" w:hAnsi="Maiandra GD" w:cstheme="minorHAnsi"/>
          <w:sz w:val="24"/>
          <w:szCs w:val="24"/>
        </w:rPr>
        <w:t xml:space="preserve">onsultants with logistical support </w:t>
      </w:r>
      <w:r w:rsidR="00511C67" w:rsidRPr="00110A0F">
        <w:rPr>
          <w:rFonts w:ascii="Maiandra GD" w:hAnsi="Maiandra GD" w:cstheme="minorHAnsi"/>
          <w:sz w:val="24"/>
          <w:szCs w:val="24"/>
        </w:rPr>
        <w:t xml:space="preserve">for </w:t>
      </w:r>
      <w:r w:rsidRPr="00110A0F">
        <w:rPr>
          <w:rFonts w:ascii="Maiandra GD" w:hAnsi="Maiandra GD" w:cstheme="minorHAnsi"/>
          <w:sz w:val="24"/>
          <w:szCs w:val="24"/>
        </w:rPr>
        <w:t xml:space="preserve">the duration of the assignment.  Logistical support to be provided will include facilitation of communication between the Consultants and </w:t>
      </w:r>
      <w:r w:rsidR="002874A5" w:rsidRPr="00110A0F">
        <w:rPr>
          <w:rFonts w:ascii="Maiandra GD" w:hAnsi="Maiandra GD" w:cstheme="minorHAnsi"/>
          <w:sz w:val="24"/>
          <w:szCs w:val="24"/>
        </w:rPr>
        <w:t xml:space="preserve">staff of the Authority, </w:t>
      </w:r>
      <w:r w:rsidRPr="00110A0F">
        <w:rPr>
          <w:rFonts w:ascii="Maiandra GD" w:hAnsi="Maiandra GD" w:cstheme="minorHAnsi"/>
          <w:sz w:val="24"/>
          <w:szCs w:val="24"/>
        </w:rPr>
        <w:t>access to available documentation pertinent to the assignment; and facilitation of access to government officials/personnel and other stakeholders with whom the Consultants may need to confer.</w:t>
      </w:r>
    </w:p>
    <w:p w14:paraId="1B28FCBE" w14:textId="77777777" w:rsidR="000030FA" w:rsidRPr="00110A0F" w:rsidRDefault="000030FA" w:rsidP="00006CC0">
      <w:pPr>
        <w:pStyle w:val="ListParagraph"/>
        <w:spacing w:after="0" w:line="276" w:lineRule="auto"/>
        <w:ind w:left="0"/>
        <w:jc w:val="both"/>
        <w:rPr>
          <w:rFonts w:ascii="Maiandra GD" w:hAnsi="Maiandra GD" w:cstheme="minorHAnsi"/>
          <w:b/>
          <w:bCs/>
          <w:sz w:val="24"/>
          <w:szCs w:val="24"/>
        </w:rPr>
      </w:pPr>
    </w:p>
    <w:p w14:paraId="00460443" w14:textId="3E5BDB68" w:rsidR="00A71992" w:rsidRPr="00110A0F" w:rsidRDefault="00A71992" w:rsidP="00006CC0">
      <w:pPr>
        <w:spacing w:after="0" w:line="276" w:lineRule="auto"/>
        <w:jc w:val="both"/>
        <w:rPr>
          <w:rFonts w:ascii="Maiandra GD" w:hAnsi="Maiandra GD" w:cstheme="minorHAnsi"/>
          <w:color w:val="000000" w:themeColor="text1"/>
          <w:sz w:val="24"/>
          <w:szCs w:val="24"/>
        </w:rPr>
      </w:pPr>
      <w:r w:rsidRPr="00110A0F">
        <w:rPr>
          <w:rFonts w:ascii="Maiandra GD" w:hAnsi="Maiandra GD" w:cstheme="minorHAnsi"/>
          <w:color w:val="000000" w:themeColor="text1"/>
          <w:sz w:val="24"/>
          <w:szCs w:val="24"/>
        </w:rPr>
        <w:t xml:space="preserve">The Consultants shall effectively manage and provide all the required resources to accomplish the consultancy objectives and scope of services.  </w:t>
      </w:r>
    </w:p>
    <w:p w14:paraId="191E3E1B" w14:textId="77777777" w:rsidR="00A71992" w:rsidRPr="00110A0F" w:rsidRDefault="00A71992" w:rsidP="00006CC0">
      <w:pPr>
        <w:spacing w:after="0" w:line="276" w:lineRule="auto"/>
        <w:jc w:val="both"/>
        <w:rPr>
          <w:rFonts w:ascii="Maiandra GD" w:hAnsi="Maiandra GD" w:cstheme="minorHAnsi"/>
          <w:color w:val="000000" w:themeColor="text1"/>
          <w:sz w:val="24"/>
          <w:szCs w:val="24"/>
        </w:rPr>
      </w:pPr>
    </w:p>
    <w:p w14:paraId="38415B64" w14:textId="77777777" w:rsidR="00A71992" w:rsidRPr="00110A0F" w:rsidRDefault="00A71992" w:rsidP="00006CC0">
      <w:pPr>
        <w:spacing w:after="0" w:line="276" w:lineRule="auto"/>
        <w:jc w:val="both"/>
        <w:rPr>
          <w:rFonts w:ascii="Maiandra GD" w:hAnsi="Maiandra GD" w:cstheme="minorHAnsi"/>
          <w:color w:val="000000" w:themeColor="text1"/>
          <w:sz w:val="24"/>
          <w:szCs w:val="24"/>
        </w:rPr>
      </w:pPr>
      <w:r w:rsidRPr="00110A0F">
        <w:rPr>
          <w:rFonts w:ascii="Maiandra GD" w:hAnsi="Maiandra GD" w:cstheme="minorHAnsi"/>
          <w:color w:val="000000" w:themeColor="text1"/>
          <w:sz w:val="24"/>
          <w:szCs w:val="24"/>
        </w:rPr>
        <w:t xml:space="preserve">It is expected that the Team Leader will be the primary point of contact for all matters related to this consultancy and will work closely with the designated SLSWMA representative on all aspects of the assignment.  </w:t>
      </w:r>
    </w:p>
    <w:p w14:paraId="43C66373" w14:textId="77777777" w:rsidR="000030FA" w:rsidRDefault="000030FA" w:rsidP="00006CC0">
      <w:pPr>
        <w:pStyle w:val="ListParagraph"/>
        <w:spacing w:after="0" w:line="276" w:lineRule="auto"/>
        <w:ind w:left="0"/>
        <w:jc w:val="both"/>
        <w:rPr>
          <w:rFonts w:ascii="Maiandra GD" w:hAnsi="Maiandra GD" w:cstheme="minorHAnsi"/>
          <w:b/>
          <w:bCs/>
          <w:color w:val="000000" w:themeColor="text1"/>
          <w:sz w:val="24"/>
          <w:szCs w:val="24"/>
        </w:rPr>
      </w:pPr>
    </w:p>
    <w:p w14:paraId="666620D4" w14:textId="77777777" w:rsidR="00A73195" w:rsidRPr="00110A0F" w:rsidRDefault="00A73195" w:rsidP="00006CC0">
      <w:pPr>
        <w:pStyle w:val="ListParagraph"/>
        <w:spacing w:after="0" w:line="276" w:lineRule="auto"/>
        <w:ind w:left="0"/>
        <w:jc w:val="both"/>
        <w:rPr>
          <w:rFonts w:ascii="Maiandra GD" w:hAnsi="Maiandra GD" w:cstheme="minorHAnsi"/>
          <w:b/>
          <w:bCs/>
          <w:color w:val="000000" w:themeColor="text1"/>
          <w:sz w:val="24"/>
          <w:szCs w:val="24"/>
        </w:rPr>
      </w:pPr>
    </w:p>
    <w:p w14:paraId="77F0D0B9" w14:textId="77777777" w:rsidR="000030FA" w:rsidRPr="00F94449" w:rsidRDefault="000030FA" w:rsidP="00006CC0">
      <w:pPr>
        <w:pStyle w:val="ListParagraph"/>
        <w:spacing w:after="0" w:line="276" w:lineRule="auto"/>
        <w:ind w:left="0"/>
        <w:jc w:val="both"/>
        <w:rPr>
          <w:rFonts w:cstheme="minorHAnsi"/>
          <w:b/>
          <w:bCs/>
          <w:color w:val="000000" w:themeColor="text1"/>
          <w:sz w:val="24"/>
          <w:szCs w:val="24"/>
        </w:rPr>
      </w:pPr>
    </w:p>
    <w:p w14:paraId="32878FA6" w14:textId="17264D9D" w:rsidR="00366B29" w:rsidRPr="00A80A25" w:rsidRDefault="005712BC" w:rsidP="00A80A25">
      <w:pPr>
        <w:pStyle w:val="ListParagraph"/>
        <w:numPr>
          <w:ilvl w:val="0"/>
          <w:numId w:val="10"/>
        </w:numPr>
        <w:spacing w:after="0" w:line="276" w:lineRule="auto"/>
        <w:jc w:val="both"/>
        <w:rPr>
          <w:rFonts w:ascii="Maiandra GD" w:hAnsi="Maiandra GD" w:cstheme="minorHAnsi"/>
          <w:b/>
          <w:bCs/>
          <w:sz w:val="24"/>
          <w:szCs w:val="24"/>
        </w:rPr>
      </w:pPr>
      <w:r w:rsidRPr="00A80A25">
        <w:rPr>
          <w:rFonts w:ascii="Maiandra GD" w:hAnsi="Maiandra GD" w:cstheme="minorHAnsi"/>
          <w:b/>
          <w:bCs/>
          <w:sz w:val="24"/>
          <w:szCs w:val="24"/>
        </w:rPr>
        <w:t xml:space="preserve">REQUIRED </w:t>
      </w:r>
      <w:r w:rsidR="00A80A25" w:rsidRPr="00646279">
        <w:rPr>
          <w:rFonts w:ascii="Maiandra GD" w:hAnsi="Maiandra GD" w:cstheme="minorHAnsi"/>
          <w:b/>
          <w:bCs/>
          <w:sz w:val="24"/>
          <w:szCs w:val="24"/>
        </w:rPr>
        <w:t>QUALIFICATIONS AND EXPERIENCE</w:t>
      </w:r>
      <w:r w:rsidR="00A80A25">
        <w:rPr>
          <w:rFonts w:ascii="Maiandra GD" w:hAnsi="Maiandra GD" w:cstheme="minorHAnsi"/>
          <w:b/>
          <w:bCs/>
          <w:sz w:val="24"/>
          <w:szCs w:val="24"/>
        </w:rPr>
        <w:t xml:space="preserve"> </w:t>
      </w:r>
    </w:p>
    <w:p w14:paraId="13434072" w14:textId="77777777" w:rsidR="00FD3D8D" w:rsidRPr="00C5129B" w:rsidRDefault="00FD3D8D" w:rsidP="00006CC0">
      <w:pPr>
        <w:spacing w:after="0" w:line="276" w:lineRule="auto"/>
        <w:jc w:val="both"/>
        <w:rPr>
          <w:rFonts w:ascii="Maiandra GD" w:hAnsi="Maiandra GD" w:cstheme="minorHAnsi"/>
          <w:color w:val="000000" w:themeColor="text1"/>
          <w:sz w:val="24"/>
          <w:szCs w:val="24"/>
        </w:rPr>
      </w:pPr>
    </w:p>
    <w:p w14:paraId="3DE20A97" w14:textId="77777777" w:rsidR="00A80A25" w:rsidRPr="00A80A25" w:rsidRDefault="00A80A25" w:rsidP="00A80A25">
      <w:pPr>
        <w:spacing w:after="0" w:line="276" w:lineRule="auto"/>
        <w:jc w:val="both"/>
        <w:rPr>
          <w:rFonts w:ascii="Maiandra GD" w:hAnsi="Maiandra GD" w:cstheme="minorHAnsi"/>
          <w:color w:val="000000" w:themeColor="text1"/>
          <w:sz w:val="24"/>
          <w:szCs w:val="24"/>
        </w:rPr>
      </w:pPr>
      <w:r w:rsidRPr="00A80A25">
        <w:rPr>
          <w:rFonts w:ascii="Maiandra GD" w:hAnsi="Maiandra GD" w:cstheme="minorHAnsi"/>
          <w:color w:val="000000" w:themeColor="text1"/>
          <w:sz w:val="24"/>
          <w:szCs w:val="24"/>
        </w:rPr>
        <w:t>The Consulting Firm must demonstrate a proven track record of delivering complex, multi-disciplinary infrastructure and service optimization projects. The firm is expected to have the following qualifications and experiences:</w:t>
      </w:r>
    </w:p>
    <w:p w14:paraId="23BD08C4" w14:textId="20DE105F" w:rsidR="00A80A25" w:rsidRPr="00A80A25" w:rsidRDefault="00A80A25" w:rsidP="00A80A25">
      <w:pPr>
        <w:numPr>
          <w:ilvl w:val="0"/>
          <w:numId w:val="45"/>
        </w:numPr>
        <w:spacing w:after="0" w:line="276" w:lineRule="auto"/>
        <w:jc w:val="both"/>
        <w:rPr>
          <w:rFonts w:ascii="Maiandra GD" w:hAnsi="Maiandra GD" w:cstheme="minorHAnsi"/>
          <w:color w:val="000000" w:themeColor="text1"/>
          <w:sz w:val="24"/>
          <w:szCs w:val="24"/>
        </w:rPr>
      </w:pPr>
      <w:r w:rsidRPr="00A80A25">
        <w:rPr>
          <w:rFonts w:ascii="Maiandra GD" w:hAnsi="Maiandra GD" w:cstheme="minorHAnsi"/>
          <w:b/>
          <w:bCs/>
          <w:color w:val="000000" w:themeColor="text1"/>
          <w:sz w:val="24"/>
          <w:szCs w:val="24"/>
        </w:rPr>
        <w:t>General Sector Experience:</w:t>
      </w:r>
      <w:r w:rsidRPr="00A80A25">
        <w:rPr>
          <w:rFonts w:ascii="Maiandra GD" w:hAnsi="Maiandra GD" w:cstheme="minorHAnsi"/>
          <w:color w:val="000000" w:themeColor="text1"/>
          <w:sz w:val="24"/>
          <w:szCs w:val="24"/>
        </w:rPr>
        <w:t> At least 5 years of demonstrated experience in providing consulting services for solid waste management systems or related public utility sectors (e.g., water, sanitation, public works)</w:t>
      </w:r>
      <w:r>
        <w:rPr>
          <w:rFonts w:ascii="Maiandra GD" w:hAnsi="Maiandra GD" w:cstheme="minorHAnsi"/>
          <w:color w:val="000000" w:themeColor="text1"/>
          <w:sz w:val="24"/>
          <w:szCs w:val="24"/>
        </w:rPr>
        <w:t>.</w:t>
      </w:r>
    </w:p>
    <w:p w14:paraId="26060CBD" w14:textId="0662FE1C" w:rsidR="00A80A25" w:rsidRPr="00A80A25" w:rsidRDefault="00A80A25" w:rsidP="00A80A25">
      <w:pPr>
        <w:numPr>
          <w:ilvl w:val="0"/>
          <w:numId w:val="45"/>
        </w:numPr>
        <w:spacing w:after="0" w:line="276" w:lineRule="auto"/>
        <w:jc w:val="both"/>
        <w:rPr>
          <w:rFonts w:ascii="Maiandra GD" w:hAnsi="Maiandra GD" w:cstheme="minorHAnsi"/>
          <w:color w:val="000000" w:themeColor="text1"/>
          <w:sz w:val="24"/>
          <w:szCs w:val="24"/>
        </w:rPr>
      </w:pPr>
      <w:r w:rsidRPr="00A80A25">
        <w:rPr>
          <w:rFonts w:ascii="Maiandra GD" w:hAnsi="Maiandra GD" w:cstheme="minorHAnsi"/>
          <w:b/>
          <w:bCs/>
          <w:color w:val="000000" w:themeColor="text1"/>
          <w:sz w:val="24"/>
          <w:szCs w:val="24"/>
        </w:rPr>
        <w:t>System Optimization Experience:</w:t>
      </w:r>
      <w:r w:rsidRPr="00A80A25">
        <w:rPr>
          <w:rFonts w:ascii="Maiandra GD" w:hAnsi="Maiandra GD" w:cstheme="minorHAnsi"/>
          <w:color w:val="000000" w:themeColor="text1"/>
          <w:sz w:val="24"/>
          <w:szCs w:val="24"/>
        </w:rPr>
        <w:t> Demonstrated experience in planning and implementing at least two (2) similar assignments focused on the operational optimization of municipal solid waste collection and transportation systems.</w:t>
      </w:r>
    </w:p>
    <w:p w14:paraId="512377B7" w14:textId="77777777" w:rsidR="00A80A25" w:rsidRPr="00A80A25" w:rsidRDefault="00A80A25" w:rsidP="00A80A25">
      <w:pPr>
        <w:numPr>
          <w:ilvl w:val="0"/>
          <w:numId w:val="45"/>
        </w:numPr>
        <w:spacing w:after="0" w:line="276" w:lineRule="auto"/>
        <w:jc w:val="both"/>
        <w:rPr>
          <w:rFonts w:ascii="Maiandra GD" w:hAnsi="Maiandra GD" w:cstheme="minorHAnsi"/>
          <w:color w:val="000000" w:themeColor="text1"/>
          <w:sz w:val="24"/>
          <w:szCs w:val="24"/>
        </w:rPr>
      </w:pPr>
      <w:r w:rsidRPr="00A80A25">
        <w:rPr>
          <w:rFonts w:ascii="Maiandra GD" w:hAnsi="Maiandra GD" w:cstheme="minorHAnsi"/>
          <w:b/>
          <w:bCs/>
          <w:color w:val="000000" w:themeColor="text1"/>
          <w:sz w:val="24"/>
          <w:szCs w:val="24"/>
        </w:rPr>
        <w:t>Waste Value Chain &amp; Financial Analysis:</w:t>
      </w:r>
      <w:r w:rsidRPr="00A80A25">
        <w:rPr>
          <w:rFonts w:ascii="Maiandra GD" w:hAnsi="Maiandra GD" w:cstheme="minorHAnsi"/>
          <w:color w:val="000000" w:themeColor="text1"/>
          <w:sz w:val="24"/>
          <w:szCs w:val="24"/>
        </w:rPr>
        <w:t> Demonstrated experience in at least two (2) assignments involving comprehensive cost-benefit analysis of waste management operations, including the quantification of material flows, financial modeling of "business-as-usual" versus alternative scenarios (e.g., incorporating source separation, recycling, or composting), and the application of standard financial metrics.</w:t>
      </w:r>
    </w:p>
    <w:p w14:paraId="58B48524" w14:textId="77777777" w:rsidR="00A80A25" w:rsidRPr="00A80A25" w:rsidRDefault="00A80A25" w:rsidP="00A80A25">
      <w:pPr>
        <w:numPr>
          <w:ilvl w:val="0"/>
          <w:numId w:val="45"/>
        </w:numPr>
        <w:spacing w:after="0" w:line="276" w:lineRule="auto"/>
        <w:jc w:val="both"/>
        <w:rPr>
          <w:rFonts w:ascii="Maiandra GD" w:hAnsi="Maiandra GD" w:cstheme="minorHAnsi"/>
          <w:color w:val="000000" w:themeColor="text1"/>
          <w:sz w:val="24"/>
          <w:szCs w:val="24"/>
        </w:rPr>
      </w:pPr>
      <w:r w:rsidRPr="00A80A25">
        <w:rPr>
          <w:rFonts w:ascii="Maiandra GD" w:hAnsi="Maiandra GD" w:cstheme="minorHAnsi"/>
          <w:b/>
          <w:bCs/>
          <w:color w:val="000000" w:themeColor="text1"/>
          <w:sz w:val="24"/>
          <w:szCs w:val="24"/>
        </w:rPr>
        <w:t>Infrastructure &amp; Technology Assessment:</w:t>
      </w:r>
      <w:r w:rsidRPr="00A80A25">
        <w:rPr>
          <w:rFonts w:ascii="Maiandra GD" w:hAnsi="Maiandra GD" w:cstheme="minorHAnsi"/>
          <w:color w:val="000000" w:themeColor="text1"/>
          <w:sz w:val="24"/>
          <w:szCs w:val="24"/>
        </w:rPr>
        <w:t> Demonstrated experience in at least two (2) assignments that involved the assessment of waste processing infrastructure and the evaluation of appropriate technologies (e.g., Material Recovery Facilities, composting plants). This should include the development of feasibility studies and/or technical specifications for such facilities.</w:t>
      </w:r>
    </w:p>
    <w:p w14:paraId="4D3CB8AE" w14:textId="77777777" w:rsidR="00A80A25" w:rsidRPr="00A80A25" w:rsidRDefault="00A80A25" w:rsidP="00A80A25">
      <w:pPr>
        <w:numPr>
          <w:ilvl w:val="0"/>
          <w:numId w:val="45"/>
        </w:numPr>
        <w:spacing w:after="0" w:line="276" w:lineRule="auto"/>
        <w:jc w:val="both"/>
        <w:rPr>
          <w:rFonts w:ascii="Maiandra GD" w:hAnsi="Maiandra GD" w:cstheme="minorHAnsi"/>
          <w:color w:val="000000" w:themeColor="text1"/>
          <w:sz w:val="24"/>
          <w:szCs w:val="24"/>
        </w:rPr>
      </w:pPr>
      <w:r w:rsidRPr="00A80A25">
        <w:rPr>
          <w:rFonts w:ascii="Maiandra GD" w:hAnsi="Maiandra GD" w:cstheme="minorHAnsi"/>
          <w:b/>
          <w:bCs/>
          <w:color w:val="000000" w:themeColor="text1"/>
          <w:sz w:val="24"/>
          <w:szCs w:val="24"/>
        </w:rPr>
        <w:t>Pilot Program Design:</w:t>
      </w:r>
      <w:r w:rsidRPr="00A80A25">
        <w:rPr>
          <w:rFonts w:ascii="Maiandra GD" w:hAnsi="Maiandra GD" w:cstheme="minorHAnsi"/>
          <w:color w:val="000000" w:themeColor="text1"/>
          <w:sz w:val="24"/>
          <w:szCs w:val="24"/>
        </w:rPr>
        <w:t> Demonstrated experience in at least one (1) assignment involving the design of a pilot program to test new operational strategies (such as source separation), including the development of a detailed monitoring and evaluation framework with clear KPIs and success criteria.</w:t>
      </w:r>
    </w:p>
    <w:p w14:paraId="2D85CC8B" w14:textId="77777777" w:rsidR="00A80A25" w:rsidRPr="00A80A25" w:rsidRDefault="00A80A25" w:rsidP="00A80A25">
      <w:pPr>
        <w:numPr>
          <w:ilvl w:val="0"/>
          <w:numId w:val="45"/>
        </w:numPr>
        <w:spacing w:after="0" w:line="276" w:lineRule="auto"/>
        <w:jc w:val="both"/>
        <w:rPr>
          <w:rFonts w:ascii="Maiandra GD" w:hAnsi="Maiandra GD" w:cstheme="minorHAnsi"/>
          <w:color w:val="000000" w:themeColor="text1"/>
          <w:sz w:val="24"/>
          <w:szCs w:val="24"/>
        </w:rPr>
      </w:pPr>
      <w:r w:rsidRPr="00A80A25">
        <w:rPr>
          <w:rFonts w:ascii="Maiandra GD" w:hAnsi="Maiandra GD" w:cstheme="minorHAnsi"/>
          <w:b/>
          <w:bCs/>
          <w:color w:val="000000" w:themeColor="text1"/>
          <w:sz w:val="24"/>
          <w:szCs w:val="24"/>
        </w:rPr>
        <w:t>Caribbean Context (Highly Desirable):</w:t>
      </w:r>
      <w:r w:rsidRPr="00A80A25">
        <w:rPr>
          <w:rFonts w:ascii="Maiandra GD" w:hAnsi="Maiandra GD" w:cstheme="minorHAnsi"/>
          <w:color w:val="000000" w:themeColor="text1"/>
          <w:sz w:val="24"/>
          <w:szCs w:val="24"/>
        </w:rPr>
        <w:t> Experience working within the Caribbean region or in Small Island Developing States (SIDS) will be considered a strong asset, given the specific logistical, environmental, and institutional contexts of Saint Lucia.</w:t>
      </w:r>
    </w:p>
    <w:p w14:paraId="2EF22645" w14:textId="77777777" w:rsidR="00A80A25" w:rsidRPr="00602D33" w:rsidRDefault="00A80A25" w:rsidP="00A80A25">
      <w:pPr>
        <w:pStyle w:val="ListParagraph"/>
        <w:spacing w:after="0" w:line="276" w:lineRule="auto"/>
        <w:ind w:left="0" w:firstLine="360"/>
        <w:jc w:val="both"/>
        <w:rPr>
          <w:rFonts w:ascii="Maiandra GD" w:hAnsi="Maiandra GD" w:cstheme="minorHAnsi"/>
          <w:b/>
          <w:bCs/>
          <w:sz w:val="24"/>
          <w:szCs w:val="24"/>
        </w:rPr>
      </w:pPr>
    </w:p>
    <w:p w14:paraId="081CAAB9" w14:textId="07846191" w:rsidR="00C36E17" w:rsidRPr="00602D33" w:rsidRDefault="00A80A25" w:rsidP="00602D33">
      <w:pPr>
        <w:pStyle w:val="ListParagraph"/>
        <w:numPr>
          <w:ilvl w:val="0"/>
          <w:numId w:val="47"/>
        </w:numPr>
        <w:spacing w:after="0" w:line="276" w:lineRule="auto"/>
        <w:jc w:val="both"/>
        <w:rPr>
          <w:rFonts w:ascii="Maiandra GD" w:hAnsi="Maiandra GD" w:cstheme="minorHAnsi"/>
          <w:b/>
          <w:bCs/>
          <w:color w:val="000000" w:themeColor="text1"/>
          <w:sz w:val="24"/>
          <w:szCs w:val="24"/>
        </w:rPr>
      </w:pPr>
      <w:r w:rsidRPr="00602D33">
        <w:rPr>
          <w:rFonts w:ascii="Maiandra GD" w:hAnsi="Maiandra GD" w:cstheme="minorHAnsi"/>
          <w:b/>
          <w:bCs/>
          <w:color w:val="000000" w:themeColor="text1"/>
          <w:sz w:val="24"/>
          <w:szCs w:val="24"/>
        </w:rPr>
        <w:t>PERSONNEL AND EXPERTISE</w:t>
      </w:r>
      <w:r w:rsidRPr="00602D33" w:rsidDel="00A80A25">
        <w:rPr>
          <w:rFonts w:ascii="Maiandra GD" w:hAnsi="Maiandra GD" w:cstheme="minorHAnsi"/>
          <w:b/>
          <w:bCs/>
          <w:color w:val="000000" w:themeColor="text1"/>
          <w:sz w:val="24"/>
          <w:szCs w:val="24"/>
        </w:rPr>
        <w:t xml:space="preserve"> </w:t>
      </w:r>
    </w:p>
    <w:p w14:paraId="572B0015" w14:textId="77777777" w:rsidR="00602D33" w:rsidRPr="00602D33" w:rsidRDefault="00602D33" w:rsidP="00602D33">
      <w:pPr>
        <w:pStyle w:val="ListParagraph"/>
        <w:spacing w:after="0" w:line="276" w:lineRule="auto"/>
        <w:ind w:left="360"/>
        <w:jc w:val="both"/>
        <w:rPr>
          <w:rFonts w:ascii="Maiandra GD" w:hAnsi="Maiandra GD" w:cstheme="minorHAnsi"/>
          <w:color w:val="000000" w:themeColor="text1"/>
          <w:sz w:val="24"/>
          <w:szCs w:val="24"/>
        </w:rPr>
      </w:pPr>
    </w:p>
    <w:p w14:paraId="4A28D99F" w14:textId="1148742C" w:rsidR="0012065E" w:rsidRPr="00C5129B" w:rsidRDefault="001F4753" w:rsidP="00006CC0">
      <w:pPr>
        <w:spacing w:after="0" w:line="276" w:lineRule="auto"/>
        <w:jc w:val="both"/>
        <w:rPr>
          <w:rFonts w:ascii="Maiandra GD" w:hAnsi="Maiandra GD" w:cstheme="minorHAnsi"/>
          <w:color w:val="000000" w:themeColor="text1"/>
          <w:sz w:val="24"/>
          <w:szCs w:val="24"/>
        </w:rPr>
      </w:pPr>
      <w:r w:rsidRPr="00C5129B">
        <w:rPr>
          <w:rFonts w:ascii="Maiandra GD" w:hAnsi="Maiandra GD" w:cstheme="minorHAnsi"/>
          <w:color w:val="000000" w:themeColor="text1"/>
          <w:sz w:val="24"/>
          <w:szCs w:val="24"/>
        </w:rPr>
        <w:t>T</w:t>
      </w:r>
      <w:r w:rsidR="009F49D5" w:rsidRPr="00C5129B">
        <w:rPr>
          <w:rFonts w:ascii="Maiandra GD" w:hAnsi="Maiandra GD" w:cstheme="minorHAnsi"/>
          <w:color w:val="000000" w:themeColor="text1"/>
          <w:sz w:val="24"/>
          <w:szCs w:val="24"/>
        </w:rPr>
        <w:t xml:space="preserve">he members of the </w:t>
      </w:r>
      <w:r w:rsidR="00752243">
        <w:rPr>
          <w:rFonts w:ascii="Maiandra GD" w:hAnsi="Maiandra GD" w:cstheme="minorHAnsi"/>
          <w:color w:val="000000" w:themeColor="text1"/>
          <w:sz w:val="24"/>
          <w:szCs w:val="24"/>
        </w:rPr>
        <w:t>C</w:t>
      </w:r>
      <w:r w:rsidR="009F49D5" w:rsidRPr="00C5129B">
        <w:rPr>
          <w:rFonts w:ascii="Maiandra GD" w:hAnsi="Maiandra GD" w:cstheme="minorHAnsi"/>
          <w:color w:val="000000" w:themeColor="text1"/>
          <w:sz w:val="24"/>
          <w:szCs w:val="24"/>
        </w:rPr>
        <w:t>onsulting</w:t>
      </w:r>
      <w:r w:rsidR="00752243">
        <w:rPr>
          <w:rFonts w:ascii="Maiandra GD" w:hAnsi="Maiandra GD" w:cstheme="minorHAnsi"/>
          <w:color w:val="000000" w:themeColor="text1"/>
          <w:sz w:val="24"/>
          <w:szCs w:val="24"/>
        </w:rPr>
        <w:t xml:space="preserve"> Firm</w:t>
      </w:r>
      <w:r w:rsidRPr="00C5129B">
        <w:rPr>
          <w:rFonts w:ascii="Maiandra GD" w:hAnsi="Maiandra GD" w:cstheme="minorHAnsi"/>
          <w:color w:val="000000" w:themeColor="text1"/>
          <w:sz w:val="24"/>
          <w:szCs w:val="24"/>
        </w:rPr>
        <w:t xml:space="preserve"> </w:t>
      </w:r>
      <w:r w:rsidR="00F20D60" w:rsidRPr="00C5129B">
        <w:rPr>
          <w:rFonts w:ascii="Maiandra GD" w:hAnsi="Maiandra GD" w:cstheme="minorHAnsi"/>
          <w:color w:val="000000" w:themeColor="text1"/>
          <w:sz w:val="24"/>
          <w:szCs w:val="24"/>
        </w:rPr>
        <w:t xml:space="preserve">must </w:t>
      </w:r>
      <w:r w:rsidRPr="00C5129B">
        <w:rPr>
          <w:rFonts w:ascii="Maiandra GD" w:hAnsi="Maiandra GD" w:cstheme="minorHAnsi"/>
          <w:color w:val="000000" w:themeColor="text1"/>
          <w:sz w:val="24"/>
          <w:szCs w:val="24"/>
        </w:rPr>
        <w:t xml:space="preserve">possess professional qualifications appropriate to their specified </w:t>
      </w:r>
      <w:r w:rsidR="009F49D5" w:rsidRPr="00C5129B">
        <w:rPr>
          <w:rFonts w:ascii="Maiandra GD" w:hAnsi="Maiandra GD" w:cstheme="minorHAnsi"/>
          <w:color w:val="000000" w:themeColor="text1"/>
          <w:sz w:val="24"/>
          <w:szCs w:val="24"/>
        </w:rPr>
        <w:t>areas of responsibility.</w:t>
      </w:r>
      <w:r w:rsidRPr="00C5129B">
        <w:rPr>
          <w:rFonts w:ascii="Maiandra GD" w:hAnsi="Maiandra GD" w:cstheme="minorHAnsi"/>
          <w:color w:val="000000" w:themeColor="text1"/>
          <w:sz w:val="24"/>
          <w:szCs w:val="24"/>
        </w:rPr>
        <w:t xml:space="preserve"> </w:t>
      </w:r>
      <w:r w:rsidR="009F49D5" w:rsidRPr="00C5129B">
        <w:rPr>
          <w:rFonts w:ascii="Maiandra GD" w:hAnsi="Maiandra GD" w:cstheme="minorHAnsi"/>
          <w:color w:val="000000" w:themeColor="text1"/>
          <w:sz w:val="24"/>
          <w:szCs w:val="24"/>
        </w:rPr>
        <w:t xml:space="preserve"> </w:t>
      </w:r>
      <w:r w:rsidR="00506CDE" w:rsidRPr="00C5129B">
        <w:rPr>
          <w:rFonts w:ascii="Maiandra GD" w:hAnsi="Maiandra GD" w:cstheme="minorHAnsi"/>
          <w:color w:val="000000" w:themeColor="text1"/>
          <w:sz w:val="24"/>
          <w:szCs w:val="24"/>
        </w:rPr>
        <w:t>The</w:t>
      </w:r>
      <w:r w:rsidRPr="00C5129B">
        <w:rPr>
          <w:rFonts w:ascii="Maiandra GD" w:hAnsi="Maiandra GD" w:cstheme="minorHAnsi"/>
          <w:color w:val="000000" w:themeColor="text1"/>
          <w:sz w:val="24"/>
          <w:szCs w:val="24"/>
        </w:rPr>
        <w:t xml:space="preserve"> minimum </w:t>
      </w:r>
      <w:r w:rsidR="00B74CC2" w:rsidRPr="00C5129B">
        <w:rPr>
          <w:rFonts w:ascii="Maiandra GD" w:hAnsi="Maiandra GD" w:cstheme="minorHAnsi"/>
          <w:color w:val="000000" w:themeColor="text1"/>
          <w:sz w:val="24"/>
          <w:szCs w:val="24"/>
        </w:rPr>
        <w:t>level</w:t>
      </w:r>
      <w:r w:rsidR="0008070A" w:rsidRPr="00C5129B">
        <w:rPr>
          <w:rFonts w:ascii="Maiandra GD" w:hAnsi="Maiandra GD" w:cstheme="minorHAnsi"/>
          <w:color w:val="000000" w:themeColor="text1"/>
          <w:sz w:val="24"/>
          <w:szCs w:val="24"/>
        </w:rPr>
        <w:t>s</w:t>
      </w:r>
      <w:r w:rsidR="00B74CC2" w:rsidRPr="00C5129B">
        <w:rPr>
          <w:rFonts w:ascii="Maiandra GD" w:hAnsi="Maiandra GD" w:cstheme="minorHAnsi"/>
          <w:color w:val="000000" w:themeColor="text1"/>
          <w:sz w:val="24"/>
          <w:szCs w:val="24"/>
        </w:rPr>
        <w:t xml:space="preserve"> of </w:t>
      </w:r>
      <w:r w:rsidR="00741EFF" w:rsidRPr="00C5129B">
        <w:rPr>
          <w:rFonts w:ascii="Maiandra GD" w:hAnsi="Maiandra GD" w:cstheme="minorHAnsi"/>
          <w:color w:val="000000" w:themeColor="text1"/>
          <w:sz w:val="24"/>
          <w:szCs w:val="24"/>
        </w:rPr>
        <w:t xml:space="preserve">qualifications and </w:t>
      </w:r>
      <w:r w:rsidRPr="00C5129B">
        <w:rPr>
          <w:rFonts w:ascii="Maiandra GD" w:hAnsi="Maiandra GD" w:cstheme="minorHAnsi"/>
          <w:color w:val="000000" w:themeColor="text1"/>
          <w:sz w:val="24"/>
          <w:szCs w:val="24"/>
        </w:rPr>
        <w:t>professional experience</w:t>
      </w:r>
      <w:r w:rsidR="00B74CC2" w:rsidRPr="00C5129B">
        <w:rPr>
          <w:rFonts w:ascii="Maiandra GD" w:hAnsi="Maiandra GD" w:cstheme="minorHAnsi"/>
          <w:color w:val="000000" w:themeColor="text1"/>
          <w:sz w:val="24"/>
          <w:szCs w:val="24"/>
        </w:rPr>
        <w:t xml:space="preserve"> </w:t>
      </w:r>
      <w:r w:rsidR="0008070A" w:rsidRPr="00C5129B">
        <w:rPr>
          <w:rFonts w:ascii="Maiandra GD" w:hAnsi="Maiandra GD" w:cstheme="minorHAnsi"/>
          <w:color w:val="000000" w:themeColor="text1"/>
          <w:sz w:val="24"/>
          <w:szCs w:val="24"/>
        </w:rPr>
        <w:t>are</w:t>
      </w:r>
      <w:r w:rsidR="00B74CC2" w:rsidRPr="00C5129B">
        <w:rPr>
          <w:rFonts w:ascii="Maiandra GD" w:hAnsi="Maiandra GD" w:cstheme="minorHAnsi"/>
          <w:color w:val="000000" w:themeColor="text1"/>
          <w:sz w:val="24"/>
          <w:szCs w:val="24"/>
        </w:rPr>
        <w:t xml:space="preserve"> </w:t>
      </w:r>
      <w:r w:rsidR="00506CDE" w:rsidRPr="00C5129B">
        <w:rPr>
          <w:rFonts w:ascii="Maiandra GD" w:hAnsi="Maiandra GD" w:cstheme="minorHAnsi"/>
          <w:color w:val="000000" w:themeColor="text1"/>
          <w:sz w:val="24"/>
          <w:szCs w:val="24"/>
        </w:rPr>
        <w:t>presented</w:t>
      </w:r>
      <w:r w:rsidR="00B74CC2" w:rsidRPr="00C5129B">
        <w:rPr>
          <w:rFonts w:ascii="Maiandra GD" w:hAnsi="Maiandra GD" w:cstheme="minorHAnsi"/>
          <w:color w:val="000000" w:themeColor="text1"/>
          <w:sz w:val="24"/>
          <w:szCs w:val="24"/>
        </w:rPr>
        <w:t xml:space="preserve"> in </w:t>
      </w:r>
      <w:r w:rsidR="009F49D5" w:rsidRPr="00C5129B">
        <w:rPr>
          <w:rFonts w:ascii="Maiandra GD" w:hAnsi="Maiandra GD" w:cstheme="minorHAnsi"/>
          <w:color w:val="000000" w:themeColor="text1"/>
          <w:sz w:val="24"/>
          <w:szCs w:val="24"/>
        </w:rPr>
        <w:t xml:space="preserve">Table 2 </w:t>
      </w:r>
      <w:r w:rsidR="009341E7" w:rsidRPr="00C5129B">
        <w:rPr>
          <w:rFonts w:ascii="Maiandra GD" w:hAnsi="Maiandra GD" w:cstheme="minorHAnsi"/>
          <w:color w:val="000000" w:themeColor="text1"/>
          <w:sz w:val="24"/>
          <w:szCs w:val="24"/>
        </w:rPr>
        <w:t>overleaf</w:t>
      </w:r>
      <w:r w:rsidR="00BB61E8" w:rsidRPr="00C5129B">
        <w:rPr>
          <w:rFonts w:ascii="Maiandra GD" w:hAnsi="Maiandra GD" w:cstheme="minorHAnsi"/>
          <w:color w:val="000000" w:themeColor="text1"/>
          <w:sz w:val="24"/>
          <w:szCs w:val="24"/>
        </w:rPr>
        <w:t>.</w:t>
      </w:r>
    </w:p>
    <w:p w14:paraId="56AE0DB2" w14:textId="383C4424" w:rsidR="009341E7" w:rsidRPr="00C5129B" w:rsidRDefault="009341E7" w:rsidP="005C6B61">
      <w:pPr>
        <w:spacing w:line="276" w:lineRule="auto"/>
        <w:jc w:val="both"/>
        <w:rPr>
          <w:rFonts w:ascii="Maiandra GD" w:hAnsi="Maiandra GD" w:cstheme="minorHAnsi"/>
          <w:color w:val="000000" w:themeColor="text1"/>
          <w:sz w:val="24"/>
          <w:szCs w:val="24"/>
        </w:rPr>
      </w:pPr>
      <w:r w:rsidRPr="00C5129B">
        <w:rPr>
          <w:rFonts w:ascii="Maiandra GD" w:hAnsi="Maiandra GD" w:cstheme="minorHAnsi"/>
          <w:color w:val="000000" w:themeColor="text1"/>
          <w:sz w:val="24"/>
          <w:szCs w:val="24"/>
        </w:rPr>
        <w:br w:type="page"/>
      </w:r>
    </w:p>
    <w:p w14:paraId="36AF3854" w14:textId="77777777" w:rsidR="00625C4D" w:rsidRPr="00F94449" w:rsidRDefault="00625C4D" w:rsidP="00006CC0">
      <w:pPr>
        <w:spacing w:after="0" w:line="276" w:lineRule="auto"/>
        <w:jc w:val="both"/>
        <w:rPr>
          <w:rFonts w:cstheme="minorHAnsi"/>
          <w:color w:val="000000" w:themeColor="text1"/>
          <w:sz w:val="24"/>
          <w:szCs w:val="24"/>
        </w:rPr>
        <w:sectPr w:rsidR="00625C4D" w:rsidRPr="00F94449" w:rsidSect="00B47C42">
          <w:footerReference w:type="even" r:id="rId12"/>
          <w:footerReference w:type="default" r:id="rId13"/>
          <w:footerReference w:type="first" r:id="rId14"/>
          <w:pgSz w:w="11906" w:h="16838" w:code="9"/>
          <w:pgMar w:top="1440" w:right="1440" w:bottom="1440" w:left="1440" w:header="720" w:footer="720" w:gutter="0"/>
          <w:cols w:space="720"/>
          <w:titlePg/>
          <w:docGrid w:linePitch="360"/>
        </w:sectPr>
      </w:pPr>
    </w:p>
    <w:p w14:paraId="7B0EEB45" w14:textId="77777777" w:rsidR="00367E9A" w:rsidRPr="00F94449" w:rsidRDefault="00367E9A" w:rsidP="00006CC0">
      <w:pPr>
        <w:spacing w:after="0" w:line="276" w:lineRule="auto"/>
        <w:jc w:val="both"/>
        <w:rPr>
          <w:rFonts w:cstheme="minorHAnsi"/>
          <w:color w:val="000000" w:themeColor="text1"/>
          <w:sz w:val="24"/>
          <w:szCs w:val="24"/>
        </w:rPr>
      </w:pPr>
    </w:p>
    <w:p w14:paraId="160407EC" w14:textId="3AC1EDA4" w:rsidR="00A350ED" w:rsidRPr="00C5129B" w:rsidRDefault="00A350ED" w:rsidP="005C6B61">
      <w:pPr>
        <w:spacing w:after="0" w:line="276" w:lineRule="auto"/>
        <w:jc w:val="both"/>
        <w:rPr>
          <w:rFonts w:ascii="Maiandra GD" w:hAnsi="Maiandra GD" w:cstheme="minorHAnsi"/>
          <w:b/>
          <w:bCs/>
          <w:sz w:val="24"/>
          <w:szCs w:val="24"/>
        </w:rPr>
      </w:pPr>
      <w:r w:rsidRPr="00C5129B">
        <w:rPr>
          <w:rFonts w:ascii="Maiandra GD" w:hAnsi="Maiandra GD" w:cstheme="minorHAnsi"/>
          <w:b/>
          <w:bCs/>
          <w:color w:val="000000" w:themeColor="text1"/>
          <w:sz w:val="24"/>
          <w:szCs w:val="24"/>
        </w:rPr>
        <w:t>Table 2:</w:t>
      </w:r>
      <w:r w:rsidRPr="00C5129B">
        <w:rPr>
          <w:rFonts w:ascii="Maiandra GD" w:hAnsi="Maiandra GD" w:cstheme="minorHAnsi"/>
          <w:b/>
          <w:bCs/>
          <w:color w:val="000000" w:themeColor="text1"/>
          <w:sz w:val="24"/>
          <w:szCs w:val="24"/>
        </w:rPr>
        <w:tab/>
      </w:r>
      <w:r w:rsidR="0008070A" w:rsidRPr="00C5129B">
        <w:rPr>
          <w:rFonts w:ascii="Maiandra GD" w:hAnsi="Maiandra GD" w:cstheme="minorHAnsi"/>
          <w:b/>
          <w:bCs/>
          <w:sz w:val="24"/>
          <w:szCs w:val="24"/>
        </w:rPr>
        <w:t xml:space="preserve">Minimum Qualification and Professional Experience for </w:t>
      </w:r>
      <w:r w:rsidR="00C62444" w:rsidRPr="00C5129B">
        <w:rPr>
          <w:rFonts w:ascii="Maiandra GD" w:hAnsi="Maiandra GD" w:cstheme="minorHAnsi"/>
          <w:b/>
          <w:bCs/>
          <w:sz w:val="24"/>
          <w:szCs w:val="24"/>
        </w:rPr>
        <w:t xml:space="preserve">Key </w:t>
      </w:r>
      <w:r w:rsidR="0008070A" w:rsidRPr="00C5129B">
        <w:rPr>
          <w:rFonts w:ascii="Maiandra GD" w:hAnsi="Maiandra GD" w:cstheme="minorHAnsi"/>
          <w:b/>
          <w:bCs/>
          <w:sz w:val="24"/>
          <w:szCs w:val="24"/>
        </w:rPr>
        <w:t>Members of the Consulting Team</w:t>
      </w:r>
    </w:p>
    <w:p w14:paraId="2E757DD6" w14:textId="77777777" w:rsidR="00274C4C" w:rsidRPr="00C5129B" w:rsidRDefault="00274C4C" w:rsidP="005C6B61">
      <w:pPr>
        <w:spacing w:after="0" w:line="276" w:lineRule="auto"/>
        <w:jc w:val="both"/>
        <w:rPr>
          <w:rFonts w:ascii="Maiandra GD" w:hAnsi="Maiandra GD" w:cstheme="minorHAnsi"/>
          <w:b/>
          <w:bCs/>
          <w:sz w:val="24"/>
          <w:szCs w:val="24"/>
        </w:rPr>
      </w:pPr>
    </w:p>
    <w:tbl>
      <w:tblPr>
        <w:tblStyle w:val="TableGrid"/>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211"/>
        <w:gridCol w:w="2848"/>
        <w:gridCol w:w="7879"/>
      </w:tblGrid>
      <w:tr w:rsidR="00274C4C" w:rsidRPr="00C5129B" w14:paraId="49F08941" w14:textId="77777777" w:rsidTr="00CE03FF">
        <w:trPr>
          <w:tblHeader/>
          <w:jc w:val="center"/>
        </w:trPr>
        <w:tc>
          <w:tcPr>
            <w:tcW w:w="3211" w:type="dxa"/>
          </w:tcPr>
          <w:p w14:paraId="2429F2E4" w14:textId="77777777" w:rsidR="00274C4C" w:rsidRPr="00C5129B" w:rsidRDefault="00274C4C" w:rsidP="005C6B61">
            <w:pPr>
              <w:spacing w:line="276" w:lineRule="auto"/>
              <w:jc w:val="both"/>
              <w:rPr>
                <w:rFonts w:ascii="Maiandra GD" w:hAnsi="Maiandra GD" w:cstheme="minorHAnsi"/>
                <w:b/>
                <w:bCs/>
                <w:sz w:val="24"/>
                <w:szCs w:val="24"/>
              </w:rPr>
            </w:pPr>
            <w:r w:rsidRPr="00C5129B">
              <w:rPr>
                <w:rFonts w:ascii="Maiandra GD" w:hAnsi="Maiandra GD" w:cstheme="minorHAnsi"/>
                <w:b/>
                <w:bCs/>
                <w:sz w:val="24"/>
                <w:szCs w:val="24"/>
              </w:rPr>
              <w:t>Position</w:t>
            </w:r>
          </w:p>
        </w:tc>
        <w:tc>
          <w:tcPr>
            <w:tcW w:w="2848" w:type="dxa"/>
          </w:tcPr>
          <w:p w14:paraId="7857C9E0" w14:textId="77777777" w:rsidR="00274C4C" w:rsidRPr="00C5129B" w:rsidRDefault="00274C4C" w:rsidP="005C6B61">
            <w:pPr>
              <w:spacing w:line="276" w:lineRule="auto"/>
              <w:jc w:val="both"/>
              <w:rPr>
                <w:rFonts w:ascii="Maiandra GD" w:hAnsi="Maiandra GD" w:cstheme="minorHAnsi"/>
                <w:b/>
                <w:bCs/>
                <w:sz w:val="24"/>
                <w:szCs w:val="24"/>
              </w:rPr>
            </w:pPr>
            <w:r w:rsidRPr="00C5129B">
              <w:rPr>
                <w:rFonts w:ascii="Maiandra GD" w:hAnsi="Maiandra GD" w:cstheme="minorHAnsi"/>
                <w:b/>
                <w:bCs/>
                <w:sz w:val="24"/>
                <w:szCs w:val="24"/>
              </w:rPr>
              <w:t>Qualification</w:t>
            </w:r>
          </w:p>
        </w:tc>
        <w:tc>
          <w:tcPr>
            <w:tcW w:w="7879" w:type="dxa"/>
          </w:tcPr>
          <w:p w14:paraId="5AE8874A" w14:textId="77777777" w:rsidR="00274C4C" w:rsidRPr="00C5129B" w:rsidRDefault="00274C4C" w:rsidP="005C6B61">
            <w:pPr>
              <w:spacing w:line="276" w:lineRule="auto"/>
              <w:jc w:val="both"/>
              <w:rPr>
                <w:rFonts w:ascii="Maiandra GD" w:hAnsi="Maiandra GD" w:cstheme="minorHAnsi"/>
                <w:b/>
                <w:bCs/>
                <w:sz w:val="24"/>
                <w:szCs w:val="24"/>
              </w:rPr>
            </w:pPr>
            <w:r w:rsidRPr="00C5129B">
              <w:rPr>
                <w:rFonts w:ascii="Maiandra GD" w:hAnsi="Maiandra GD" w:cstheme="minorHAnsi"/>
                <w:b/>
                <w:bCs/>
                <w:sz w:val="24"/>
                <w:szCs w:val="24"/>
              </w:rPr>
              <w:t>Specific Experience</w:t>
            </w:r>
          </w:p>
          <w:p w14:paraId="259B17E6" w14:textId="77777777" w:rsidR="00274C4C" w:rsidRPr="00C5129B" w:rsidRDefault="00274C4C" w:rsidP="005C6B61">
            <w:pPr>
              <w:spacing w:line="276" w:lineRule="auto"/>
              <w:jc w:val="both"/>
              <w:rPr>
                <w:rFonts w:ascii="Maiandra GD" w:hAnsi="Maiandra GD" w:cstheme="minorHAnsi"/>
                <w:b/>
                <w:bCs/>
                <w:sz w:val="24"/>
                <w:szCs w:val="24"/>
              </w:rPr>
            </w:pPr>
          </w:p>
        </w:tc>
      </w:tr>
      <w:tr w:rsidR="009341E7" w:rsidRPr="00C5129B" w14:paraId="07C868D7" w14:textId="77777777" w:rsidTr="00CE03FF">
        <w:trPr>
          <w:jc w:val="center"/>
        </w:trPr>
        <w:tc>
          <w:tcPr>
            <w:tcW w:w="3211" w:type="dxa"/>
            <w:vMerge w:val="restart"/>
          </w:tcPr>
          <w:p w14:paraId="012A60CD" w14:textId="41CBE7D0" w:rsidR="009341E7" w:rsidRPr="00C5129B" w:rsidRDefault="009341E7" w:rsidP="005C6B61">
            <w:pPr>
              <w:spacing w:line="276" w:lineRule="auto"/>
              <w:jc w:val="both"/>
              <w:rPr>
                <w:rFonts w:ascii="Maiandra GD" w:hAnsi="Maiandra GD" w:cstheme="minorHAnsi"/>
                <w:b/>
                <w:bCs/>
                <w:sz w:val="24"/>
                <w:szCs w:val="24"/>
              </w:rPr>
            </w:pPr>
            <w:r w:rsidRPr="00C5129B">
              <w:rPr>
                <w:rFonts w:ascii="Maiandra GD" w:hAnsi="Maiandra GD" w:cstheme="minorHAnsi"/>
                <w:b/>
                <w:bCs/>
                <w:sz w:val="24"/>
                <w:szCs w:val="24"/>
              </w:rPr>
              <w:t xml:space="preserve">Civil / Environmental Engineer </w:t>
            </w:r>
            <w:r w:rsidR="00034ED6" w:rsidRPr="00C5129B">
              <w:rPr>
                <w:rFonts w:ascii="Maiandra GD" w:hAnsi="Maiandra GD" w:cstheme="minorHAnsi"/>
                <w:b/>
                <w:bCs/>
                <w:sz w:val="24"/>
                <w:szCs w:val="24"/>
              </w:rPr>
              <w:t xml:space="preserve">- </w:t>
            </w:r>
            <w:r w:rsidRPr="00C5129B">
              <w:rPr>
                <w:rFonts w:ascii="Maiandra GD" w:hAnsi="Maiandra GD" w:cstheme="minorHAnsi"/>
                <w:b/>
                <w:bCs/>
                <w:sz w:val="24"/>
                <w:szCs w:val="24"/>
              </w:rPr>
              <w:t>Team Leader</w:t>
            </w:r>
          </w:p>
          <w:p w14:paraId="3E132763" w14:textId="77777777" w:rsidR="009341E7" w:rsidRPr="00C5129B" w:rsidRDefault="009341E7" w:rsidP="005C6B61">
            <w:pPr>
              <w:spacing w:line="276" w:lineRule="auto"/>
              <w:jc w:val="both"/>
              <w:rPr>
                <w:rFonts w:ascii="Maiandra GD" w:hAnsi="Maiandra GD" w:cstheme="minorHAnsi"/>
                <w:b/>
                <w:bCs/>
                <w:sz w:val="24"/>
                <w:szCs w:val="24"/>
              </w:rPr>
            </w:pPr>
          </w:p>
        </w:tc>
        <w:tc>
          <w:tcPr>
            <w:tcW w:w="2848" w:type="dxa"/>
          </w:tcPr>
          <w:p w14:paraId="08ECAC14" w14:textId="77777777" w:rsidR="009341E7" w:rsidRPr="00C5129B" w:rsidRDefault="009341E7" w:rsidP="00006CC0">
            <w:pPr>
              <w:spacing w:line="276" w:lineRule="auto"/>
              <w:jc w:val="both"/>
              <w:rPr>
                <w:rFonts w:ascii="Maiandra GD" w:hAnsi="Maiandra GD" w:cstheme="minorHAnsi"/>
                <w:color w:val="000000" w:themeColor="text1"/>
                <w:sz w:val="24"/>
                <w:szCs w:val="24"/>
              </w:rPr>
            </w:pPr>
            <w:r w:rsidRPr="00C5129B">
              <w:rPr>
                <w:rFonts w:ascii="Maiandra GD" w:hAnsi="Maiandra GD" w:cstheme="minorHAnsi"/>
                <w:color w:val="000000" w:themeColor="text1"/>
                <w:sz w:val="24"/>
                <w:szCs w:val="24"/>
              </w:rPr>
              <w:t>Post graduate degree in civil, environmental or solid waste management engineering.</w:t>
            </w:r>
          </w:p>
          <w:p w14:paraId="767299A0" w14:textId="77777777" w:rsidR="009341E7" w:rsidRPr="00C5129B" w:rsidRDefault="009341E7" w:rsidP="005C6B61">
            <w:pPr>
              <w:spacing w:line="276" w:lineRule="auto"/>
              <w:jc w:val="both"/>
              <w:rPr>
                <w:rFonts w:ascii="Maiandra GD" w:hAnsi="Maiandra GD" w:cstheme="minorHAnsi"/>
                <w:sz w:val="24"/>
                <w:szCs w:val="24"/>
              </w:rPr>
            </w:pPr>
          </w:p>
          <w:p w14:paraId="5A907436" w14:textId="77777777" w:rsidR="009341E7" w:rsidRPr="00C5129B" w:rsidRDefault="009341E7" w:rsidP="005C6B61">
            <w:pPr>
              <w:spacing w:line="276" w:lineRule="auto"/>
              <w:jc w:val="both"/>
              <w:rPr>
                <w:rFonts w:ascii="Maiandra GD" w:hAnsi="Maiandra GD" w:cstheme="minorHAnsi"/>
                <w:b/>
                <w:bCs/>
                <w:sz w:val="24"/>
                <w:szCs w:val="24"/>
              </w:rPr>
            </w:pPr>
            <w:r w:rsidRPr="00C5129B">
              <w:rPr>
                <w:rFonts w:ascii="Maiandra GD" w:hAnsi="Maiandra GD" w:cstheme="minorHAnsi"/>
                <w:b/>
                <w:bCs/>
                <w:sz w:val="24"/>
                <w:szCs w:val="24"/>
              </w:rPr>
              <w:t>OR</w:t>
            </w:r>
          </w:p>
          <w:p w14:paraId="7FDAE5AA" w14:textId="37F7CB3A" w:rsidR="00625C4D" w:rsidRPr="00C5129B" w:rsidRDefault="00625C4D" w:rsidP="005C6B61">
            <w:pPr>
              <w:spacing w:line="276" w:lineRule="auto"/>
              <w:jc w:val="both"/>
              <w:rPr>
                <w:rFonts w:ascii="Maiandra GD" w:hAnsi="Maiandra GD" w:cstheme="minorHAnsi"/>
                <w:b/>
                <w:bCs/>
                <w:sz w:val="24"/>
                <w:szCs w:val="24"/>
              </w:rPr>
            </w:pPr>
          </w:p>
        </w:tc>
        <w:tc>
          <w:tcPr>
            <w:tcW w:w="7879" w:type="dxa"/>
          </w:tcPr>
          <w:p w14:paraId="5CFB48C6" w14:textId="77777777" w:rsidR="00737DFE" w:rsidRPr="00BD5E63" w:rsidRDefault="00737DFE" w:rsidP="00006CC0">
            <w:pPr>
              <w:jc w:val="both"/>
              <w:rPr>
                <w:rFonts w:ascii="Maiandra GD" w:hAnsi="Maiandra GD"/>
                <w:sz w:val="24"/>
                <w:szCs w:val="24"/>
              </w:rPr>
            </w:pPr>
            <w:r w:rsidRPr="00BD5E63">
              <w:rPr>
                <w:rFonts w:ascii="Maiandra GD" w:hAnsi="Maiandra GD" w:cs="Calibri"/>
                <w:sz w:val="24"/>
                <w:szCs w:val="24"/>
              </w:rPr>
              <w:t>Minimum 10 years of demonstrated experience in landfill design and operations, solid waste project management and consultancy assignments. Proven leadership in multidisciplinary teams and stakeholder coordination. Experience within the Caribbean solid waste sector, including institutional frameworks, PPP models and optimization strategies will be considered a strong asset.</w:t>
            </w:r>
          </w:p>
          <w:p w14:paraId="0BA9AFC2" w14:textId="77777777" w:rsidR="009341E7" w:rsidRPr="00BD5E63" w:rsidRDefault="009341E7" w:rsidP="005C6B61">
            <w:pPr>
              <w:spacing w:line="276" w:lineRule="auto"/>
              <w:jc w:val="both"/>
              <w:rPr>
                <w:rFonts w:ascii="Maiandra GD" w:hAnsi="Maiandra GD" w:cstheme="minorHAnsi"/>
                <w:sz w:val="24"/>
                <w:szCs w:val="24"/>
              </w:rPr>
            </w:pPr>
          </w:p>
        </w:tc>
      </w:tr>
      <w:tr w:rsidR="009341E7" w:rsidRPr="00C5129B" w14:paraId="330D2CDA" w14:textId="77777777" w:rsidTr="00CE03FF">
        <w:trPr>
          <w:jc w:val="center"/>
        </w:trPr>
        <w:tc>
          <w:tcPr>
            <w:tcW w:w="3211" w:type="dxa"/>
            <w:vMerge/>
          </w:tcPr>
          <w:p w14:paraId="27EA084B" w14:textId="77777777" w:rsidR="009341E7" w:rsidRPr="00C5129B" w:rsidRDefault="009341E7" w:rsidP="005C6B61">
            <w:pPr>
              <w:spacing w:line="276" w:lineRule="auto"/>
              <w:jc w:val="both"/>
              <w:rPr>
                <w:rFonts w:ascii="Maiandra GD" w:hAnsi="Maiandra GD" w:cstheme="minorHAnsi"/>
                <w:b/>
                <w:bCs/>
                <w:sz w:val="24"/>
                <w:szCs w:val="24"/>
              </w:rPr>
            </w:pPr>
          </w:p>
        </w:tc>
        <w:tc>
          <w:tcPr>
            <w:tcW w:w="2848" w:type="dxa"/>
          </w:tcPr>
          <w:p w14:paraId="35CCD223" w14:textId="70FCCBD9" w:rsidR="009341E7" w:rsidRPr="00C5129B" w:rsidRDefault="005C4450" w:rsidP="00006CC0">
            <w:pPr>
              <w:spacing w:line="276" w:lineRule="auto"/>
              <w:jc w:val="both"/>
              <w:rPr>
                <w:rFonts w:ascii="Maiandra GD" w:hAnsi="Maiandra GD" w:cstheme="minorHAnsi"/>
                <w:color w:val="000000" w:themeColor="text1"/>
                <w:sz w:val="24"/>
                <w:szCs w:val="24"/>
              </w:rPr>
            </w:pPr>
            <w:r w:rsidRPr="00C5129B">
              <w:rPr>
                <w:rFonts w:ascii="Maiandra GD" w:hAnsi="Maiandra GD" w:cstheme="minorHAnsi"/>
                <w:color w:val="000000" w:themeColor="text1"/>
                <w:sz w:val="24"/>
                <w:szCs w:val="24"/>
              </w:rPr>
              <w:t>Underg</w:t>
            </w:r>
            <w:r w:rsidR="009341E7" w:rsidRPr="00C5129B">
              <w:rPr>
                <w:rFonts w:ascii="Maiandra GD" w:hAnsi="Maiandra GD" w:cstheme="minorHAnsi"/>
                <w:color w:val="000000" w:themeColor="text1"/>
                <w:sz w:val="24"/>
                <w:szCs w:val="24"/>
              </w:rPr>
              <w:t>raduate degree in civil, environmental or solid waste management engineering.</w:t>
            </w:r>
          </w:p>
          <w:p w14:paraId="584CDFC4" w14:textId="4900057D" w:rsidR="009341E7" w:rsidRPr="00C5129B" w:rsidRDefault="009341E7" w:rsidP="00006CC0">
            <w:pPr>
              <w:spacing w:line="276" w:lineRule="auto"/>
              <w:jc w:val="both"/>
              <w:rPr>
                <w:rFonts w:ascii="Maiandra GD" w:hAnsi="Maiandra GD" w:cstheme="minorHAnsi"/>
                <w:color w:val="000000" w:themeColor="text1"/>
                <w:sz w:val="24"/>
                <w:szCs w:val="24"/>
              </w:rPr>
            </w:pPr>
          </w:p>
        </w:tc>
        <w:tc>
          <w:tcPr>
            <w:tcW w:w="7879" w:type="dxa"/>
          </w:tcPr>
          <w:p w14:paraId="3149F968" w14:textId="2AF442B6" w:rsidR="00737DFE" w:rsidRPr="00BD5E63" w:rsidRDefault="00737DFE" w:rsidP="00006CC0">
            <w:pPr>
              <w:jc w:val="both"/>
              <w:rPr>
                <w:rFonts w:ascii="Maiandra GD" w:hAnsi="Maiandra GD"/>
                <w:sz w:val="24"/>
                <w:szCs w:val="24"/>
              </w:rPr>
            </w:pPr>
            <w:r w:rsidRPr="00BD5E63">
              <w:rPr>
                <w:rFonts w:ascii="Maiandra GD" w:hAnsi="Maiandra GD" w:cs="Calibri"/>
                <w:sz w:val="24"/>
                <w:szCs w:val="24"/>
              </w:rPr>
              <w:t>Minimum 15 years of demonstrated experience in landfill design and operations, solid waste project management and consultancy assignments. Proven leadership in multidisciplinary teams and stakeholder coordination. Experience within the Caribbean solid waste sector, including institutional frameworks, PPP models and optimization strategies will be considered a strong asset.</w:t>
            </w:r>
          </w:p>
          <w:p w14:paraId="183136BA" w14:textId="77777777" w:rsidR="009341E7" w:rsidRPr="00BD5E63" w:rsidRDefault="009341E7" w:rsidP="00006CC0">
            <w:pPr>
              <w:spacing w:line="276" w:lineRule="auto"/>
              <w:ind w:left="108"/>
              <w:jc w:val="both"/>
              <w:rPr>
                <w:rFonts w:ascii="Maiandra GD" w:hAnsi="Maiandra GD" w:cstheme="minorHAnsi"/>
                <w:color w:val="000000" w:themeColor="text1"/>
                <w:sz w:val="24"/>
                <w:szCs w:val="24"/>
              </w:rPr>
            </w:pPr>
          </w:p>
        </w:tc>
      </w:tr>
      <w:tr w:rsidR="00274C4C" w:rsidRPr="00C5129B" w14:paraId="0C617422" w14:textId="77777777" w:rsidTr="00CE03FF">
        <w:trPr>
          <w:jc w:val="center"/>
        </w:trPr>
        <w:tc>
          <w:tcPr>
            <w:tcW w:w="3211" w:type="dxa"/>
          </w:tcPr>
          <w:p w14:paraId="3EAB1EB4" w14:textId="7523F95F" w:rsidR="00274C4C" w:rsidRPr="00C5129B" w:rsidRDefault="00274C4C" w:rsidP="005C6B61">
            <w:pPr>
              <w:spacing w:line="276" w:lineRule="auto"/>
              <w:jc w:val="both"/>
              <w:rPr>
                <w:rFonts w:ascii="Maiandra GD" w:hAnsi="Maiandra GD" w:cstheme="minorHAnsi"/>
                <w:b/>
                <w:bCs/>
                <w:sz w:val="24"/>
                <w:szCs w:val="24"/>
              </w:rPr>
            </w:pPr>
            <w:r w:rsidRPr="00C5129B">
              <w:rPr>
                <w:rFonts w:ascii="Maiandra GD" w:hAnsi="Maiandra GD" w:cstheme="minorHAnsi"/>
                <w:b/>
                <w:bCs/>
                <w:sz w:val="24"/>
                <w:szCs w:val="24"/>
              </w:rPr>
              <w:t xml:space="preserve">Technical Expert </w:t>
            </w:r>
            <w:r w:rsidR="009A32DA" w:rsidRPr="00C5129B">
              <w:rPr>
                <w:rFonts w:ascii="Maiandra GD" w:hAnsi="Maiandra GD" w:cstheme="minorHAnsi"/>
                <w:b/>
                <w:bCs/>
                <w:sz w:val="24"/>
                <w:szCs w:val="24"/>
              </w:rPr>
              <w:t>-</w:t>
            </w:r>
            <w:r w:rsidRPr="00C5129B">
              <w:rPr>
                <w:rFonts w:ascii="Maiandra GD" w:hAnsi="Maiandra GD" w:cstheme="minorHAnsi"/>
                <w:b/>
                <w:bCs/>
                <w:sz w:val="24"/>
                <w:szCs w:val="24"/>
              </w:rPr>
              <w:t xml:space="preserve"> Solid Waste Management</w:t>
            </w:r>
          </w:p>
          <w:p w14:paraId="2E6ABEE6" w14:textId="324D6286" w:rsidR="00274C4C" w:rsidRPr="00C5129B" w:rsidRDefault="00274C4C" w:rsidP="005C6B61">
            <w:pPr>
              <w:spacing w:line="276" w:lineRule="auto"/>
              <w:jc w:val="both"/>
              <w:rPr>
                <w:rFonts w:ascii="Maiandra GD" w:hAnsi="Maiandra GD" w:cstheme="minorHAnsi"/>
                <w:b/>
                <w:bCs/>
                <w:sz w:val="24"/>
                <w:szCs w:val="24"/>
              </w:rPr>
            </w:pPr>
          </w:p>
        </w:tc>
        <w:tc>
          <w:tcPr>
            <w:tcW w:w="2848" w:type="dxa"/>
          </w:tcPr>
          <w:p w14:paraId="0FE5AB21" w14:textId="0B6CEC67" w:rsidR="006163E2" w:rsidRPr="00C5129B" w:rsidRDefault="00F013E5" w:rsidP="00006CC0">
            <w:pPr>
              <w:spacing w:line="276" w:lineRule="auto"/>
              <w:jc w:val="both"/>
              <w:rPr>
                <w:rFonts w:ascii="Maiandra GD" w:hAnsi="Maiandra GD" w:cstheme="minorHAnsi"/>
                <w:sz w:val="24"/>
                <w:szCs w:val="24"/>
              </w:rPr>
            </w:pPr>
            <w:r w:rsidRPr="00C5129B">
              <w:rPr>
                <w:rFonts w:ascii="Maiandra GD" w:hAnsi="Maiandra GD" w:cstheme="minorHAnsi"/>
                <w:color w:val="000000" w:themeColor="text1"/>
                <w:sz w:val="24"/>
                <w:szCs w:val="24"/>
              </w:rPr>
              <w:t xml:space="preserve">Post graduate degree in solid waste management or a related field. </w:t>
            </w:r>
          </w:p>
          <w:p w14:paraId="502A3946" w14:textId="2C686350" w:rsidR="006163E2" w:rsidRPr="00C5129B" w:rsidRDefault="006163E2" w:rsidP="00006CC0">
            <w:pPr>
              <w:spacing w:line="276" w:lineRule="auto"/>
              <w:jc w:val="both"/>
              <w:rPr>
                <w:rFonts w:ascii="Maiandra GD" w:hAnsi="Maiandra GD" w:cstheme="minorHAnsi"/>
                <w:sz w:val="24"/>
                <w:szCs w:val="24"/>
              </w:rPr>
            </w:pPr>
          </w:p>
        </w:tc>
        <w:tc>
          <w:tcPr>
            <w:tcW w:w="7879" w:type="dxa"/>
          </w:tcPr>
          <w:p w14:paraId="7BA57735" w14:textId="677D8731" w:rsidR="00274C4C" w:rsidRDefault="00737DFE" w:rsidP="00006CC0">
            <w:pPr>
              <w:spacing w:line="276" w:lineRule="auto"/>
              <w:jc w:val="both"/>
              <w:rPr>
                <w:rFonts w:ascii="Maiandra GD" w:hAnsi="Maiandra GD" w:cstheme="minorHAnsi"/>
                <w:color w:val="000000" w:themeColor="text1"/>
                <w:sz w:val="24"/>
                <w:szCs w:val="24"/>
              </w:rPr>
            </w:pPr>
            <w:r w:rsidRPr="00737DFE">
              <w:rPr>
                <w:rFonts w:ascii="Maiandra GD" w:hAnsi="Maiandra GD" w:cstheme="minorHAnsi"/>
                <w:color w:val="000000" w:themeColor="text1"/>
                <w:sz w:val="24"/>
                <w:szCs w:val="24"/>
              </w:rPr>
              <w:t>Minimum of 10 years of demonstrated experience in the planning, design and implementation of solid waste management systems, including treatment technologies and facility development. Proven expertise in evaluating and optimizing waste processing infrastructure, with a strong understanding of environmental standards, operational efficiency, and sustainability principles.</w:t>
            </w:r>
          </w:p>
          <w:p w14:paraId="7EE40359" w14:textId="7D6B9AEE" w:rsidR="00737DFE" w:rsidRPr="00C5129B" w:rsidRDefault="00737DFE" w:rsidP="00006CC0">
            <w:pPr>
              <w:spacing w:line="276" w:lineRule="auto"/>
              <w:jc w:val="both"/>
              <w:rPr>
                <w:rFonts w:ascii="Maiandra GD" w:hAnsi="Maiandra GD" w:cstheme="minorHAnsi"/>
                <w:sz w:val="24"/>
                <w:szCs w:val="24"/>
              </w:rPr>
            </w:pPr>
          </w:p>
        </w:tc>
      </w:tr>
      <w:tr w:rsidR="00274C4C" w:rsidRPr="00C5129B" w14:paraId="07273339" w14:textId="77777777" w:rsidTr="00CE03FF">
        <w:trPr>
          <w:jc w:val="center"/>
        </w:trPr>
        <w:tc>
          <w:tcPr>
            <w:tcW w:w="3211" w:type="dxa"/>
          </w:tcPr>
          <w:p w14:paraId="7273325B" w14:textId="226206C2" w:rsidR="00274C4C" w:rsidRPr="00C5129B" w:rsidRDefault="00274C4C" w:rsidP="005C6B61">
            <w:pPr>
              <w:spacing w:line="276" w:lineRule="auto"/>
              <w:jc w:val="both"/>
              <w:rPr>
                <w:rFonts w:ascii="Maiandra GD" w:hAnsi="Maiandra GD" w:cstheme="minorHAnsi"/>
                <w:b/>
                <w:bCs/>
                <w:sz w:val="24"/>
                <w:szCs w:val="24"/>
              </w:rPr>
            </w:pPr>
            <w:r w:rsidRPr="00C5129B">
              <w:rPr>
                <w:rFonts w:ascii="Maiandra GD" w:hAnsi="Maiandra GD" w:cstheme="minorHAnsi"/>
                <w:b/>
                <w:bCs/>
                <w:sz w:val="24"/>
                <w:szCs w:val="24"/>
              </w:rPr>
              <w:t xml:space="preserve">Environmental </w:t>
            </w:r>
            <w:r w:rsidR="00A979FC" w:rsidRPr="00C5129B">
              <w:rPr>
                <w:rFonts w:ascii="Maiandra GD" w:hAnsi="Maiandra GD" w:cstheme="minorHAnsi"/>
                <w:b/>
                <w:bCs/>
                <w:sz w:val="24"/>
                <w:szCs w:val="24"/>
              </w:rPr>
              <w:t xml:space="preserve">and Social </w:t>
            </w:r>
            <w:r w:rsidRPr="00C5129B">
              <w:rPr>
                <w:rFonts w:ascii="Maiandra GD" w:hAnsi="Maiandra GD" w:cstheme="minorHAnsi"/>
                <w:b/>
                <w:bCs/>
                <w:sz w:val="24"/>
                <w:szCs w:val="24"/>
              </w:rPr>
              <w:t>Specialist</w:t>
            </w:r>
          </w:p>
          <w:p w14:paraId="11B0E724" w14:textId="77777777" w:rsidR="00F92386" w:rsidRPr="00C5129B" w:rsidRDefault="00F92386" w:rsidP="005C6B61">
            <w:pPr>
              <w:spacing w:line="276" w:lineRule="auto"/>
              <w:jc w:val="both"/>
              <w:rPr>
                <w:rFonts w:ascii="Maiandra GD" w:hAnsi="Maiandra GD" w:cstheme="minorHAnsi"/>
                <w:b/>
                <w:bCs/>
                <w:sz w:val="24"/>
                <w:szCs w:val="24"/>
              </w:rPr>
            </w:pPr>
          </w:p>
        </w:tc>
        <w:tc>
          <w:tcPr>
            <w:tcW w:w="2848" w:type="dxa"/>
          </w:tcPr>
          <w:p w14:paraId="4A9FF8B0" w14:textId="3F071DD5" w:rsidR="00637EAE" w:rsidRPr="00C5129B" w:rsidRDefault="00A979FC" w:rsidP="00006CC0">
            <w:pPr>
              <w:spacing w:line="276" w:lineRule="auto"/>
              <w:jc w:val="both"/>
              <w:rPr>
                <w:rFonts w:ascii="Maiandra GD" w:hAnsi="Maiandra GD" w:cstheme="minorHAnsi"/>
                <w:sz w:val="24"/>
                <w:szCs w:val="24"/>
              </w:rPr>
            </w:pPr>
            <w:r w:rsidRPr="00C5129B">
              <w:rPr>
                <w:rFonts w:ascii="Maiandra GD" w:hAnsi="Maiandra GD" w:cstheme="minorHAnsi"/>
                <w:sz w:val="24"/>
                <w:szCs w:val="24"/>
              </w:rPr>
              <w:t xml:space="preserve">Post Graduate degree </w:t>
            </w:r>
            <w:r w:rsidR="00637EAE" w:rsidRPr="00C5129B">
              <w:rPr>
                <w:rFonts w:ascii="Maiandra GD" w:hAnsi="Maiandra GD" w:cstheme="minorHAnsi"/>
                <w:sz w:val="24"/>
                <w:szCs w:val="24"/>
              </w:rPr>
              <w:t>in Environmental Science, Environmental Planning and Management or a related field.</w:t>
            </w:r>
          </w:p>
        </w:tc>
        <w:tc>
          <w:tcPr>
            <w:tcW w:w="7879" w:type="dxa"/>
          </w:tcPr>
          <w:p w14:paraId="291530CD" w14:textId="1967E567" w:rsidR="00737DFE" w:rsidRDefault="00737DFE" w:rsidP="00006CC0">
            <w:pPr>
              <w:spacing w:line="276" w:lineRule="auto"/>
              <w:jc w:val="both"/>
              <w:rPr>
                <w:rFonts w:ascii="Maiandra GD" w:hAnsi="Maiandra GD" w:cstheme="minorHAnsi"/>
                <w:sz w:val="24"/>
                <w:szCs w:val="24"/>
              </w:rPr>
            </w:pPr>
            <w:r w:rsidRPr="00737DFE">
              <w:rPr>
                <w:rFonts w:ascii="Maiandra GD" w:hAnsi="Maiandra GD" w:cstheme="minorHAnsi"/>
                <w:sz w:val="24"/>
                <w:szCs w:val="24"/>
              </w:rPr>
              <w:t>8–10 years of experience in environmental and social assessments for infrastructure or waste projects</w:t>
            </w:r>
            <w:r>
              <w:rPr>
                <w:rFonts w:ascii="Maiandra GD" w:hAnsi="Maiandra GD" w:cstheme="minorHAnsi"/>
                <w:sz w:val="24"/>
                <w:szCs w:val="24"/>
              </w:rPr>
              <w:t>;</w:t>
            </w:r>
            <w:r w:rsidRPr="00737DFE">
              <w:rPr>
                <w:rFonts w:ascii="Maiandra GD" w:hAnsi="Maiandra GD" w:cstheme="minorHAnsi"/>
                <w:sz w:val="24"/>
                <w:szCs w:val="24"/>
              </w:rPr>
              <w:t xml:space="preserve"> with expertise in applying relevant standards, engaging stakeholders and designing inclusive mitigation strategies. </w:t>
            </w:r>
            <w:r w:rsidRPr="00B01C53">
              <w:rPr>
                <w:rFonts w:ascii="Calibri" w:hAnsi="Calibri" w:cs="Calibri"/>
              </w:rPr>
              <w:t>Experience within the Caribbean solid waste sector</w:t>
            </w:r>
            <w:r w:rsidRPr="00737DFE">
              <w:rPr>
                <w:rFonts w:ascii="Maiandra GD" w:hAnsi="Maiandra GD" w:cstheme="minorHAnsi"/>
                <w:sz w:val="24"/>
                <w:szCs w:val="24"/>
              </w:rPr>
              <w:t xml:space="preserve"> and the ability to prepare E</w:t>
            </w:r>
            <w:r>
              <w:rPr>
                <w:rFonts w:ascii="Maiandra GD" w:hAnsi="Maiandra GD" w:cstheme="minorHAnsi"/>
                <w:sz w:val="24"/>
                <w:szCs w:val="24"/>
              </w:rPr>
              <w:t xml:space="preserve">nvironmental and Social management Plans </w:t>
            </w:r>
            <w:r w:rsidRPr="00737DFE">
              <w:rPr>
                <w:rFonts w:ascii="Maiandra GD" w:hAnsi="Maiandra GD" w:cstheme="minorHAnsi"/>
                <w:sz w:val="24"/>
                <w:szCs w:val="24"/>
              </w:rPr>
              <w:t>and compliance tools are considered strong assets.</w:t>
            </w:r>
          </w:p>
          <w:p w14:paraId="76146302" w14:textId="084E01CC" w:rsidR="006163E2" w:rsidRPr="00C5129B" w:rsidRDefault="006163E2" w:rsidP="00006CC0">
            <w:pPr>
              <w:pStyle w:val="TableParagraph"/>
              <w:spacing w:before="60" w:line="276" w:lineRule="auto"/>
              <w:jc w:val="both"/>
              <w:rPr>
                <w:rFonts w:ascii="Maiandra GD" w:hAnsi="Maiandra GD" w:cstheme="minorHAnsi"/>
                <w:sz w:val="24"/>
                <w:szCs w:val="24"/>
              </w:rPr>
            </w:pPr>
          </w:p>
        </w:tc>
      </w:tr>
      <w:tr w:rsidR="00A84484" w:rsidRPr="00C5129B" w14:paraId="44196D8B" w14:textId="77777777" w:rsidTr="00CE03FF">
        <w:trPr>
          <w:jc w:val="center"/>
        </w:trPr>
        <w:tc>
          <w:tcPr>
            <w:tcW w:w="3211" w:type="dxa"/>
          </w:tcPr>
          <w:p w14:paraId="039FC230" w14:textId="451B909D" w:rsidR="00A84484" w:rsidRPr="00C5129B" w:rsidRDefault="00A84484" w:rsidP="005C6B61">
            <w:pPr>
              <w:spacing w:line="276" w:lineRule="auto"/>
              <w:jc w:val="both"/>
              <w:rPr>
                <w:rFonts w:ascii="Maiandra GD" w:hAnsi="Maiandra GD" w:cstheme="minorHAnsi"/>
                <w:b/>
                <w:bCs/>
                <w:sz w:val="24"/>
                <w:szCs w:val="24"/>
              </w:rPr>
            </w:pPr>
            <w:r w:rsidRPr="00C5129B">
              <w:rPr>
                <w:rFonts w:ascii="Maiandra GD" w:hAnsi="Maiandra GD" w:cstheme="minorHAnsi"/>
                <w:b/>
                <w:bCs/>
                <w:sz w:val="24"/>
                <w:szCs w:val="24"/>
              </w:rPr>
              <w:t xml:space="preserve">Financial Specialist </w:t>
            </w:r>
          </w:p>
          <w:p w14:paraId="45F19DE4" w14:textId="77777777" w:rsidR="00A84484" w:rsidRPr="00C5129B" w:rsidRDefault="00A84484" w:rsidP="005C6B61">
            <w:pPr>
              <w:spacing w:line="276" w:lineRule="auto"/>
              <w:jc w:val="both"/>
              <w:rPr>
                <w:rFonts w:ascii="Maiandra GD" w:hAnsi="Maiandra GD" w:cstheme="minorHAnsi"/>
                <w:b/>
                <w:bCs/>
                <w:sz w:val="24"/>
                <w:szCs w:val="24"/>
              </w:rPr>
            </w:pPr>
          </w:p>
        </w:tc>
        <w:tc>
          <w:tcPr>
            <w:tcW w:w="2848" w:type="dxa"/>
          </w:tcPr>
          <w:p w14:paraId="400860DA" w14:textId="228979DB" w:rsidR="00A84484" w:rsidRPr="00C5129B" w:rsidRDefault="00A84484" w:rsidP="00006CC0">
            <w:pPr>
              <w:spacing w:line="276" w:lineRule="auto"/>
              <w:jc w:val="both"/>
              <w:rPr>
                <w:rFonts w:ascii="Maiandra GD" w:hAnsi="Maiandra GD" w:cstheme="minorHAnsi"/>
                <w:color w:val="000000" w:themeColor="text1"/>
                <w:sz w:val="24"/>
                <w:szCs w:val="24"/>
              </w:rPr>
            </w:pPr>
            <w:r w:rsidRPr="00C5129B">
              <w:rPr>
                <w:rFonts w:ascii="Maiandra GD" w:hAnsi="Maiandra GD" w:cstheme="minorHAnsi"/>
                <w:color w:val="000000" w:themeColor="text1"/>
                <w:sz w:val="24"/>
                <w:szCs w:val="24"/>
              </w:rPr>
              <w:t>Post graduate degree in Finance and/or Econ</w:t>
            </w:r>
            <w:r w:rsidR="00265DF9" w:rsidRPr="00C5129B">
              <w:rPr>
                <w:rFonts w:ascii="Maiandra GD" w:hAnsi="Maiandra GD" w:cstheme="minorHAnsi"/>
                <w:color w:val="000000" w:themeColor="text1"/>
                <w:sz w:val="24"/>
                <w:szCs w:val="24"/>
              </w:rPr>
              <w:t>o</w:t>
            </w:r>
            <w:r w:rsidRPr="00C5129B">
              <w:rPr>
                <w:rFonts w:ascii="Maiandra GD" w:hAnsi="Maiandra GD" w:cstheme="minorHAnsi"/>
                <w:color w:val="000000" w:themeColor="text1"/>
                <w:sz w:val="24"/>
                <w:szCs w:val="24"/>
              </w:rPr>
              <w:t>mics related field.</w:t>
            </w:r>
          </w:p>
          <w:p w14:paraId="61430C04" w14:textId="77777777" w:rsidR="00A84484" w:rsidRPr="00C5129B" w:rsidRDefault="00A84484" w:rsidP="005C6B61">
            <w:pPr>
              <w:spacing w:line="276" w:lineRule="auto"/>
              <w:jc w:val="both"/>
              <w:rPr>
                <w:rFonts w:ascii="Maiandra GD" w:hAnsi="Maiandra GD" w:cstheme="minorHAnsi"/>
                <w:sz w:val="24"/>
                <w:szCs w:val="24"/>
              </w:rPr>
            </w:pPr>
          </w:p>
        </w:tc>
        <w:tc>
          <w:tcPr>
            <w:tcW w:w="7879" w:type="dxa"/>
          </w:tcPr>
          <w:p w14:paraId="6430EDA3" w14:textId="6CCFC685" w:rsidR="00A84484" w:rsidRPr="00C5129B" w:rsidRDefault="002E69EB" w:rsidP="00006CC0">
            <w:pPr>
              <w:spacing w:line="276" w:lineRule="auto"/>
              <w:jc w:val="both"/>
              <w:rPr>
                <w:rFonts w:ascii="Maiandra GD" w:hAnsi="Maiandra GD" w:cstheme="minorHAnsi"/>
                <w:sz w:val="24"/>
                <w:szCs w:val="24"/>
              </w:rPr>
            </w:pPr>
            <w:r w:rsidRPr="002E69EB">
              <w:rPr>
                <w:rFonts w:ascii="Maiandra GD" w:hAnsi="Maiandra GD" w:cstheme="minorHAnsi"/>
                <w:sz w:val="24"/>
                <w:szCs w:val="24"/>
              </w:rPr>
              <w:t>Minimum of 10 years of demonstrated experience in financial forecasting, business modeling and return-on-investment (ROI) analysis for infrastructure or service-oriented projects. Proven ability to assess financial viability, cost recovery strategies and investment scenarios. Experience within the Caribbean solid waste management sector</w:t>
            </w:r>
            <w:r>
              <w:rPr>
                <w:rFonts w:ascii="Maiandra GD" w:hAnsi="Maiandra GD" w:cstheme="minorHAnsi"/>
                <w:sz w:val="24"/>
                <w:szCs w:val="24"/>
              </w:rPr>
              <w:t xml:space="preserve">, </w:t>
            </w:r>
            <w:r w:rsidRPr="002E69EB">
              <w:rPr>
                <w:rFonts w:ascii="Maiandra GD" w:hAnsi="Maiandra GD" w:cstheme="minorHAnsi"/>
                <w:sz w:val="24"/>
                <w:szCs w:val="24"/>
              </w:rPr>
              <w:t>including public-private partnership frameworks and service optimization</w:t>
            </w:r>
            <w:r>
              <w:rPr>
                <w:rFonts w:ascii="Maiandra GD" w:hAnsi="Maiandra GD" w:cstheme="minorHAnsi"/>
                <w:sz w:val="24"/>
                <w:szCs w:val="24"/>
              </w:rPr>
              <w:t xml:space="preserve"> </w:t>
            </w:r>
            <w:r w:rsidRPr="002E69EB">
              <w:rPr>
                <w:rFonts w:ascii="Maiandra GD" w:hAnsi="Maiandra GD" w:cstheme="minorHAnsi"/>
                <w:sz w:val="24"/>
                <w:szCs w:val="24"/>
              </w:rPr>
              <w:t>will be considered a strong asset.</w:t>
            </w:r>
            <w:r>
              <w:rPr>
                <w:rFonts w:ascii="Maiandra GD" w:hAnsi="Maiandra GD" w:cstheme="minorHAnsi"/>
                <w:sz w:val="24"/>
                <w:szCs w:val="24"/>
              </w:rPr>
              <w:t xml:space="preserve"> </w:t>
            </w:r>
          </w:p>
        </w:tc>
      </w:tr>
      <w:tr w:rsidR="00EE2781" w:rsidRPr="00C5129B" w14:paraId="5FD6EA8E" w14:textId="77777777" w:rsidTr="00CE03FF">
        <w:trPr>
          <w:jc w:val="center"/>
        </w:trPr>
        <w:tc>
          <w:tcPr>
            <w:tcW w:w="3211" w:type="dxa"/>
          </w:tcPr>
          <w:p w14:paraId="26828991" w14:textId="0B84743F" w:rsidR="00EE2781" w:rsidRPr="00C5129B" w:rsidRDefault="00EE2781" w:rsidP="005C6B61">
            <w:pPr>
              <w:spacing w:line="276" w:lineRule="auto"/>
              <w:jc w:val="both"/>
              <w:rPr>
                <w:rFonts w:ascii="Maiandra GD" w:hAnsi="Maiandra GD" w:cstheme="minorHAnsi"/>
                <w:b/>
                <w:bCs/>
                <w:sz w:val="24"/>
                <w:szCs w:val="24"/>
              </w:rPr>
            </w:pPr>
            <w:r>
              <w:rPr>
                <w:rFonts w:ascii="Maiandra GD" w:hAnsi="Maiandra GD" w:cstheme="minorHAnsi"/>
                <w:b/>
                <w:bCs/>
                <w:sz w:val="24"/>
                <w:szCs w:val="24"/>
              </w:rPr>
              <w:t>Communication</w:t>
            </w:r>
            <w:r w:rsidRPr="00C5129B">
              <w:rPr>
                <w:rFonts w:ascii="Maiandra GD" w:hAnsi="Maiandra GD" w:cstheme="minorHAnsi"/>
                <w:b/>
                <w:bCs/>
                <w:sz w:val="24"/>
                <w:szCs w:val="24"/>
              </w:rPr>
              <w:t xml:space="preserve"> Specialist </w:t>
            </w:r>
          </w:p>
          <w:p w14:paraId="378C1A69" w14:textId="77777777" w:rsidR="00EE2781" w:rsidRPr="00C5129B" w:rsidRDefault="00EE2781" w:rsidP="005C6B61">
            <w:pPr>
              <w:spacing w:line="276" w:lineRule="auto"/>
              <w:jc w:val="both"/>
              <w:rPr>
                <w:rFonts w:ascii="Maiandra GD" w:hAnsi="Maiandra GD" w:cstheme="minorHAnsi"/>
                <w:b/>
                <w:bCs/>
                <w:sz w:val="24"/>
                <w:szCs w:val="24"/>
              </w:rPr>
            </w:pPr>
          </w:p>
        </w:tc>
        <w:tc>
          <w:tcPr>
            <w:tcW w:w="2848" w:type="dxa"/>
          </w:tcPr>
          <w:p w14:paraId="1E3D5125" w14:textId="4299A2F0" w:rsidR="00EE2781" w:rsidRPr="00C5129B" w:rsidRDefault="00EE2781" w:rsidP="00006CC0">
            <w:pPr>
              <w:spacing w:line="276" w:lineRule="auto"/>
              <w:jc w:val="both"/>
              <w:rPr>
                <w:rFonts w:ascii="Maiandra GD" w:hAnsi="Maiandra GD" w:cstheme="minorHAnsi"/>
                <w:color w:val="000000" w:themeColor="text1"/>
                <w:sz w:val="24"/>
                <w:szCs w:val="24"/>
              </w:rPr>
            </w:pPr>
            <w:r w:rsidRPr="00C5129B">
              <w:rPr>
                <w:rFonts w:ascii="Maiandra GD" w:hAnsi="Maiandra GD" w:cstheme="minorHAnsi"/>
                <w:color w:val="000000" w:themeColor="text1"/>
                <w:sz w:val="24"/>
                <w:szCs w:val="24"/>
              </w:rPr>
              <w:t xml:space="preserve">Post graduate degree in </w:t>
            </w:r>
            <w:r w:rsidR="00A834B6">
              <w:rPr>
                <w:rFonts w:ascii="Maiandra GD" w:hAnsi="Maiandra GD" w:cstheme="minorHAnsi"/>
                <w:color w:val="000000" w:themeColor="text1"/>
                <w:sz w:val="24"/>
                <w:szCs w:val="24"/>
              </w:rPr>
              <w:t>Communications</w:t>
            </w:r>
            <w:r w:rsidR="00280CDF">
              <w:rPr>
                <w:rFonts w:ascii="Maiandra GD" w:hAnsi="Maiandra GD" w:cstheme="minorHAnsi"/>
                <w:color w:val="000000" w:themeColor="text1"/>
                <w:sz w:val="24"/>
                <w:szCs w:val="24"/>
              </w:rPr>
              <w:t>,</w:t>
            </w:r>
            <w:r w:rsidRPr="00C5129B">
              <w:rPr>
                <w:rFonts w:ascii="Maiandra GD" w:hAnsi="Maiandra GD" w:cstheme="minorHAnsi"/>
                <w:color w:val="000000" w:themeColor="text1"/>
                <w:sz w:val="24"/>
                <w:szCs w:val="24"/>
              </w:rPr>
              <w:t xml:space="preserve"> </w:t>
            </w:r>
            <w:r w:rsidR="00A834B6">
              <w:rPr>
                <w:rFonts w:ascii="Maiandra GD" w:hAnsi="Maiandra GD" w:cstheme="minorHAnsi"/>
                <w:color w:val="000000" w:themeColor="text1"/>
                <w:sz w:val="24"/>
                <w:szCs w:val="24"/>
              </w:rPr>
              <w:t>Jou</w:t>
            </w:r>
            <w:r w:rsidR="00280CDF">
              <w:rPr>
                <w:rFonts w:ascii="Maiandra GD" w:hAnsi="Maiandra GD" w:cstheme="minorHAnsi"/>
                <w:color w:val="000000" w:themeColor="text1"/>
                <w:sz w:val="24"/>
                <w:szCs w:val="24"/>
              </w:rPr>
              <w:t>r</w:t>
            </w:r>
            <w:r w:rsidR="00A834B6">
              <w:rPr>
                <w:rFonts w:ascii="Maiandra GD" w:hAnsi="Maiandra GD" w:cstheme="minorHAnsi"/>
                <w:color w:val="000000" w:themeColor="text1"/>
                <w:sz w:val="24"/>
                <w:szCs w:val="24"/>
              </w:rPr>
              <w:t>nalis</w:t>
            </w:r>
            <w:r w:rsidR="00280CDF">
              <w:rPr>
                <w:rFonts w:ascii="Maiandra GD" w:hAnsi="Maiandra GD" w:cstheme="minorHAnsi"/>
                <w:color w:val="000000" w:themeColor="text1"/>
                <w:sz w:val="24"/>
                <w:szCs w:val="24"/>
              </w:rPr>
              <w:t xml:space="preserve">m </w:t>
            </w:r>
            <w:r w:rsidR="00280CDF" w:rsidRPr="00C5129B">
              <w:rPr>
                <w:rFonts w:ascii="Maiandra GD" w:hAnsi="Maiandra GD" w:cstheme="minorHAnsi"/>
                <w:color w:val="000000" w:themeColor="text1"/>
                <w:sz w:val="24"/>
                <w:szCs w:val="24"/>
              </w:rPr>
              <w:t xml:space="preserve">and/or </w:t>
            </w:r>
            <w:r w:rsidRPr="00C5129B">
              <w:rPr>
                <w:rFonts w:ascii="Maiandra GD" w:hAnsi="Maiandra GD" w:cstheme="minorHAnsi"/>
                <w:color w:val="000000" w:themeColor="text1"/>
                <w:sz w:val="24"/>
                <w:szCs w:val="24"/>
              </w:rPr>
              <w:t>related field.</w:t>
            </w:r>
          </w:p>
          <w:p w14:paraId="14DE0092" w14:textId="77777777" w:rsidR="00EE2781" w:rsidRPr="00C5129B" w:rsidRDefault="00EE2781" w:rsidP="00006CC0">
            <w:pPr>
              <w:spacing w:line="276" w:lineRule="auto"/>
              <w:jc w:val="both"/>
              <w:rPr>
                <w:rFonts w:ascii="Maiandra GD" w:hAnsi="Maiandra GD" w:cstheme="minorHAnsi"/>
                <w:color w:val="000000" w:themeColor="text1"/>
                <w:sz w:val="24"/>
                <w:szCs w:val="24"/>
              </w:rPr>
            </w:pPr>
          </w:p>
        </w:tc>
        <w:tc>
          <w:tcPr>
            <w:tcW w:w="7879" w:type="dxa"/>
          </w:tcPr>
          <w:p w14:paraId="23C88D06" w14:textId="0844C6A3" w:rsidR="00EE2781" w:rsidRPr="00C5129B" w:rsidRDefault="00DD2451" w:rsidP="00006CC0">
            <w:pPr>
              <w:spacing w:line="276" w:lineRule="auto"/>
              <w:jc w:val="both"/>
              <w:rPr>
                <w:rFonts w:ascii="Maiandra GD" w:hAnsi="Maiandra GD" w:cstheme="minorHAnsi"/>
                <w:sz w:val="24"/>
                <w:szCs w:val="24"/>
              </w:rPr>
            </w:pPr>
            <w:r w:rsidRPr="00DD2451">
              <w:rPr>
                <w:rFonts w:ascii="Maiandra GD" w:hAnsi="Maiandra GD" w:cstheme="minorHAnsi"/>
                <w:sz w:val="24"/>
                <w:szCs w:val="24"/>
              </w:rPr>
              <w:t>Demonstrated expertise in designing and implementing at least two multimedia, multi-channel public awareness and communication campaigns, with proven impact across diverse audiences. Experience in behavior change communication, stakeholder engagement, and strategic messaging is essential. Prior work within the solid waste management sector or environmental communication will be considered a strong asset.</w:t>
            </w:r>
          </w:p>
        </w:tc>
      </w:tr>
    </w:tbl>
    <w:p w14:paraId="7B10CAD3" w14:textId="77777777" w:rsidR="00625C4D" w:rsidRPr="00C5129B" w:rsidRDefault="00625C4D" w:rsidP="005C6B61">
      <w:pPr>
        <w:spacing w:line="276" w:lineRule="auto"/>
        <w:jc w:val="both"/>
        <w:rPr>
          <w:rFonts w:ascii="Maiandra GD" w:hAnsi="Maiandra GD" w:cstheme="minorHAnsi"/>
          <w:sz w:val="24"/>
          <w:szCs w:val="24"/>
        </w:rPr>
        <w:sectPr w:rsidR="00625C4D" w:rsidRPr="00C5129B" w:rsidSect="00B47C42">
          <w:pgSz w:w="16838" w:h="11906" w:orient="landscape" w:code="9"/>
          <w:pgMar w:top="1440" w:right="1440" w:bottom="1440" w:left="1440" w:header="720" w:footer="720" w:gutter="0"/>
          <w:cols w:space="720"/>
          <w:titlePg/>
          <w:docGrid w:linePitch="360"/>
        </w:sectPr>
      </w:pPr>
    </w:p>
    <w:p w14:paraId="2A06DA4A" w14:textId="420059F2" w:rsidR="00106441" w:rsidRPr="00C44314" w:rsidRDefault="00106441" w:rsidP="00602D33">
      <w:pPr>
        <w:pStyle w:val="ListParagraph"/>
        <w:numPr>
          <w:ilvl w:val="0"/>
          <w:numId w:val="48"/>
        </w:numPr>
        <w:tabs>
          <w:tab w:val="left" w:pos="2117"/>
          <w:tab w:val="left" w:pos="10037"/>
        </w:tabs>
        <w:autoSpaceDE w:val="0"/>
        <w:autoSpaceDN w:val="0"/>
        <w:adjustRightInd w:val="0"/>
        <w:spacing w:after="0" w:line="276" w:lineRule="auto"/>
        <w:jc w:val="both"/>
        <w:rPr>
          <w:rFonts w:ascii="Maiandra GD" w:hAnsi="Maiandra GD" w:cstheme="minorHAnsi"/>
          <w:b/>
          <w:bCs/>
          <w:color w:val="000000"/>
          <w:sz w:val="24"/>
          <w:szCs w:val="24"/>
        </w:rPr>
      </w:pPr>
      <w:r w:rsidRPr="00C44314">
        <w:rPr>
          <w:rFonts w:ascii="Maiandra GD" w:hAnsi="Maiandra GD" w:cstheme="minorHAnsi"/>
          <w:b/>
          <w:bCs/>
          <w:color w:val="000000"/>
          <w:sz w:val="24"/>
          <w:szCs w:val="24"/>
        </w:rPr>
        <w:t>PROCEDURE FOR REVIEW OF REPORTS</w:t>
      </w:r>
    </w:p>
    <w:p w14:paraId="11A3C402" w14:textId="77777777" w:rsidR="00E110B7" w:rsidRPr="00C44314" w:rsidRDefault="00E110B7" w:rsidP="00006CC0">
      <w:pPr>
        <w:pStyle w:val="ListParagraph"/>
        <w:tabs>
          <w:tab w:val="left" w:pos="2117"/>
          <w:tab w:val="left" w:pos="10037"/>
        </w:tabs>
        <w:autoSpaceDE w:val="0"/>
        <w:autoSpaceDN w:val="0"/>
        <w:adjustRightInd w:val="0"/>
        <w:spacing w:after="0" w:line="276" w:lineRule="auto"/>
        <w:ind w:left="0"/>
        <w:jc w:val="both"/>
        <w:rPr>
          <w:rFonts w:ascii="Maiandra GD" w:hAnsi="Maiandra GD" w:cstheme="minorHAnsi"/>
          <w:b/>
          <w:bCs/>
          <w:color w:val="000000"/>
          <w:sz w:val="24"/>
          <w:szCs w:val="24"/>
        </w:rPr>
      </w:pPr>
    </w:p>
    <w:p w14:paraId="2AD2EEF2" w14:textId="43DB93C8" w:rsidR="00512C6D" w:rsidRPr="00C44314" w:rsidRDefault="002E0E6A" w:rsidP="00006CC0">
      <w:pPr>
        <w:spacing w:after="0" w:line="276" w:lineRule="auto"/>
        <w:jc w:val="both"/>
        <w:rPr>
          <w:rFonts w:ascii="Maiandra GD" w:hAnsi="Maiandra GD" w:cstheme="minorHAnsi"/>
          <w:color w:val="000000" w:themeColor="text1"/>
          <w:sz w:val="24"/>
          <w:szCs w:val="24"/>
        </w:rPr>
      </w:pPr>
      <w:r w:rsidRPr="00C44314">
        <w:rPr>
          <w:rFonts w:ascii="Maiandra GD" w:hAnsi="Maiandra GD" w:cstheme="minorHAnsi"/>
          <w:color w:val="000000" w:themeColor="text1"/>
          <w:sz w:val="24"/>
          <w:szCs w:val="24"/>
        </w:rPr>
        <w:t xml:space="preserve">A committee will be </w:t>
      </w:r>
      <w:r w:rsidR="007D2C33" w:rsidRPr="00C44314">
        <w:rPr>
          <w:rFonts w:ascii="Maiandra GD" w:hAnsi="Maiandra GD" w:cstheme="minorHAnsi"/>
          <w:color w:val="000000" w:themeColor="text1"/>
          <w:sz w:val="24"/>
          <w:szCs w:val="24"/>
        </w:rPr>
        <w:t>established</w:t>
      </w:r>
      <w:r w:rsidRPr="00C44314">
        <w:rPr>
          <w:rFonts w:ascii="Maiandra GD" w:hAnsi="Maiandra GD" w:cstheme="minorHAnsi"/>
          <w:color w:val="000000" w:themeColor="text1"/>
          <w:sz w:val="24"/>
          <w:szCs w:val="24"/>
        </w:rPr>
        <w:t xml:space="preserve"> </w:t>
      </w:r>
      <w:r w:rsidR="007D2C33" w:rsidRPr="00C44314">
        <w:rPr>
          <w:rFonts w:ascii="Maiandra GD" w:hAnsi="Maiandra GD" w:cstheme="minorHAnsi"/>
          <w:color w:val="000000" w:themeColor="text1"/>
          <w:sz w:val="24"/>
          <w:szCs w:val="24"/>
        </w:rPr>
        <w:t xml:space="preserve">for the specific purpose of reviewing and providing </w:t>
      </w:r>
      <w:r w:rsidR="00AB362F" w:rsidRPr="00C44314">
        <w:rPr>
          <w:rFonts w:ascii="Maiandra GD" w:hAnsi="Maiandra GD" w:cstheme="minorHAnsi"/>
          <w:color w:val="000000" w:themeColor="text1"/>
          <w:sz w:val="24"/>
          <w:szCs w:val="24"/>
        </w:rPr>
        <w:t>comments</w:t>
      </w:r>
      <w:r w:rsidR="007D2C33" w:rsidRPr="00C44314">
        <w:rPr>
          <w:rFonts w:ascii="Maiandra GD" w:hAnsi="Maiandra GD" w:cstheme="minorHAnsi"/>
          <w:color w:val="000000" w:themeColor="text1"/>
          <w:sz w:val="24"/>
          <w:szCs w:val="24"/>
        </w:rPr>
        <w:t xml:space="preserve"> on the deliverables submitted.  The committee </w:t>
      </w:r>
      <w:r w:rsidR="00FA2EEE" w:rsidRPr="00C44314">
        <w:rPr>
          <w:rFonts w:ascii="Maiandra GD" w:hAnsi="Maiandra GD" w:cstheme="minorHAnsi"/>
          <w:color w:val="000000" w:themeColor="text1"/>
          <w:sz w:val="24"/>
          <w:szCs w:val="24"/>
        </w:rPr>
        <w:t xml:space="preserve">shall </w:t>
      </w:r>
      <w:r w:rsidR="00305018" w:rsidRPr="00C44314">
        <w:rPr>
          <w:rFonts w:ascii="Maiandra GD" w:hAnsi="Maiandra GD" w:cstheme="minorHAnsi"/>
          <w:color w:val="000000" w:themeColor="text1"/>
          <w:sz w:val="24"/>
          <w:szCs w:val="24"/>
        </w:rPr>
        <w:t xml:space="preserve">provide comments/feedback </w:t>
      </w:r>
      <w:r w:rsidR="00FA2EEE" w:rsidRPr="00C44314">
        <w:rPr>
          <w:rFonts w:ascii="Maiandra GD" w:hAnsi="Maiandra GD" w:cstheme="minorHAnsi"/>
          <w:color w:val="000000" w:themeColor="text1"/>
          <w:sz w:val="24"/>
          <w:szCs w:val="24"/>
        </w:rPr>
        <w:t xml:space="preserve">within </w:t>
      </w:r>
      <w:r w:rsidR="00987CBE" w:rsidRPr="00C44314">
        <w:rPr>
          <w:rFonts w:ascii="Maiandra GD" w:hAnsi="Maiandra GD" w:cstheme="minorHAnsi"/>
          <w:color w:val="000000" w:themeColor="text1"/>
          <w:sz w:val="24"/>
          <w:szCs w:val="24"/>
        </w:rPr>
        <w:t>ten</w:t>
      </w:r>
      <w:r w:rsidR="00BE7FB0" w:rsidRPr="00C44314">
        <w:rPr>
          <w:rFonts w:ascii="Maiandra GD" w:hAnsi="Maiandra GD" w:cstheme="minorHAnsi"/>
          <w:color w:val="000000" w:themeColor="text1"/>
          <w:sz w:val="24"/>
          <w:szCs w:val="24"/>
        </w:rPr>
        <w:t xml:space="preserve"> (1</w:t>
      </w:r>
      <w:r w:rsidR="00A70684" w:rsidRPr="00C44314">
        <w:rPr>
          <w:rFonts w:ascii="Maiandra GD" w:hAnsi="Maiandra GD" w:cstheme="minorHAnsi"/>
          <w:color w:val="000000" w:themeColor="text1"/>
          <w:sz w:val="24"/>
          <w:szCs w:val="24"/>
        </w:rPr>
        <w:t>0</w:t>
      </w:r>
      <w:r w:rsidR="00BE7FB0" w:rsidRPr="00C44314">
        <w:rPr>
          <w:rFonts w:ascii="Maiandra GD" w:hAnsi="Maiandra GD" w:cstheme="minorHAnsi"/>
          <w:color w:val="000000" w:themeColor="text1"/>
          <w:sz w:val="24"/>
          <w:szCs w:val="24"/>
        </w:rPr>
        <w:t xml:space="preserve">) </w:t>
      </w:r>
      <w:r w:rsidR="00FA2EEE" w:rsidRPr="00C44314">
        <w:rPr>
          <w:rFonts w:ascii="Maiandra GD" w:hAnsi="Maiandra GD" w:cstheme="minorHAnsi"/>
          <w:color w:val="000000" w:themeColor="text1"/>
          <w:sz w:val="24"/>
          <w:szCs w:val="24"/>
        </w:rPr>
        <w:t>working days of receiving each report.</w:t>
      </w:r>
    </w:p>
    <w:p w14:paraId="31F58109" w14:textId="77777777" w:rsidR="00512C6D" w:rsidRPr="00C44314" w:rsidRDefault="00512C6D" w:rsidP="00006CC0">
      <w:pPr>
        <w:spacing w:after="0" w:line="276" w:lineRule="auto"/>
        <w:jc w:val="both"/>
        <w:rPr>
          <w:rFonts w:ascii="Maiandra GD" w:hAnsi="Maiandra GD" w:cstheme="minorHAnsi"/>
          <w:color w:val="000000" w:themeColor="text1"/>
          <w:sz w:val="24"/>
          <w:szCs w:val="24"/>
        </w:rPr>
      </w:pPr>
    </w:p>
    <w:p w14:paraId="58E48486" w14:textId="35E9F042" w:rsidR="00FA2EEE" w:rsidRPr="00C44314" w:rsidRDefault="00BE7FB0" w:rsidP="00006CC0">
      <w:pPr>
        <w:spacing w:after="0" w:line="276" w:lineRule="auto"/>
        <w:jc w:val="both"/>
        <w:rPr>
          <w:rFonts w:ascii="Maiandra GD" w:hAnsi="Maiandra GD" w:cstheme="minorHAnsi"/>
          <w:color w:val="000000" w:themeColor="text1"/>
          <w:sz w:val="24"/>
          <w:szCs w:val="24"/>
        </w:rPr>
      </w:pPr>
      <w:r w:rsidRPr="00C44314">
        <w:rPr>
          <w:rFonts w:ascii="Maiandra GD" w:hAnsi="Maiandra GD" w:cstheme="minorHAnsi"/>
          <w:color w:val="000000" w:themeColor="text1"/>
          <w:sz w:val="24"/>
          <w:szCs w:val="24"/>
        </w:rPr>
        <w:t>Where necessary, t</w:t>
      </w:r>
      <w:r w:rsidR="00FA2EEE" w:rsidRPr="00C44314">
        <w:rPr>
          <w:rFonts w:ascii="Maiandra GD" w:hAnsi="Maiandra GD" w:cstheme="minorHAnsi"/>
          <w:color w:val="000000" w:themeColor="text1"/>
          <w:sz w:val="24"/>
          <w:szCs w:val="24"/>
        </w:rPr>
        <w:t xml:space="preserve">he </w:t>
      </w:r>
      <w:r w:rsidR="0046483A" w:rsidRPr="00C44314">
        <w:rPr>
          <w:rFonts w:ascii="Maiandra GD" w:hAnsi="Maiandra GD" w:cstheme="minorHAnsi"/>
          <w:color w:val="000000" w:themeColor="text1"/>
          <w:sz w:val="24"/>
          <w:szCs w:val="24"/>
        </w:rPr>
        <w:t>Consultant</w:t>
      </w:r>
      <w:r w:rsidRPr="00C44314">
        <w:rPr>
          <w:rFonts w:ascii="Maiandra GD" w:hAnsi="Maiandra GD" w:cstheme="minorHAnsi"/>
          <w:color w:val="000000" w:themeColor="text1"/>
          <w:sz w:val="24"/>
          <w:szCs w:val="24"/>
        </w:rPr>
        <w:t>s</w:t>
      </w:r>
      <w:r w:rsidR="0046483A" w:rsidRPr="00C44314">
        <w:rPr>
          <w:rFonts w:ascii="Maiandra GD" w:hAnsi="Maiandra GD" w:cstheme="minorHAnsi"/>
          <w:color w:val="000000" w:themeColor="text1"/>
          <w:sz w:val="24"/>
          <w:szCs w:val="24"/>
        </w:rPr>
        <w:t xml:space="preserve"> shall incorporate the </w:t>
      </w:r>
      <w:r w:rsidR="00FA2EEE" w:rsidRPr="00C44314">
        <w:rPr>
          <w:rFonts w:ascii="Maiandra GD" w:hAnsi="Maiandra GD" w:cstheme="minorHAnsi"/>
          <w:color w:val="000000" w:themeColor="text1"/>
          <w:sz w:val="24"/>
          <w:szCs w:val="24"/>
        </w:rPr>
        <w:t xml:space="preserve">feedback received </w:t>
      </w:r>
      <w:r w:rsidR="004F094B" w:rsidRPr="00C44314">
        <w:rPr>
          <w:rFonts w:ascii="Maiandra GD" w:hAnsi="Maiandra GD" w:cstheme="minorHAnsi"/>
          <w:color w:val="000000" w:themeColor="text1"/>
          <w:sz w:val="24"/>
          <w:szCs w:val="24"/>
        </w:rPr>
        <w:t xml:space="preserve">and submit the revised version </w:t>
      </w:r>
      <w:r w:rsidR="00512C6D" w:rsidRPr="00C44314">
        <w:rPr>
          <w:rFonts w:ascii="Maiandra GD" w:hAnsi="Maiandra GD" w:cstheme="minorHAnsi"/>
          <w:color w:val="000000" w:themeColor="text1"/>
          <w:sz w:val="24"/>
          <w:szCs w:val="24"/>
        </w:rPr>
        <w:t xml:space="preserve">of the report </w:t>
      </w:r>
      <w:r w:rsidR="00305018" w:rsidRPr="00C44314">
        <w:rPr>
          <w:rFonts w:ascii="Maiandra GD" w:hAnsi="Maiandra GD" w:cstheme="minorHAnsi"/>
          <w:color w:val="000000" w:themeColor="text1"/>
          <w:sz w:val="24"/>
          <w:szCs w:val="24"/>
        </w:rPr>
        <w:t xml:space="preserve">within </w:t>
      </w:r>
      <w:r w:rsidR="00EA0A74" w:rsidRPr="00C44314">
        <w:rPr>
          <w:rFonts w:ascii="Maiandra GD" w:hAnsi="Maiandra GD" w:cstheme="minorHAnsi"/>
          <w:color w:val="000000" w:themeColor="text1"/>
          <w:sz w:val="24"/>
          <w:szCs w:val="24"/>
        </w:rPr>
        <w:t>ten (</w:t>
      </w:r>
      <w:r w:rsidR="00305018" w:rsidRPr="00C44314">
        <w:rPr>
          <w:rFonts w:ascii="Maiandra GD" w:hAnsi="Maiandra GD" w:cstheme="minorHAnsi"/>
          <w:color w:val="000000" w:themeColor="text1"/>
          <w:sz w:val="24"/>
          <w:szCs w:val="24"/>
        </w:rPr>
        <w:t>10</w:t>
      </w:r>
      <w:r w:rsidR="00EA0A74" w:rsidRPr="00C44314">
        <w:rPr>
          <w:rFonts w:ascii="Maiandra GD" w:hAnsi="Maiandra GD" w:cstheme="minorHAnsi"/>
          <w:color w:val="000000" w:themeColor="text1"/>
          <w:sz w:val="24"/>
          <w:szCs w:val="24"/>
        </w:rPr>
        <w:t>)</w:t>
      </w:r>
      <w:r w:rsidR="00305018" w:rsidRPr="00C44314">
        <w:rPr>
          <w:rFonts w:ascii="Maiandra GD" w:hAnsi="Maiandra GD" w:cstheme="minorHAnsi"/>
          <w:color w:val="000000" w:themeColor="text1"/>
          <w:sz w:val="24"/>
          <w:szCs w:val="24"/>
        </w:rPr>
        <w:t xml:space="preserve"> </w:t>
      </w:r>
      <w:r w:rsidR="004F094B" w:rsidRPr="00C44314">
        <w:rPr>
          <w:rFonts w:ascii="Maiandra GD" w:hAnsi="Maiandra GD" w:cstheme="minorHAnsi"/>
          <w:color w:val="000000" w:themeColor="text1"/>
          <w:sz w:val="24"/>
          <w:szCs w:val="24"/>
        </w:rPr>
        <w:t xml:space="preserve">working </w:t>
      </w:r>
      <w:r w:rsidR="00EA0A74" w:rsidRPr="00C44314">
        <w:rPr>
          <w:rFonts w:ascii="Maiandra GD" w:hAnsi="Maiandra GD" w:cstheme="minorHAnsi"/>
          <w:color w:val="000000" w:themeColor="text1"/>
          <w:sz w:val="24"/>
          <w:szCs w:val="24"/>
        </w:rPr>
        <w:t>days</w:t>
      </w:r>
      <w:r w:rsidR="00FC5194" w:rsidRPr="00C44314">
        <w:rPr>
          <w:rFonts w:ascii="Maiandra GD" w:hAnsi="Maiandra GD" w:cstheme="minorHAnsi"/>
          <w:color w:val="000000" w:themeColor="text1"/>
          <w:sz w:val="24"/>
          <w:szCs w:val="24"/>
        </w:rPr>
        <w:t>.</w:t>
      </w:r>
    </w:p>
    <w:sectPr w:rsidR="00FA2EEE" w:rsidRPr="00C44314" w:rsidSect="00B47C4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CABAB" w14:textId="77777777" w:rsidR="00D115ED" w:rsidRDefault="00D115ED" w:rsidP="007505A1">
      <w:pPr>
        <w:spacing w:after="0" w:line="240" w:lineRule="auto"/>
      </w:pPr>
      <w:r>
        <w:separator/>
      </w:r>
    </w:p>
  </w:endnote>
  <w:endnote w:type="continuationSeparator" w:id="0">
    <w:p w14:paraId="0CEBA7C3" w14:textId="77777777" w:rsidR="00D115ED" w:rsidRDefault="00D115ED" w:rsidP="00750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Unifont">
    <w:charset w:val="01"/>
    <w:family w:val="auto"/>
    <w:pitch w:val="variable"/>
  </w:font>
  <w:font w:name="Mangal">
    <w:panose1 w:val="00000400000000000000"/>
    <w:charset w:val="00"/>
    <w:family w:val="roman"/>
    <w:pitch w:val="variable"/>
    <w:sig w:usb0="00008003" w:usb1="00000000" w:usb2="00000000" w:usb3="00000000" w:csb0="00000001" w:csb1="00000000"/>
  </w:font>
  <w:font w:name="Line Draw">
    <w:altName w:val="Courier New"/>
    <w:panose1 w:val="00000000000000000000"/>
    <w:charset w:val="00"/>
    <w:family w:val="modern"/>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B30D" w14:textId="145A5C01" w:rsidR="002221AD" w:rsidRDefault="002221AD">
    <w:pPr>
      <w:pStyle w:val="Footer"/>
    </w:pPr>
    <w:r>
      <w:rPr>
        <w:noProof/>
      </w:rPr>
      <mc:AlternateContent>
        <mc:Choice Requires="wps">
          <w:drawing>
            <wp:anchor distT="0" distB="0" distL="0" distR="0" simplePos="0" relativeHeight="251658241" behindDoc="0" locked="0" layoutInCell="1" allowOverlap="1" wp14:anchorId="69883D72" wp14:editId="06333B88">
              <wp:simplePos x="635" y="635"/>
              <wp:positionH relativeFrom="page">
                <wp:align>right</wp:align>
              </wp:positionH>
              <wp:positionV relativeFrom="page">
                <wp:align>bottom</wp:align>
              </wp:positionV>
              <wp:extent cx="1158875" cy="352425"/>
              <wp:effectExtent l="0" t="0" r="0" b="0"/>
              <wp:wrapNone/>
              <wp:docPr id="186654592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52425"/>
                      </a:xfrm>
                      <a:prstGeom prst="rect">
                        <a:avLst/>
                      </a:prstGeom>
                      <a:noFill/>
                      <a:ln>
                        <a:noFill/>
                      </a:ln>
                    </wps:spPr>
                    <wps:txbx>
                      <w:txbxContent>
                        <w:p w14:paraId="0F387A18" w14:textId="04B09AE7" w:rsidR="002221AD" w:rsidRPr="00A73195" w:rsidRDefault="002221AD" w:rsidP="00A73195">
                          <w:pPr>
                            <w:spacing w:after="0"/>
                            <w:rPr>
                              <w:rFonts w:ascii="Aptos" w:eastAsia="Aptos" w:hAnsi="Aptos" w:cs="Aptos"/>
                              <w:noProof/>
                              <w:color w:val="000000"/>
                              <w:sz w:val="20"/>
                              <w:szCs w:val="20"/>
                            </w:rPr>
                          </w:pPr>
                          <w:r w:rsidRPr="00A73195">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9883D72" id="_x0000_t202" coordsize="21600,21600" o:spt="202" path="m,l,21600r21600,l21600,xe">
              <v:stroke joinstyle="miter"/>
              <v:path gradientshapeok="t" o:connecttype="rect"/>
            </v:shapetype>
            <v:shape id="Text Box 2" o:spid="_x0000_s1026" type="#_x0000_t202" alt="Official Use Only" style="position:absolute;margin-left:40.05pt;margin-top:0;width:91.25pt;height:27.7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" filled="f" stroked="f">
              <v:textbox style="mso-fit-shape-to-text:t" inset="0,0,20pt,15pt">
                <w:txbxContent>
                  <w:p w14:paraId="0F387A18" w14:textId="04B09AE7" w:rsidR="002221AD" w:rsidRPr="00A73195" w:rsidRDefault="002221AD" w:rsidP="00A73195">
                    <w:pPr>
                      <w:spacing w:after="0"/>
                      <w:rPr>
                        <w:rFonts w:ascii="Aptos" w:eastAsia="Aptos" w:hAnsi="Aptos" w:cs="Aptos"/>
                        <w:noProof/>
                        <w:color w:val="000000"/>
                        <w:sz w:val="20"/>
                        <w:szCs w:val="20"/>
                      </w:rPr>
                    </w:pPr>
                    <w:r w:rsidRPr="00A73195">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1652" w14:textId="134F99A8" w:rsidR="00FF3DF3" w:rsidRDefault="002221AD">
    <w:pPr>
      <w:pStyle w:val="Footer"/>
      <w:jc w:val="center"/>
    </w:pPr>
    <w:r>
      <w:rPr>
        <w:noProof/>
      </w:rPr>
      <mc:AlternateContent>
        <mc:Choice Requires="wps">
          <w:drawing>
            <wp:anchor distT="0" distB="0" distL="0" distR="0" simplePos="0" relativeHeight="251658242" behindDoc="0" locked="0" layoutInCell="1" allowOverlap="1" wp14:anchorId="6FC68F48" wp14:editId="46C0D595">
              <wp:simplePos x="635" y="635"/>
              <wp:positionH relativeFrom="page">
                <wp:align>right</wp:align>
              </wp:positionH>
              <wp:positionV relativeFrom="page">
                <wp:align>bottom</wp:align>
              </wp:positionV>
              <wp:extent cx="1158875" cy="352425"/>
              <wp:effectExtent l="0" t="0" r="0" b="0"/>
              <wp:wrapNone/>
              <wp:docPr id="1794249789"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52425"/>
                      </a:xfrm>
                      <a:prstGeom prst="rect">
                        <a:avLst/>
                      </a:prstGeom>
                      <a:noFill/>
                      <a:ln>
                        <a:noFill/>
                      </a:ln>
                    </wps:spPr>
                    <wps:txbx>
                      <w:txbxContent>
                        <w:p w14:paraId="71929CA1" w14:textId="208FC68D" w:rsidR="002221AD" w:rsidRPr="00A73195" w:rsidRDefault="002221AD" w:rsidP="00A73195">
                          <w:pPr>
                            <w:spacing w:after="0"/>
                            <w:rPr>
                              <w:rFonts w:ascii="Aptos" w:eastAsia="Aptos" w:hAnsi="Aptos" w:cs="Aptos"/>
                              <w:noProof/>
                              <w:color w:val="000000"/>
                              <w:sz w:val="20"/>
                              <w:szCs w:val="20"/>
                            </w:rPr>
                          </w:pPr>
                          <w:r w:rsidRPr="00A73195">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C68F48" id="_x0000_t202" coordsize="21600,21600" o:spt="202" path="m,l,21600r21600,l21600,xe">
              <v:stroke joinstyle="miter"/>
              <v:path gradientshapeok="t" o:connecttype="rect"/>
            </v:shapetype>
            <v:shape id="Text Box 3" o:spid="_x0000_s1027" type="#_x0000_t202" alt="Official Use Only" style="position:absolute;left:0;text-align:left;margin-left:40.05pt;margin-top:0;width:91.25pt;height:27.7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" filled="f" stroked="f">
              <v:textbox style="mso-fit-shape-to-text:t" inset="0,0,20pt,15pt">
                <w:txbxContent>
                  <w:p w14:paraId="71929CA1" w14:textId="208FC68D" w:rsidR="002221AD" w:rsidRPr="00A73195" w:rsidRDefault="002221AD" w:rsidP="00A73195">
                    <w:pPr>
                      <w:spacing w:after="0"/>
                      <w:rPr>
                        <w:rFonts w:ascii="Aptos" w:eastAsia="Aptos" w:hAnsi="Aptos" w:cs="Aptos"/>
                        <w:noProof/>
                        <w:color w:val="000000"/>
                        <w:sz w:val="20"/>
                        <w:szCs w:val="20"/>
                      </w:rPr>
                    </w:pPr>
                    <w:r w:rsidRPr="00A73195">
                      <w:rPr>
                        <w:rFonts w:ascii="Aptos" w:eastAsia="Aptos" w:hAnsi="Aptos" w:cs="Aptos"/>
                        <w:noProof/>
                        <w:color w:val="000000"/>
                        <w:sz w:val="20"/>
                        <w:szCs w:val="20"/>
                      </w:rPr>
                      <w:t>Official Use Only</w:t>
                    </w:r>
                  </w:p>
                </w:txbxContent>
              </v:textbox>
              <w10:wrap anchorx="page" anchory="page"/>
            </v:shape>
          </w:pict>
        </mc:Fallback>
      </mc:AlternateContent>
    </w:r>
  </w:p>
  <w:sdt>
    <w:sdtPr>
      <w:id w:val="-605046576"/>
      <w:docPartObj>
        <w:docPartGallery w:val="Page Numbers (Bottom of Page)"/>
        <w:docPartUnique/>
      </w:docPartObj>
    </w:sdtPr>
    <w:sdtEndPr>
      <w:rPr>
        <w:noProof/>
      </w:rPr>
    </w:sdtEndPr>
    <w:sdtContent>
      <w:p w14:paraId="0EC46C4D" w14:textId="77777777" w:rsidR="00FF3DF3" w:rsidRDefault="00FF3D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B43106" w14:textId="77777777" w:rsidR="00F1373B" w:rsidRDefault="00F137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76FA" w14:textId="3F3A4E0B" w:rsidR="003A6D8B" w:rsidRDefault="002221AD">
    <w:pPr>
      <w:pStyle w:val="Footer"/>
      <w:jc w:val="center"/>
    </w:pPr>
    <w:r>
      <w:rPr>
        <w:noProof/>
      </w:rPr>
      <mc:AlternateContent>
        <mc:Choice Requires="wps">
          <w:drawing>
            <wp:anchor distT="0" distB="0" distL="0" distR="0" simplePos="0" relativeHeight="251658240" behindDoc="0" locked="0" layoutInCell="1" allowOverlap="1" wp14:anchorId="3AD0E4F9" wp14:editId="6A2928FB">
              <wp:simplePos x="635" y="635"/>
              <wp:positionH relativeFrom="page">
                <wp:align>right</wp:align>
              </wp:positionH>
              <wp:positionV relativeFrom="page">
                <wp:align>bottom</wp:align>
              </wp:positionV>
              <wp:extent cx="1158875" cy="352425"/>
              <wp:effectExtent l="0" t="0" r="0" b="0"/>
              <wp:wrapNone/>
              <wp:docPr id="263568795"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52425"/>
                      </a:xfrm>
                      <a:prstGeom prst="rect">
                        <a:avLst/>
                      </a:prstGeom>
                      <a:noFill/>
                      <a:ln>
                        <a:noFill/>
                      </a:ln>
                    </wps:spPr>
                    <wps:txbx>
                      <w:txbxContent>
                        <w:p w14:paraId="04E9E1D1" w14:textId="1B88CCE5" w:rsidR="002221AD" w:rsidRPr="00A73195" w:rsidRDefault="002221AD" w:rsidP="00A73195">
                          <w:pPr>
                            <w:spacing w:after="0"/>
                            <w:rPr>
                              <w:rFonts w:ascii="Aptos" w:eastAsia="Aptos" w:hAnsi="Aptos" w:cs="Aptos"/>
                              <w:noProof/>
                              <w:color w:val="000000"/>
                              <w:sz w:val="20"/>
                              <w:szCs w:val="20"/>
                            </w:rPr>
                          </w:pPr>
                          <w:r w:rsidRPr="00A73195">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D0E4F9" id="_x0000_t202" coordsize="21600,21600" o:spt="202" path="m,l,21600r21600,l21600,xe">
              <v:stroke joinstyle="miter"/>
              <v:path gradientshapeok="t" o:connecttype="rect"/>
            </v:shapetype>
            <v:shape id="Text Box 1" o:spid="_x0000_s1028" type="#_x0000_t202" alt="Official Use Only" style="position:absolute;left:0;text-align:left;margin-left:40.05pt;margin-top:0;width:91.25pt;height:27.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" filled="f" stroked="f">
              <v:textbox style="mso-fit-shape-to-text:t" inset="0,0,20pt,15pt">
                <w:txbxContent>
                  <w:p w14:paraId="04E9E1D1" w14:textId="1B88CCE5" w:rsidR="002221AD" w:rsidRPr="00A73195" w:rsidRDefault="002221AD" w:rsidP="00A73195">
                    <w:pPr>
                      <w:spacing w:after="0"/>
                      <w:rPr>
                        <w:rFonts w:ascii="Aptos" w:eastAsia="Aptos" w:hAnsi="Aptos" w:cs="Aptos"/>
                        <w:noProof/>
                        <w:color w:val="000000"/>
                        <w:sz w:val="20"/>
                        <w:szCs w:val="20"/>
                      </w:rPr>
                    </w:pPr>
                    <w:r w:rsidRPr="00A73195">
                      <w:rPr>
                        <w:rFonts w:ascii="Aptos" w:eastAsia="Aptos" w:hAnsi="Aptos" w:cs="Aptos"/>
                        <w:noProof/>
                        <w:color w:val="000000"/>
                        <w:sz w:val="20"/>
                        <w:szCs w:val="20"/>
                      </w:rPr>
                      <w:t>Official Use Only</w:t>
                    </w:r>
                  </w:p>
                </w:txbxContent>
              </v:textbox>
              <w10:wrap anchorx="page" anchory="page"/>
            </v:shape>
          </w:pict>
        </mc:Fallback>
      </mc:AlternateContent>
    </w:r>
  </w:p>
  <w:sdt>
    <w:sdtPr>
      <w:id w:val="-1716808803"/>
      <w:docPartObj>
        <w:docPartGallery w:val="Page Numbers (Bottom of Page)"/>
        <w:docPartUnique/>
      </w:docPartObj>
    </w:sdtPr>
    <w:sdtEndPr>
      <w:rPr>
        <w:noProof/>
      </w:rPr>
    </w:sdtEndPr>
    <w:sdtContent>
      <w:p w14:paraId="46C2E791" w14:textId="77777777" w:rsidR="003A6D8B" w:rsidRDefault="003A6D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F25C30" w14:textId="77777777" w:rsidR="003A6D8B" w:rsidRDefault="003A6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9D2AF" w14:textId="77777777" w:rsidR="00D115ED" w:rsidRDefault="00D115ED" w:rsidP="007505A1">
      <w:pPr>
        <w:spacing w:after="0" w:line="240" w:lineRule="auto"/>
      </w:pPr>
      <w:r>
        <w:separator/>
      </w:r>
    </w:p>
  </w:footnote>
  <w:footnote w:type="continuationSeparator" w:id="0">
    <w:p w14:paraId="35DB8AB0" w14:textId="77777777" w:rsidR="00D115ED" w:rsidRDefault="00D115ED" w:rsidP="00750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7AF"/>
    <w:multiLevelType w:val="hybridMultilevel"/>
    <w:tmpl w:val="9E9AF7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010FB6"/>
    <w:multiLevelType w:val="hybridMultilevel"/>
    <w:tmpl w:val="9B7676AE"/>
    <w:lvl w:ilvl="0" w:tplc="945C2756">
      <w:start w:val="1"/>
      <w:numFmt w:val="decimal"/>
      <w:lvlText w:val="%1."/>
      <w:lvlJc w:val="left"/>
      <w:pPr>
        <w:ind w:left="720" w:hanging="360"/>
      </w:pPr>
      <w:rPr>
        <w:rFonts w:hint="default"/>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8C0B2E"/>
    <w:multiLevelType w:val="hybridMultilevel"/>
    <w:tmpl w:val="1458BEA8"/>
    <w:lvl w:ilvl="0" w:tplc="52AAC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D4BE1"/>
    <w:multiLevelType w:val="multilevel"/>
    <w:tmpl w:val="088E6F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35273"/>
    <w:multiLevelType w:val="multilevel"/>
    <w:tmpl w:val="97CE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B7FC9"/>
    <w:multiLevelType w:val="multilevel"/>
    <w:tmpl w:val="297E1C9E"/>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eastAsia="Times New Roman" w:hAnsi="Times New Roman" w:cs="Times New Roman"/>
        <w:b w:val="0"/>
        <w:i w:val="0"/>
        <w:color w:val="auto"/>
        <w:sz w:val="24"/>
      </w:rPr>
    </w:lvl>
    <w:lvl w:ilvl="2">
      <w:start w:val="1"/>
      <w:numFmt w:val="lowerLetter"/>
      <w:pStyle w:val="subpar"/>
      <w:lvlText w:val="%3."/>
      <w:lvlJc w:val="left"/>
      <w:pPr>
        <w:tabs>
          <w:tab w:val="num" w:pos="1152"/>
        </w:tabs>
        <w:ind w:left="1152" w:hanging="432"/>
      </w:pPr>
      <w:rPr>
        <w:rFonts w:ascii="Times New Roman" w:hAnsi="Times New Roman" w:hint="default"/>
        <w:b w:val="0"/>
        <w:i w:val="0"/>
        <w:sz w:val="24"/>
      </w:rPr>
    </w:lvl>
    <w:lvl w:ilvl="3">
      <w:start w:val="1"/>
      <w:numFmt w:val="lowerRoman"/>
      <w:pStyle w:val="SubSubPar"/>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0A81DCC"/>
    <w:multiLevelType w:val="multilevel"/>
    <w:tmpl w:val="986C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D0BB8"/>
    <w:multiLevelType w:val="hybridMultilevel"/>
    <w:tmpl w:val="766A4E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66BFB"/>
    <w:multiLevelType w:val="hybridMultilevel"/>
    <w:tmpl w:val="AB80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C5C7D"/>
    <w:multiLevelType w:val="hybridMultilevel"/>
    <w:tmpl w:val="062AD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581B2B"/>
    <w:multiLevelType w:val="hybridMultilevel"/>
    <w:tmpl w:val="F514AAB2"/>
    <w:lvl w:ilvl="0" w:tplc="945C2756">
      <w:start w:val="1"/>
      <w:numFmt w:val="decimal"/>
      <w:lvlText w:val="%1."/>
      <w:lvlJc w:val="left"/>
      <w:pPr>
        <w:tabs>
          <w:tab w:val="num" w:pos="360"/>
        </w:tabs>
        <w:ind w:left="360" w:hanging="360"/>
      </w:pPr>
      <w:rPr>
        <w:rFonts w:hint="default"/>
        <w:b/>
        <w:b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C73463"/>
    <w:multiLevelType w:val="multilevel"/>
    <w:tmpl w:val="EC2E6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6D5101"/>
    <w:multiLevelType w:val="hybridMultilevel"/>
    <w:tmpl w:val="4CCA7010"/>
    <w:lvl w:ilvl="0" w:tplc="0409001B">
      <w:start w:val="1"/>
      <w:numFmt w:val="lowerRoman"/>
      <w:lvlText w:val="%1."/>
      <w:lvlJc w:val="right"/>
      <w:pPr>
        <w:ind w:left="1080" w:hanging="360"/>
      </w:pPr>
      <w:rPr>
        <w:rFonts w:hint="default"/>
        <w:color w:val="auto"/>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6F843C3"/>
    <w:multiLevelType w:val="hybridMultilevel"/>
    <w:tmpl w:val="A97C9906"/>
    <w:lvl w:ilvl="0" w:tplc="52AACC8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8CC48B7"/>
    <w:multiLevelType w:val="hybridMultilevel"/>
    <w:tmpl w:val="8ABE0E52"/>
    <w:lvl w:ilvl="0" w:tplc="52AACC8C">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5" w15:restartNumberingAfterBreak="0">
    <w:nsid w:val="2DD8019E"/>
    <w:multiLevelType w:val="hybridMultilevel"/>
    <w:tmpl w:val="E2847A50"/>
    <w:lvl w:ilvl="0" w:tplc="EBA0093C">
      <w:start w:val="7"/>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6" w15:restartNumberingAfterBreak="0">
    <w:nsid w:val="2FEF12A6"/>
    <w:multiLevelType w:val="hybridMultilevel"/>
    <w:tmpl w:val="5CEAE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3D4FB2"/>
    <w:multiLevelType w:val="multilevel"/>
    <w:tmpl w:val="68DA1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F7375C"/>
    <w:multiLevelType w:val="hybridMultilevel"/>
    <w:tmpl w:val="E152B5BA"/>
    <w:lvl w:ilvl="0" w:tplc="248C92FA">
      <w:start w:val="1"/>
      <w:numFmt w:val="bullet"/>
      <w:lvlText w:val=""/>
      <w:lvlJc w:val="left"/>
      <w:pPr>
        <w:ind w:left="720" w:hanging="360"/>
      </w:pPr>
      <w:rPr>
        <w:rFonts w:ascii="Symbol" w:hAnsi="Symbol"/>
      </w:rPr>
    </w:lvl>
    <w:lvl w:ilvl="1" w:tplc="0E1CA3A6">
      <w:start w:val="1"/>
      <w:numFmt w:val="bullet"/>
      <w:lvlText w:val=""/>
      <w:lvlJc w:val="left"/>
      <w:pPr>
        <w:ind w:left="720" w:hanging="360"/>
      </w:pPr>
      <w:rPr>
        <w:rFonts w:ascii="Symbol" w:hAnsi="Symbol"/>
      </w:rPr>
    </w:lvl>
    <w:lvl w:ilvl="2" w:tplc="B9E64CF4">
      <w:start w:val="1"/>
      <w:numFmt w:val="bullet"/>
      <w:lvlText w:val=""/>
      <w:lvlJc w:val="left"/>
      <w:pPr>
        <w:ind w:left="720" w:hanging="360"/>
      </w:pPr>
      <w:rPr>
        <w:rFonts w:ascii="Symbol" w:hAnsi="Symbol"/>
      </w:rPr>
    </w:lvl>
    <w:lvl w:ilvl="3" w:tplc="A2007D3A">
      <w:start w:val="1"/>
      <w:numFmt w:val="bullet"/>
      <w:lvlText w:val=""/>
      <w:lvlJc w:val="left"/>
      <w:pPr>
        <w:ind w:left="720" w:hanging="360"/>
      </w:pPr>
      <w:rPr>
        <w:rFonts w:ascii="Symbol" w:hAnsi="Symbol"/>
      </w:rPr>
    </w:lvl>
    <w:lvl w:ilvl="4" w:tplc="9EB87D10">
      <w:start w:val="1"/>
      <w:numFmt w:val="bullet"/>
      <w:lvlText w:val=""/>
      <w:lvlJc w:val="left"/>
      <w:pPr>
        <w:ind w:left="720" w:hanging="360"/>
      </w:pPr>
      <w:rPr>
        <w:rFonts w:ascii="Symbol" w:hAnsi="Symbol"/>
      </w:rPr>
    </w:lvl>
    <w:lvl w:ilvl="5" w:tplc="3A820116">
      <w:start w:val="1"/>
      <w:numFmt w:val="bullet"/>
      <w:lvlText w:val=""/>
      <w:lvlJc w:val="left"/>
      <w:pPr>
        <w:ind w:left="720" w:hanging="360"/>
      </w:pPr>
      <w:rPr>
        <w:rFonts w:ascii="Symbol" w:hAnsi="Symbol"/>
      </w:rPr>
    </w:lvl>
    <w:lvl w:ilvl="6" w:tplc="10A043C8">
      <w:start w:val="1"/>
      <w:numFmt w:val="bullet"/>
      <w:lvlText w:val=""/>
      <w:lvlJc w:val="left"/>
      <w:pPr>
        <w:ind w:left="720" w:hanging="360"/>
      </w:pPr>
      <w:rPr>
        <w:rFonts w:ascii="Symbol" w:hAnsi="Symbol"/>
      </w:rPr>
    </w:lvl>
    <w:lvl w:ilvl="7" w:tplc="C1CEB838">
      <w:start w:val="1"/>
      <w:numFmt w:val="bullet"/>
      <w:lvlText w:val=""/>
      <w:lvlJc w:val="left"/>
      <w:pPr>
        <w:ind w:left="720" w:hanging="360"/>
      </w:pPr>
      <w:rPr>
        <w:rFonts w:ascii="Symbol" w:hAnsi="Symbol"/>
      </w:rPr>
    </w:lvl>
    <w:lvl w:ilvl="8" w:tplc="CB04E6CA">
      <w:start w:val="1"/>
      <w:numFmt w:val="bullet"/>
      <w:lvlText w:val=""/>
      <w:lvlJc w:val="left"/>
      <w:pPr>
        <w:ind w:left="720" w:hanging="360"/>
      </w:pPr>
      <w:rPr>
        <w:rFonts w:ascii="Symbol" w:hAnsi="Symbol"/>
      </w:rPr>
    </w:lvl>
  </w:abstractNum>
  <w:abstractNum w:abstractNumId="19" w15:restartNumberingAfterBreak="0">
    <w:nsid w:val="330E6B5E"/>
    <w:multiLevelType w:val="hybridMultilevel"/>
    <w:tmpl w:val="A23411CA"/>
    <w:lvl w:ilvl="0" w:tplc="1710492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73334F"/>
    <w:multiLevelType w:val="multilevel"/>
    <w:tmpl w:val="28F8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9D3399"/>
    <w:multiLevelType w:val="hybridMultilevel"/>
    <w:tmpl w:val="6F404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5C014D"/>
    <w:multiLevelType w:val="hybridMultilevel"/>
    <w:tmpl w:val="9210E854"/>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1D27F1"/>
    <w:multiLevelType w:val="multilevel"/>
    <w:tmpl w:val="2264A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112A27"/>
    <w:multiLevelType w:val="multilevel"/>
    <w:tmpl w:val="9410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944963"/>
    <w:multiLevelType w:val="hybridMultilevel"/>
    <w:tmpl w:val="2DD234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F177094"/>
    <w:multiLevelType w:val="multilevel"/>
    <w:tmpl w:val="3E0E0D4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7" w15:restartNumberingAfterBreak="0">
    <w:nsid w:val="5062058B"/>
    <w:multiLevelType w:val="hybridMultilevel"/>
    <w:tmpl w:val="9768E4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14D35C1"/>
    <w:multiLevelType w:val="multilevel"/>
    <w:tmpl w:val="EA38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E31FEA"/>
    <w:multiLevelType w:val="hybridMultilevel"/>
    <w:tmpl w:val="FC9C80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D14B8E"/>
    <w:multiLevelType w:val="hybridMultilevel"/>
    <w:tmpl w:val="98489072"/>
    <w:lvl w:ilvl="0" w:tplc="9B28D8EC">
      <w:start w:val="3"/>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D43D07"/>
    <w:multiLevelType w:val="multilevel"/>
    <w:tmpl w:val="FF96D0A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7A46CCE"/>
    <w:multiLevelType w:val="hybridMultilevel"/>
    <w:tmpl w:val="B5A4C350"/>
    <w:lvl w:ilvl="0" w:tplc="81540512">
      <w:start w:val="1"/>
      <w:numFmt w:val="decimal"/>
      <w:lvlText w:val="%1."/>
      <w:lvlJc w:val="left"/>
      <w:pPr>
        <w:ind w:left="1440" w:hanging="360"/>
      </w:pPr>
    </w:lvl>
    <w:lvl w:ilvl="1" w:tplc="E5AA706A">
      <w:start w:val="1"/>
      <w:numFmt w:val="decimal"/>
      <w:lvlText w:val="%2."/>
      <w:lvlJc w:val="left"/>
      <w:pPr>
        <w:ind w:left="1440" w:hanging="360"/>
      </w:pPr>
    </w:lvl>
    <w:lvl w:ilvl="2" w:tplc="040EF900">
      <w:start w:val="1"/>
      <w:numFmt w:val="decimal"/>
      <w:lvlText w:val="%3."/>
      <w:lvlJc w:val="left"/>
      <w:pPr>
        <w:ind w:left="1440" w:hanging="360"/>
      </w:pPr>
    </w:lvl>
    <w:lvl w:ilvl="3" w:tplc="FBF21D1E">
      <w:start w:val="1"/>
      <w:numFmt w:val="decimal"/>
      <w:lvlText w:val="%4."/>
      <w:lvlJc w:val="left"/>
      <w:pPr>
        <w:ind w:left="1440" w:hanging="360"/>
      </w:pPr>
    </w:lvl>
    <w:lvl w:ilvl="4" w:tplc="8A0EA1F6">
      <w:start w:val="1"/>
      <w:numFmt w:val="decimal"/>
      <w:lvlText w:val="%5."/>
      <w:lvlJc w:val="left"/>
      <w:pPr>
        <w:ind w:left="1440" w:hanging="360"/>
      </w:pPr>
    </w:lvl>
    <w:lvl w:ilvl="5" w:tplc="EC9EEE36">
      <w:start w:val="1"/>
      <w:numFmt w:val="decimal"/>
      <w:lvlText w:val="%6."/>
      <w:lvlJc w:val="left"/>
      <w:pPr>
        <w:ind w:left="1440" w:hanging="360"/>
      </w:pPr>
    </w:lvl>
    <w:lvl w:ilvl="6" w:tplc="483C9D74">
      <w:start w:val="1"/>
      <w:numFmt w:val="decimal"/>
      <w:lvlText w:val="%7."/>
      <w:lvlJc w:val="left"/>
      <w:pPr>
        <w:ind w:left="1440" w:hanging="360"/>
      </w:pPr>
    </w:lvl>
    <w:lvl w:ilvl="7" w:tplc="056C5F30">
      <w:start w:val="1"/>
      <w:numFmt w:val="decimal"/>
      <w:lvlText w:val="%8."/>
      <w:lvlJc w:val="left"/>
      <w:pPr>
        <w:ind w:left="1440" w:hanging="360"/>
      </w:pPr>
    </w:lvl>
    <w:lvl w:ilvl="8" w:tplc="2E1E9A08">
      <w:start w:val="1"/>
      <w:numFmt w:val="decimal"/>
      <w:lvlText w:val="%9."/>
      <w:lvlJc w:val="left"/>
      <w:pPr>
        <w:ind w:left="1440" w:hanging="360"/>
      </w:pPr>
    </w:lvl>
  </w:abstractNum>
  <w:abstractNum w:abstractNumId="33" w15:restartNumberingAfterBreak="0">
    <w:nsid w:val="592C3F62"/>
    <w:multiLevelType w:val="hybridMultilevel"/>
    <w:tmpl w:val="1350431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AA1900"/>
    <w:multiLevelType w:val="multilevel"/>
    <w:tmpl w:val="159A3D4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DD436E"/>
    <w:multiLevelType w:val="multilevel"/>
    <w:tmpl w:val="2184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D637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9737E9"/>
    <w:multiLevelType w:val="multilevel"/>
    <w:tmpl w:val="6720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B42E45"/>
    <w:multiLevelType w:val="hybridMultilevel"/>
    <w:tmpl w:val="8C5E64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261D36"/>
    <w:multiLevelType w:val="hybridMultilevel"/>
    <w:tmpl w:val="9E7C8ABA"/>
    <w:lvl w:ilvl="0" w:tplc="A468DC40">
      <w:start w:val="5"/>
      <w:numFmt w:val="decimal"/>
      <w:lvlText w:val="%1."/>
      <w:lvlJc w:val="left"/>
      <w:pPr>
        <w:tabs>
          <w:tab w:val="num" w:pos="360"/>
        </w:tabs>
        <w:ind w:left="360" w:hanging="360"/>
      </w:pPr>
      <w:rPr>
        <w:rFonts w:hint="default"/>
        <w:b/>
        <w:b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3F0B02"/>
    <w:multiLevelType w:val="multilevel"/>
    <w:tmpl w:val="DD92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021538"/>
    <w:multiLevelType w:val="hybridMultilevel"/>
    <w:tmpl w:val="7E70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A560F"/>
    <w:multiLevelType w:val="hybridMultilevel"/>
    <w:tmpl w:val="9788CB54"/>
    <w:lvl w:ilvl="0" w:tplc="0A5E181E">
      <w:start w:val="1"/>
      <w:numFmt w:val="bullet"/>
      <w:lvlText w:val=""/>
      <w:lvlJc w:val="left"/>
      <w:pPr>
        <w:ind w:left="1080" w:hanging="360"/>
      </w:pPr>
      <w:rPr>
        <w:rFonts w:ascii="Symbol" w:hAnsi="Symbol"/>
      </w:rPr>
    </w:lvl>
    <w:lvl w:ilvl="1" w:tplc="AFF83620">
      <w:start w:val="1"/>
      <w:numFmt w:val="bullet"/>
      <w:lvlText w:val=""/>
      <w:lvlJc w:val="left"/>
      <w:pPr>
        <w:ind w:left="1080" w:hanging="360"/>
      </w:pPr>
      <w:rPr>
        <w:rFonts w:ascii="Symbol" w:hAnsi="Symbol"/>
      </w:rPr>
    </w:lvl>
    <w:lvl w:ilvl="2" w:tplc="BC84BC3A">
      <w:start w:val="1"/>
      <w:numFmt w:val="bullet"/>
      <w:lvlText w:val=""/>
      <w:lvlJc w:val="left"/>
      <w:pPr>
        <w:ind w:left="1080" w:hanging="360"/>
      </w:pPr>
      <w:rPr>
        <w:rFonts w:ascii="Symbol" w:hAnsi="Symbol"/>
      </w:rPr>
    </w:lvl>
    <w:lvl w:ilvl="3" w:tplc="8004A126">
      <w:start w:val="1"/>
      <w:numFmt w:val="bullet"/>
      <w:lvlText w:val=""/>
      <w:lvlJc w:val="left"/>
      <w:pPr>
        <w:ind w:left="1080" w:hanging="360"/>
      </w:pPr>
      <w:rPr>
        <w:rFonts w:ascii="Symbol" w:hAnsi="Symbol"/>
      </w:rPr>
    </w:lvl>
    <w:lvl w:ilvl="4" w:tplc="A8FA2134">
      <w:start w:val="1"/>
      <w:numFmt w:val="bullet"/>
      <w:lvlText w:val=""/>
      <w:lvlJc w:val="left"/>
      <w:pPr>
        <w:ind w:left="1080" w:hanging="360"/>
      </w:pPr>
      <w:rPr>
        <w:rFonts w:ascii="Symbol" w:hAnsi="Symbol"/>
      </w:rPr>
    </w:lvl>
    <w:lvl w:ilvl="5" w:tplc="174CFE2E">
      <w:start w:val="1"/>
      <w:numFmt w:val="bullet"/>
      <w:lvlText w:val=""/>
      <w:lvlJc w:val="left"/>
      <w:pPr>
        <w:ind w:left="1080" w:hanging="360"/>
      </w:pPr>
      <w:rPr>
        <w:rFonts w:ascii="Symbol" w:hAnsi="Symbol"/>
      </w:rPr>
    </w:lvl>
    <w:lvl w:ilvl="6" w:tplc="CC4888BA">
      <w:start w:val="1"/>
      <w:numFmt w:val="bullet"/>
      <w:lvlText w:val=""/>
      <w:lvlJc w:val="left"/>
      <w:pPr>
        <w:ind w:left="1080" w:hanging="360"/>
      </w:pPr>
      <w:rPr>
        <w:rFonts w:ascii="Symbol" w:hAnsi="Symbol"/>
      </w:rPr>
    </w:lvl>
    <w:lvl w:ilvl="7" w:tplc="AE1C1582">
      <w:start w:val="1"/>
      <w:numFmt w:val="bullet"/>
      <w:lvlText w:val=""/>
      <w:lvlJc w:val="left"/>
      <w:pPr>
        <w:ind w:left="1080" w:hanging="360"/>
      </w:pPr>
      <w:rPr>
        <w:rFonts w:ascii="Symbol" w:hAnsi="Symbol"/>
      </w:rPr>
    </w:lvl>
    <w:lvl w:ilvl="8" w:tplc="5CA807E6">
      <w:start w:val="1"/>
      <w:numFmt w:val="bullet"/>
      <w:lvlText w:val=""/>
      <w:lvlJc w:val="left"/>
      <w:pPr>
        <w:ind w:left="1080" w:hanging="360"/>
      </w:pPr>
      <w:rPr>
        <w:rFonts w:ascii="Symbol" w:hAnsi="Symbol"/>
      </w:rPr>
    </w:lvl>
  </w:abstractNum>
  <w:abstractNum w:abstractNumId="43" w15:restartNumberingAfterBreak="0">
    <w:nsid w:val="76EA52C8"/>
    <w:multiLevelType w:val="hybridMultilevel"/>
    <w:tmpl w:val="24485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B248E0"/>
    <w:multiLevelType w:val="hybridMultilevel"/>
    <w:tmpl w:val="9DE6F392"/>
    <w:lvl w:ilvl="0" w:tplc="C4489C2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AE91350"/>
    <w:multiLevelType w:val="hybridMultilevel"/>
    <w:tmpl w:val="37041CA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980ED1"/>
    <w:multiLevelType w:val="multilevel"/>
    <w:tmpl w:val="2264AD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E44BF7"/>
    <w:multiLevelType w:val="hybridMultilevel"/>
    <w:tmpl w:val="82AEB724"/>
    <w:lvl w:ilvl="0" w:tplc="C8BC81FC">
      <w:start w:val="3"/>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8245676">
    <w:abstractNumId w:val="36"/>
  </w:num>
  <w:num w:numId="2" w16cid:durableId="1353847814">
    <w:abstractNumId w:val="5"/>
  </w:num>
  <w:num w:numId="3" w16cid:durableId="1742679569">
    <w:abstractNumId w:val="44"/>
  </w:num>
  <w:num w:numId="4" w16cid:durableId="570387949">
    <w:abstractNumId w:val="10"/>
  </w:num>
  <w:num w:numId="5" w16cid:durableId="1481267596">
    <w:abstractNumId w:val="12"/>
  </w:num>
  <w:num w:numId="6" w16cid:durableId="156114174">
    <w:abstractNumId w:val="47"/>
  </w:num>
  <w:num w:numId="7" w16cid:durableId="2058356228">
    <w:abstractNumId w:val="2"/>
  </w:num>
  <w:num w:numId="8" w16cid:durableId="1497257452">
    <w:abstractNumId w:val="45"/>
  </w:num>
  <w:num w:numId="9" w16cid:durableId="904951953">
    <w:abstractNumId w:val="19"/>
  </w:num>
  <w:num w:numId="10" w16cid:durableId="1159030676">
    <w:abstractNumId w:val="34"/>
  </w:num>
  <w:num w:numId="11" w16cid:durableId="755905062">
    <w:abstractNumId w:val="13"/>
  </w:num>
  <w:num w:numId="12" w16cid:durableId="798453951">
    <w:abstractNumId w:val="14"/>
  </w:num>
  <w:num w:numId="13" w16cid:durableId="729496786">
    <w:abstractNumId w:val="3"/>
  </w:num>
  <w:num w:numId="14" w16cid:durableId="837960913">
    <w:abstractNumId w:val="26"/>
  </w:num>
  <w:num w:numId="15" w16cid:durableId="1206916362">
    <w:abstractNumId w:val="33"/>
  </w:num>
  <w:num w:numId="16" w16cid:durableId="1756779654">
    <w:abstractNumId w:val="39"/>
  </w:num>
  <w:num w:numId="17" w16cid:durableId="678434472">
    <w:abstractNumId w:val="30"/>
  </w:num>
  <w:num w:numId="18" w16cid:durableId="1936866587">
    <w:abstractNumId w:val="17"/>
  </w:num>
  <w:num w:numId="19" w16cid:durableId="309556191">
    <w:abstractNumId w:val="46"/>
  </w:num>
  <w:num w:numId="20" w16cid:durableId="623926734">
    <w:abstractNumId w:val="28"/>
  </w:num>
  <w:num w:numId="21" w16cid:durableId="1282763322">
    <w:abstractNumId w:val="40"/>
  </w:num>
  <w:num w:numId="22" w16cid:durableId="1339044610">
    <w:abstractNumId w:val="24"/>
  </w:num>
  <w:num w:numId="23" w16cid:durableId="354618848">
    <w:abstractNumId w:val="6"/>
  </w:num>
  <w:num w:numId="24" w16cid:durableId="684523758">
    <w:abstractNumId w:val="35"/>
  </w:num>
  <w:num w:numId="25" w16cid:durableId="246694776">
    <w:abstractNumId w:val="4"/>
  </w:num>
  <w:num w:numId="26" w16cid:durableId="1682198120">
    <w:abstractNumId w:val="37"/>
  </w:num>
  <w:num w:numId="27" w16cid:durableId="386537996">
    <w:abstractNumId w:val="20"/>
  </w:num>
  <w:num w:numId="28" w16cid:durableId="1510023968">
    <w:abstractNumId w:val="32"/>
  </w:num>
  <w:num w:numId="29" w16cid:durableId="976647974">
    <w:abstractNumId w:val="18"/>
  </w:num>
  <w:num w:numId="30" w16cid:durableId="2081830789">
    <w:abstractNumId w:val="23"/>
  </w:num>
  <w:num w:numId="31" w16cid:durableId="922564931">
    <w:abstractNumId w:val="42"/>
  </w:num>
  <w:num w:numId="32" w16cid:durableId="703559757">
    <w:abstractNumId w:val="41"/>
  </w:num>
  <w:num w:numId="33" w16cid:durableId="71396717">
    <w:abstractNumId w:val="25"/>
  </w:num>
  <w:num w:numId="34" w16cid:durableId="1753549831">
    <w:abstractNumId w:val="8"/>
  </w:num>
  <w:num w:numId="35" w16cid:durableId="1780833046">
    <w:abstractNumId w:val="21"/>
  </w:num>
  <w:num w:numId="36" w16cid:durableId="985279651">
    <w:abstractNumId w:val="16"/>
  </w:num>
  <w:num w:numId="37" w16cid:durableId="2035038827">
    <w:abstractNumId w:val="27"/>
  </w:num>
  <w:num w:numId="38" w16cid:durableId="1419014070">
    <w:abstractNumId w:val="38"/>
  </w:num>
  <w:num w:numId="39" w16cid:durableId="749086171">
    <w:abstractNumId w:val="0"/>
  </w:num>
  <w:num w:numId="40" w16cid:durableId="1381132450">
    <w:abstractNumId w:val="29"/>
  </w:num>
  <w:num w:numId="41" w16cid:durableId="1470395045">
    <w:abstractNumId w:val="43"/>
  </w:num>
  <w:num w:numId="42" w16cid:durableId="189419798">
    <w:abstractNumId w:val="7"/>
  </w:num>
  <w:num w:numId="43" w16cid:durableId="467935088">
    <w:abstractNumId w:val="22"/>
  </w:num>
  <w:num w:numId="44" w16cid:durableId="2026133441">
    <w:abstractNumId w:val="1"/>
  </w:num>
  <w:num w:numId="45" w16cid:durableId="830290179">
    <w:abstractNumId w:val="11"/>
  </w:num>
  <w:num w:numId="46" w16cid:durableId="301279128">
    <w:abstractNumId w:val="9"/>
  </w:num>
  <w:num w:numId="47" w16cid:durableId="2075736812">
    <w:abstractNumId w:val="15"/>
  </w:num>
  <w:num w:numId="48" w16cid:durableId="425273982">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wMDQxszCwMDUwMrdU0lEKTi0uzszPAykwNK8FACSdlL8tAAAA"/>
    <w:docVar w:name="dgnword-docGUID" w:val="{E49F68E4-D897-4F4B-9F14-6A984B60BAF7}"/>
    <w:docVar w:name="dgnword-eventsink" w:val="387779880"/>
  </w:docVars>
  <w:rsids>
    <w:rsidRoot w:val="007505A1"/>
    <w:rsid w:val="0000137C"/>
    <w:rsid w:val="00002AE3"/>
    <w:rsid w:val="000030FA"/>
    <w:rsid w:val="00003715"/>
    <w:rsid w:val="0000469C"/>
    <w:rsid w:val="000063C3"/>
    <w:rsid w:val="00006414"/>
    <w:rsid w:val="00006C50"/>
    <w:rsid w:val="00006CC0"/>
    <w:rsid w:val="00013C42"/>
    <w:rsid w:val="00013FBD"/>
    <w:rsid w:val="000146E3"/>
    <w:rsid w:val="00015381"/>
    <w:rsid w:val="000168E9"/>
    <w:rsid w:val="00017273"/>
    <w:rsid w:val="00017A4C"/>
    <w:rsid w:val="00020926"/>
    <w:rsid w:val="00020AD6"/>
    <w:rsid w:val="00022A59"/>
    <w:rsid w:val="00022B65"/>
    <w:rsid w:val="0002368A"/>
    <w:rsid w:val="00023CF7"/>
    <w:rsid w:val="00024D3B"/>
    <w:rsid w:val="00024E66"/>
    <w:rsid w:val="00025236"/>
    <w:rsid w:val="000265DC"/>
    <w:rsid w:val="00027661"/>
    <w:rsid w:val="00027909"/>
    <w:rsid w:val="000302A1"/>
    <w:rsid w:val="00030C56"/>
    <w:rsid w:val="00030FF5"/>
    <w:rsid w:val="0003174D"/>
    <w:rsid w:val="00032866"/>
    <w:rsid w:val="00033849"/>
    <w:rsid w:val="00034ED6"/>
    <w:rsid w:val="00034F34"/>
    <w:rsid w:val="00034F8C"/>
    <w:rsid w:val="00035B57"/>
    <w:rsid w:val="000370B6"/>
    <w:rsid w:val="00037BA1"/>
    <w:rsid w:val="00040103"/>
    <w:rsid w:val="000424CF"/>
    <w:rsid w:val="00043F28"/>
    <w:rsid w:val="00044133"/>
    <w:rsid w:val="00044434"/>
    <w:rsid w:val="0005003E"/>
    <w:rsid w:val="00050045"/>
    <w:rsid w:val="00050135"/>
    <w:rsid w:val="00050596"/>
    <w:rsid w:val="00050FA4"/>
    <w:rsid w:val="000516ED"/>
    <w:rsid w:val="00052039"/>
    <w:rsid w:val="0005233F"/>
    <w:rsid w:val="00055417"/>
    <w:rsid w:val="0005593C"/>
    <w:rsid w:val="000560E2"/>
    <w:rsid w:val="00057491"/>
    <w:rsid w:val="00057520"/>
    <w:rsid w:val="000576B6"/>
    <w:rsid w:val="00057E5A"/>
    <w:rsid w:val="000601D9"/>
    <w:rsid w:val="00060ED1"/>
    <w:rsid w:val="00060F69"/>
    <w:rsid w:val="00060F9A"/>
    <w:rsid w:val="0006143F"/>
    <w:rsid w:val="0006166C"/>
    <w:rsid w:val="00063B78"/>
    <w:rsid w:val="00063C1C"/>
    <w:rsid w:val="00064C4D"/>
    <w:rsid w:val="00064D35"/>
    <w:rsid w:val="00064DCE"/>
    <w:rsid w:val="00065626"/>
    <w:rsid w:val="000660D8"/>
    <w:rsid w:val="000672D9"/>
    <w:rsid w:val="000675BB"/>
    <w:rsid w:val="00070D0A"/>
    <w:rsid w:val="00071056"/>
    <w:rsid w:val="000712F2"/>
    <w:rsid w:val="0007133A"/>
    <w:rsid w:val="00071936"/>
    <w:rsid w:val="00074607"/>
    <w:rsid w:val="00074AE2"/>
    <w:rsid w:val="00074D28"/>
    <w:rsid w:val="00074F0B"/>
    <w:rsid w:val="00075062"/>
    <w:rsid w:val="000754BA"/>
    <w:rsid w:val="000776E7"/>
    <w:rsid w:val="00077F21"/>
    <w:rsid w:val="00077FBD"/>
    <w:rsid w:val="000803DC"/>
    <w:rsid w:val="0008070A"/>
    <w:rsid w:val="0008078B"/>
    <w:rsid w:val="00080B66"/>
    <w:rsid w:val="00081270"/>
    <w:rsid w:val="00082249"/>
    <w:rsid w:val="00082FB1"/>
    <w:rsid w:val="00083A7A"/>
    <w:rsid w:val="000840CE"/>
    <w:rsid w:val="00084A6F"/>
    <w:rsid w:val="00084A99"/>
    <w:rsid w:val="00085702"/>
    <w:rsid w:val="00087722"/>
    <w:rsid w:val="000904A2"/>
    <w:rsid w:val="00091714"/>
    <w:rsid w:val="00093109"/>
    <w:rsid w:val="0009346B"/>
    <w:rsid w:val="00093CC4"/>
    <w:rsid w:val="00093E74"/>
    <w:rsid w:val="00094B3A"/>
    <w:rsid w:val="00095B19"/>
    <w:rsid w:val="00095C2B"/>
    <w:rsid w:val="00096253"/>
    <w:rsid w:val="00097946"/>
    <w:rsid w:val="00097AF0"/>
    <w:rsid w:val="000A2317"/>
    <w:rsid w:val="000A2E66"/>
    <w:rsid w:val="000A3EA0"/>
    <w:rsid w:val="000A41D0"/>
    <w:rsid w:val="000A4311"/>
    <w:rsid w:val="000A494C"/>
    <w:rsid w:val="000A4C17"/>
    <w:rsid w:val="000A656A"/>
    <w:rsid w:val="000A6614"/>
    <w:rsid w:val="000A71AC"/>
    <w:rsid w:val="000A79E1"/>
    <w:rsid w:val="000A7FF6"/>
    <w:rsid w:val="000B26E9"/>
    <w:rsid w:val="000B3756"/>
    <w:rsid w:val="000B3D54"/>
    <w:rsid w:val="000B3F56"/>
    <w:rsid w:val="000B441E"/>
    <w:rsid w:val="000B477F"/>
    <w:rsid w:val="000B497A"/>
    <w:rsid w:val="000B4C91"/>
    <w:rsid w:val="000B5F15"/>
    <w:rsid w:val="000B605B"/>
    <w:rsid w:val="000B63F6"/>
    <w:rsid w:val="000C03FB"/>
    <w:rsid w:val="000C0A41"/>
    <w:rsid w:val="000C0FBA"/>
    <w:rsid w:val="000C23EE"/>
    <w:rsid w:val="000C2612"/>
    <w:rsid w:val="000C3CFB"/>
    <w:rsid w:val="000C6919"/>
    <w:rsid w:val="000D30C9"/>
    <w:rsid w:val="000D3F55"/>
    <w:rsid w:val="000D4F05"/>
    <w:rsid w:val="000D5326"/>
    <w:rsid w:val="000D5977"/>
    <w:rsid w:val="000D709E"/>
    <w:rsid w:val="000D77FB"/>
    <w:rsid w:val="000D7B22"/>
    <w:rsid w:val="000E1A89"/>
    <w:rsid w:val="000E1ED8"/>
    <w:rsid w:val="000E2E58"/>
    <w:rsid w:val="000E2EB4"/>
    <w:rsid w:val="000E41C4"/>
    <w:rsid w:val="000E4DB4"/>
    <w:rsid w:val="000E6743"/>
    <w:rsid w:val="000E6B54"/>
    <w:rsid w:val="000E73CB"/>
    <w:rsid w:val="000E750B"/>
    <w:rsid w:val="000E78D1"/>
    <w:rsid w:val="000F009F"/>
    <w:rsid w:val="000F0AB0"/>
    <w:rsid w:val="000F0ECA"/>
    <w:rsid w:val="000F1CF3"/>
    <w:rsid w:val="000F22FC"/>
    <w:rsid w:val="000F37BE"/>
    <w:rsid w:val="000F4903"/>
    <w:rsid w:val="000F4BFC"/>
    <w:rsid w:val="000F5297"/>
    <w:rsid w:val="000F52CA"/>
    <w:rsid w:val="000F71A7"/>
    <w:rsid w:val="00100A2E"/>
    <w:rsid w:val="00100D08"/>
    <w:rsid w:val="0010132B"/>
    <w:rsid w:val="00101A93"/>
    <w:rsid w:val="001023AD"/>
    <w:rsid w:val="00102F36"/>
    <w:rsid w:val="00103776"/>
    <w:rsid w:val="00103F90"/>
    <w:rsid w:val="00105E1E"/>
    <w:rsid w:val="00106441"/>
    <w:rsid w:val="0010679F"/>
    <w:rsid w:val="0010754E"/>
    <w:rsid w:val="001104B6"/>
    <w:rsid w:val="00110A0F"/>
    <w:rsid w:val="00110CB3"/>
    <w:rsid w:val="00111806"/>
    <w:rsid w:val="00111E1E"/>
    <w:rsid w:val="001124B2"/>
    <w:rsid w:val="00112CD5"/>
    <w:rsid w:val="00113C47"/>
    <w:rsid w:val="001145CA"/>
    <w:rsid w:val="0011466E"/>
    <w:rsid w:val="00115409"/>
    <w:rsid w:val="00115BD9"/>
    <w:rsid w:val="0011674A"/>
    <w:rsid w:val="00116D44"/>
    <w:rsid w:val="0012065E"/>
    <w:rsid w:val="00120FA3"/>
    <w:rsid w:val="0012248D"/>
    <w:rsid w:val="001268D2"/>
    <w:rsid w:val="00126E24"/>
    <w:rsid w:val="001273AF"/>
    <w:rsid w:val="00130C70"/>
    <w:rsid w:val="00130F4A"/>
    <w:rsid w:val="001320FF"/>
    <w:rsid w:val="0013411B"/>
    <w:rsid w:val="00134281"/>
    <w:rsid w:val="0013548F"/>
    <w:rsid w:val="00136D5A"/>
    <w:rsid w:val="0014013B"/>
    <w:rsid w:val="00140A35"/>
    <w:rsid w:val="001429F9"/>
    <w:rsid w:val="00142A15"/>
    <w:rsid w:val="00142CD0"/>
    <w:rsid w:val="00143B4E"/>
    <w:rsid w:val="0014468D"/>
    <w:rsid w:val="0014485A"/>
    <w:rsid w:val="00144D9E"/>
    <w:rsid w:val="00145A6C"/>
    <w:rsid w:val="00146EB6"/>
    <w:rsid w:val="001470EB"/>
    <w:rsid w:val="00147B77"/>
    <w:rsid w:val="0015030E"/>
    <w:rsid w:val="0015126D"/>
    <w:rsid w:val="001512EE"/>
    <w:rsid w:val="0015262A"/>
    <w:rsid w:val="001531FD"/>
    <w:rsid w:val="001543E2"/>
    <w:rsid w:val="001557B9"/>
    <w:rsid w:val="001559EA"/>
    <w:rsid w:val="00155D54"/>
    <w:rsid w:val="00155FF0"/>
    <w:rsid w:val="00156394"/>
    <w:rsid w:val="001575C1"/>
    <w:rsid w:val="00160272"/>
    <w:rsid w:val="00160D03"/>
    <w:rsid w:val="001615DC"/>
    <w:rsid w:val="001618B1"/>
    <w:rsid w:val="00163D5D"/>
    <w:rsid w:val="001648F4"/>
    <w:rsid w:val="00165148"/>
    <w:rsid w:val="00165300"/>
    <w:rsid w:val="00165E7A"/>
    <w:rsid w:val="00166E28"/>
    <w:rsid w:val="00170769"/>
    <w:rsid w:val="00170F95"/>
    <w:rsid w:val="00171F75"/>
    <w:rsid w:val="001720C7"/>
    <w:rsid w:val="00172CE1"/>
    <w:rsid w:val="001730C3"/>
    <w:rsid w:val="001774B4"/>
    <w:rsid w:val="001776EC"/>
    <w:rsid w:val="00182C57"/>
    <w:rsid w:val="0018360C"/>
    <w:rsid w:val="001849CF"/>
    <w:rsid w:val="001854EF"/>
    <w:rsid w:val="00187343"/>
    <w:rsid w:val="00187DB4"/>
    <w:rsid w:val="00190CD7"/>
    <w:rsid w:val="001910E8"/>
    <w:rsid w:val="00192795"/>
    <w:rsid w:val="001927BF"/>
    <w:rsid w:val="00192C32"/>
    <w:rsid w:val="001A0157"/>
    <w:rsid w:val="001A0517"/>
    <w:rsid w:val="001A0A51"/>
    <w:rsid w:val="001A1956"/>
    <w:rsid w:val="001A1EBC"/>
    <w:rsid w:val="001A4C79"/>
    <w:rsid w:val="001A51C0"/>
    <w:rsid w:val="001A53F0"/>
    <w:rsid w:val="001A5412"/>
    <w:rsid w:val="001A6C5A"/>
    <w:rsid w:val="001A72D1"/>
    <w:rsid w:val="001A7829"/>
    <w:rsid w:val="001B2B0D"/>
    <w:rsid w:val="001B48FC"/>
    <w:rsid w:val="001B6497"/>
    <w:rsid w:val="001B6935"/>
    <w:rsid w:val="001B6FD8"/>
    <w:rsid w:val="001B7162"/>
    <w:rsid w:val="001C0ADC"/>
    <w:rsid w:val="001C166F"/>
    <w:rsid w:val="001C1AC8"/>
    <w:rsid w:val="001C29A0"/>
    <w:rsid w:val="001C302F"/>
    <w:rsid w:val="001C3643"/>
    <w:rsid w:val="001C39C9"/>
    <w:rsid w:val="001C3C35"/>
    <w:rsid w:val="001C3ED3"/>
    <w:rsid w:val="001C55DF"/>
    <w:rsid w:val="001C5B06"/>
    <w:rsid w:val="001C5B66"/>
    <w:rsid w:val="001C5C65"/>
    <w:rsid w:val="001C5CBD"/>
    <w:rsid w:val="001C5D48"/>
    <w:rsid w:val="001C60E4"/>
    <w:rsid w:val="001C7DCA"/>
    <w:rsid w:val="001D037B"/>
    <w:rsid w:val="001D0A57"/>
    <w:rsid w:val="001D110C"/>
    <w:rsid w:val="001D1924"/>
    <w:rsid w:val="001D3749"/>
    <w:rsid w:val="001D493B"/>
    <w:rsid w:val="001D5437"/>
    <w:rsid w:val="001D7D36"/>
    <w:rsid w:val="001D7F99"/>
    <w:rsid w:val="001E1089"/>
    <w:rsid w:val="001E275B"/>
    <w:rsid w:val="001E323F"/>
    <w:rsid w:val="001E4C4F"/>
    <w:rsid w:val="001E551A"/>
    <w:rsid w:val="001E5C84"/>
    <w:rsid w:val="001E5EDF"/>
    <w:rsid w:val="001E5FF3"/>
    <w:rsid w:val="001E6333"/>
    <w:rsid w:val="001E6F25"/>
    <w:rsid w:val="001E77BF"/>
    <w:rsid w:val="001F082A"/>
    <w:rsid w:val="001F1FCE"/>
    <w:rsid w:val="001F22A6"/>
    <w:rsid w:val="001F2B6E"/>
    <w:rsid w:val="001F2BE2"/>
    <w:rsid w:val="001F4753"/>
    <w:rsid w:val="001F4936"/>
    <w:rsid w:val="001F5116"/>
    <w:rsid w:val="001F54D1"/>
    <w:rsid w:val="001F5C5D"/>
    <w:rsid w:val="001F6DEF"/>
    <w:rsid w:val="001F7BF0"/>
    <w:rsid w:val="0020076D"/>
    <w:rsid w:val="00201033"/>
    <w:rsid w:val="0020139A"/>
    <w:rsid w:val="0020293F"/>
    <w:rsid w:val="0020467E"/>
    <w:rsid w:val="00204764"/>
    <w:rsid w:val="002066E5"/>
    <w:rsid w:val="00207ADE"/>
    <w:rsid w:val="002103C5"/>
    <w:rsid w:val="002109F9"/>
    <w:rsid w:val="00210B0E"/>
    <w:rsid w:val="002110A5"/>
    <w:rsid w:val="002110AE"/>
    <w:rsid w:val="00211CC4"/>
    <w:rsid w:val="0021206C"/>
    <w:rsid w:val="00212721"/>
    <w:rsid w:val="00213073"/>
    <w:rsid w:val="00213493"/>
    <w:rsid w:val="0021391D"/>
    <w:rsid w:val="002147DB"/>
    <w:rsid w:val="002148BC"/>
    <w:rsid w:val="00214DF0"/>
    <w:rsid w:val="002157DE"/>
    <w:rsid w:val="002167D6"/>
    <w:rsid w:val="00216B7F"/>
    <w:rsid w:val="00220491"/>
    <w:rsid w:val="00222053"/>
    <w:rsid w:val="002221AD"/>
    <w:rsid w:val="00222B3C"/>
    <w:rsid w:val="00222EB8"/>
    <w:rsid w:val="00223540"/>
    <w:rsid w:val="00223808"/>
    <w:rsid w:val="002246A1"/>
    <w:rsid w:val="00224BE7"/>
    <w:rsid w:val="00224DC1"/>
    <w:rsid w:val="00225051"/>
    <w:rsid w:val="002258E1"/>
    <w:rsid w:val="002264BD"/>
    <w:rsid w:val="00226EFF"/>
    <w:rsid w:val="00227686"/>
    <w:rsid w:val="00227BBE"/>
    <w:rsid w:val="00230241"/>
    <w:rsid w:val="002303A7"/>
    <w:rsid w:val="00231566"/>
    <w:rsid w:val="002315E0"/>
    <w:rsid w:val="00231F94"/>
    <w:rsid w:val="002334D0"/>
    <w:rsid w:val="00235BBB"/>
    <w:rsid w:val="00236313"/>
    <w:rsid w:val="00236643"/>
    <w:rsid w:val="002378F3"/>
    <w:rsid w:val="00237D8C"/>
    <w:rsid w:val="0024026D"/>
    <w:rsid w:val="002402F5"/>
    <w:rsid w:val="002408C9"/>
    <w:rsid w:val="00240972"/>
    <w:rsid w:val="00241705"/>
    <w:rsid w:val="0024186F"/>
    <w:rsid w:val="00241C5F"/>
    <w:rsid w:val="002434C7"/>
    <w:rsid w:val="00245585"/>
    <w:rsid w:val="00246661"/>
    <w:rsid w:val="00246D3A"/>
    <w:rsid w:val="0024716C"/>
    <w:rsid w:val="00247BFA"/>
    <w:rsid w:val="00250717"/>
    <w:rsid w:val="002535FD"/>
    <w:rsid w:val="002539E2"/>
    <w:rsid w:val="00254054"/>
    <w:rsid w:val="0025459B"/>
    <w:rsid w:val="002546B6"/>
    <w:rsid w:val="00254FEB"/>
    <w:rsid w:val="0025545D"/>
    <w:rsid w:val="00255695"/>
    <w:rsid w:val="00255BCA"/>
    <w:rsid w:val="00256217"/>
    <w:rsid w:val="00257194"/>
    <w:rsid w:val="002575E6"/>
    <w:rsid w:val="00257641"/>
    <w:rsid w:val="00257843"/>
    <w:rsid w:val="0026092D"/>
    <w:rsid w:val="00261066"/>
    <w:rsid w:val="00262208"/>
    <w:rsid w:val="0026222D"/>
    <w:rsid w:val="00262C59"/>
    <w:rsid w:val="002634D0"/>
    <w:rsid w:val="002636FE"/>
    <w:rsid w:val="00264D3E"/>
    <w:rsid w:val="00264E5C"/>
    <w:rsid w:val="00265DF9"/>
    <w:rsid w:val="002662CC"/>
    <w:rsid w:val="00267CEE"/>
    <w:rsid w:val="00272CD2"/>
    <w:rsid w:val="00273206"/>
    <w:rsid w:val="00274759"/>
    <w:rsid w:val="00274C4C"/>
    <w:rsid w:val="0027625F"/>
    <w:rsid w:val="00276F1F"/>
    <w:rsid w:val="00277EE8"/>
    <w:rsid w:val="00280494"/>
    <w:rsid w:val="00280CDF"/>
    <w:rsid w:val="00281488"/>
    <w:rsid w:val="00281B2B"/>
    <w:rsid w:val="00281DDE"/>
    <w:rsid w:val="00282770"/>
    <w:rsid w:val="00283513"/>
    <w:rsid w:val="0028386E"/>
    <w:rsid w:val="002874A5"/>
    <w:rsid w:val="002904D0"/>
    <w:rsid w:val="002904DB"/>
    <w:rsid w:val="0029059E"/>
    <w:rsid w:val="00291A6D"/>
    <w:rsid w:val="0029312E"/>
    <w:rsid w:val="00293364"/>
    <w:rsid w:val="00294A23"/>
    <w:rsid w:val="00295F60"/>
    <w:rsid w:val="00296561"/>
    <w:rsid w:val="0029676F"/>
    <w:rsid w:val="00297A26"/>
    <w:rsid w:val="002A0250"/>
    <w:rsid w:val="002A2532"/>
    <w:rsid w:val="002A27FD"/>
    <w:rsid w:val="002A2A49"/>
    <w:rsid w:val="002A2DB8"/>
    <w:rsid w:val="002A39C7"/>
    <w:rsid w:val="002A3BDA"/>
    <w:rsid w:val="002A4658"/>
    <w:rsid w:val="002A512E"/>
    <w:rsid w:val="002A5937"/>
    <w:rsid w:val="002A5B12"/>
    <w:rsid w:val="002A62B9"/>
    <w:rsid w:val="002A70B4"/>
    <w:rsid w:val="002A76CB"/>
    <w:rsid w:val="002A7935"/>
    <w:rsid w:val="002B04F8"/>
    <w:rsid w:val="002B1DB8"/>
    <w:rsid w:val="002B3505"/>
    <w:rsid w:val="002B4010"/>
    <w:rsid w:val="002B4C10"/>
    <w:rsid w:val="002B7BFB"/>
    <w:rsid w:val="002C0EC8"/>
    <w:rsid w:val="002C1C44"/>
    <w:rsid w:val="002C2CA1"/>
    <w:rsid w:val="002C36F9"/>
    <w:rsid w:val="002C3D92"/>
    <w:rsid w:val="002C629B"/>
    <w:rsid w:val="002D02AD"/>
    <w:rsid w:val="002D194E"/>
    <w:rsid w:val="002D213C"/>
    <w:rsid w:val="002D2161"/>
    <w:rsid w:val="002D2C5A"/>
    <w:rsid w:val="002D4C88"/>
    <w:rsid w:val="002D4DCD"/>
    <w:rsid w:val="002D53DB"/>
    <w:rsid w:val="002D58CB"/>
    <w:rsid w:val="002D59D4"/>
    <w:rsid w:val="002D5CAD"/>
    <w:rsid w:val="002D6579"/>
    <w:rsid w:val="002D6667"/>
    <w:rsid w:val="002D72B6"/>
    <w:rsid w:val="002D7C63"/>
    <w:rsid w:val="002E0445"/>
    <w:rsid w:val="002E0A2B"/>
    <w:rsid w:val="002E0E6A"/>
    <w:rsid w:val="002E1C6D"/>
    <w:rsid w:val="002E27D7"/>
    <w:rsid w:val="002E3027"/>
    <w:rsid w:val="002E3F0B"/>
    <w:rsid w:val="002E4A35"/>
    <w:rsid w:val="002E4BFC"/>
    <w:rsid w:val="002E51C0"/>
    <w:rsid w:val="002E5261"/>
    <w:rsid w:val="002E68CD"/>
    <w:rsid w:val="002E69EB"/>
    <w:rsid w:val="002E6FF2"/>
    <w:rsid w:val="002E71C2"/>
    <w:rsid w:val="002E71F7"/>
    <w:rsid w:val="002E7B19"/>
    <w:rsid w:val="002E7B8B"/>
    <w:rsid w:val="002F0D33"/>
    <w:rsid w:val="002F1489"/>
    <w:rsid w:val="002F1557"/>
    <w:rsid w:val="002F2952"/>
    <w:rsid w:val="002F2D45"/>
    <w:rsid w:val="002F3691"/>
    <w:rsid w:val="002F38B6"/>
    <w:rsid w:val="002F4B42"/>
    <w:rsid w:val="002F4B82"/>
    <w:rsid w:val="002F6DD6"/>
    <w:rsid w:val="00300C05"/>
    <w:rsid w:val="00303CE9"/>
    <w:rsid w:val="00305018"/>
    <w:rsid w:val="00305ABC"/>
    <w:rsid w:val="003066FF"/>
    <w:rsid w:val="00306D36"/>
    <w:rsid w:val="00306EEE"/>
    <w:rsid w:val="00307368"/>
    <w:rsid w:val="00310041"/>
    <w:rsid w:val="00310ABD"/>
    <w:rsid w:val="00311077"/>
    <w:rsid w:val="003115DE"/>
    <w:rsid w:val="003116CD"/>
    <w:rsid w:val="00311E6C"/>
    <w:rsid w:val="00313604"/>
    <w:rsid w:val="0031386C"/>
    <w:rsid w:val="00313DC2"/>
    <w:rsid w:val="00314D40"/>
    <w:rsid w:val="00315878"/>
    <w:rsid w:val="003160DB"/>
    <w:rsid w:val="0031643B"/>
    <w:rsid w:val="003175C4"/>
    <w:rsid w:val="00317781"/>
    <w:rsid w:val="003207E6"/>
    <w:rsid w:val="003229BB"/>
    <w:rsid w:val="00322A2F"/>
    <w:rsid w:val="0032308B"/>
    <w:rsid w:val="00323536"/>
    <w:rsid w:val="00323E42"/>
    <w:rsid w:val="00324833"/>
    <w:rsid w:val="00326604"/>
    <w:rsid w:val="00326FF0"/>
    <w:rsid w:val="003305C3"/>
    <w:rsid w:val="00330C71"/>
    <w:rsid w:val="00331290"/>
    <w:rsid w:val="00332886"/>
    <w:rsid w:val="00332E80"/>
    <w:rsid w:val="0033332E"/>
    <w:rsid w:val="0033365D"/>
    <w:rsid w:val="003336D7"/>
    <w:rsid w:val="003345BA"/>
    <w:rsid w:val="00335065"/>
    <w:rsid w:val="0033523C"/>
    <w:rsid w:val="003356ED"/>
    <w:rsid w:val="00336A93"/>
    <w:rsid w:val="00336DD9"/>
    <w:rsid w:val="00336DE7"/>
    <w:rsid w:val="00337E29"/>
    <w:rsid w:val="00340F56"/>
    <w:rsid w:val="00341397"/>
    <w:rsid w:val="003425D5"/>
    <w:rsid w:val="00342A25"/>
    <w:rsid w:val="00343134"/>
    <w:rsid w:val="003439AC"/>
    <w:rsid w:val="0034521F"/>
    <w:rsid w:val="00346E15"/>
    <w:rsid w:val="00346EB3"/>
    <w:rsid w:val="00346EFA"/>
    <w:rsid w:val="00350082"/>
    <w:rsid w:val="00350B53"/>
    <w:rsid w:val="00350C49"/>
    <w:rsid w:val="003523D6"/>
    <w:rsid w:val="003526AD"/>
    <w:rsid w:val="00352C1C"/>
    <w:rsid w:val="00352CD1"/>
    <w:rsid w:val="003530B1"/>
    <w:rsid w:val="0035375C"/>
    <w:rsid w:val="00355AC7"/>
    <w:rsid w:val="003569EE"/>
    <w:rsid w:val="00356A86"/>
    <w:rsid w:val="00356CE6"/>
    <w:rsid w:val="0035783C"/>
    <w:rsid w:val="0036104E"/>
    <w:rsid w:val="00361D21"/>
    <w:rsid w:val="00361E7D"/>
    <w:rsid w:val="0036349E"/>
    <w:rsid w:val="0036396C"/>
    <w:rsid w:val="00363F74"/>
    <w:rsid w:val="00363F9B"/>
    <w:rsid w:val="00364AB0"/>
    <w:rsid w:val="00364CDD"/>
    <w:rsid w:val="00366B29"/>
    <w:rsid w:val="00366CD6"/>
    <w:rsid w:val="00367724"/>
    <w:rsid w:val="00367E9A"/>
    <w:rsid w:val="00370DFC"/>
    <w:rsid w:val="003716FE"/>
    <w:rsid w:val="00371A5E"/>
    <w:rsid w:val="003723D3"/>
    <w:rsid w:val="00372BDD"/>
    <w:rsid w:val="003739E1"/>
    <w:rsid w:val="00374AAC"/>
    <w:rsid w:val="00375D6D"/>
    <w:rsid w:val="0037648F"/>
    <w:rsid w:val="0037661D"/>
    <w:rsid w:val="00376CD6"/>
    <w:rsid w:val="00380739"/>
    <w:rsid w:val="00381418"/>
    <w:rsid w:val="00381896"/>
    <w:rsid w:val="00381985"/>
    <w:rsid w:val="0038210F"/>
    <w:rsid w:val="0038311F"/>
    <w:rsid w:val="0038353C"/>
    <w:rsid w:val="00384192"/>
    <w:rsid w:val="00385B4C"/>
    <w:rsid w:val="0038651C"/>
    <w:rsid w:val="0038678B"/>
    <w:rsid w:val="00386952"/>
    <w:rsid w:val="00387297"/>
    <w:rsid w:val="00387656"/>
    <w:rsid w:val="003906A2"/>
    <w:rsid w:val="003908D1"/>
    <w:rsid w:val="003919EA"/>
    <w:rsid w:val="00393D92"/>
    <w:rsid w:val="00394893"/>
    <w:rsid w:val="00396009"/>
    <w:rsid w:val="00396829"/>
    <w:rsid w:val="003A0153"/>
    <w:rsid w:val="003A0E04"/>
    <w:rsid w:val="003A0F0C"/>
    <w:rsid w:val="003A131F"/>
    <w:rsid w:val="003A15B7"/>
    <w:rsid w:val="003A2437"/>
    <w:rsid w:val="003A4748"/>
    <w:rsid w:val="003A6265"/>
    <w:rsid w:val="003A6346"/>
    <w:rsid w:val="003A6D8B"/>
    <w:rsid w:val="003B00FF"/>
    <w:rsid w:val="003B0890"/>
    <w:rsid w:val="003B2350"/>
    <w:rsid w:val="003B24BD"/>
    <w:rsid w:val="003B453A"/>
    <w:rsid w:val="003B4958"/>
    <w:rsid w:val="003B5DAB"/>
    <w:rsid w:val="003B69CB"/>
    <w:rsid w:val="003C09E0"/>
    <w:rsid w:val="003C1D51"/>
    <w:rsid w:val="003C2881"/>
    <w:rsid w:val="003C339B"/>
    <w:rsid w:val="003C3BD9"/>
    <w:rsid w:val="003C50BE"/>
    <w:rsid w:val="003C551A"/>
    <w:rsid w:val="003C5643"/>
    <w:rsid w:val="003C6C60"/>
    <w:rsid w:val="003C78B6"/>
    <w:rsid w:val="003D00DE"/>
    <w:rsid w:val="003D1FC6"/>
    <w:rsid w:val="003D2D10"/>
    <w:rsid w:val="003D508B"/>
    <w:rsid w:val="003D5ACA"/>
    <w:rsid w:val="003D66A7"/>
    <w:rsid w:val="003D6A9F"/>
    <w:rsid w:val="003D78B7"/>
    <w:rsid w:val="003D7A2D"/>
    <w:rsid w:val="003D7D9B"/>
    <w:rsid w:val="003E07B8"/>
    <w:rsid w:val="003E13F6"/>
    <w:rsid w:val="003E2765"/>
    <w:rsid w:val="003E2EBA"/>
    <w:rsid w:val="003E33AC"/>
    <w:rsid w:val="003E3D1B"/>
    <w:rsid w:val="003E4DC9"/>
    <w:rsid w:val="003E53D8"/>
    <w:rsid w:val="003E57D6"/>
    <w:rsid w:val="003E5E83"/>
    <w:rsid w:val="003E5E96"/>
    <w:rsid w:val="003E6F07"/>
    <w:rsid w:val="003E7848"/>
    <w:rsid w:val="003F0094"/>
    <w:rsid w:val="003F0BA1"/>
    <w:rsid w:val="003F0BE8"/>
    <w:rsid w:val="003F22E6"/>
    <w:rsid w:val="003F2931"/>
    <w:rsid w:val="003F2DEE"/>
    <w:rsid w:val="003F3108"/>
    <w:rsid w:val="003F3BDA"/>
    <w:rsid w:val="003F44CE"/>
    <w:rsid w:val="003F622A"/>
    <w:rsid w:val="003F707F"/>
    <w:rsid w:val="00400503"/>
    <w:rsid w:val="00400C09"/>
    <w:rsid w:val="00401A1D"/>
    <w:rsid w:val="00402B45"/>
    <w:rsid w:val="00403A78"/>
    <w:rsid w:val="00403D20"/>
    <w:rsid w:val="00403DFA"/>
    <w:rsid w:val="00403EDB"/>
    <w:rsid w:val="004044F7"/>
    <w:rsid w:val="00405299"/>
    <w:rsid w:val="00405731"/>
    <w:rsid w:val="004060B5"/>
    <w:rsid w:val="004062B8"/>
    <w:rsid w:val="004071AD"/>
    <w:rsid w:val="004078BD"/>
    <w:rsid w:val="00412DEC"/>
    <w:rsid w:val="0041353E"/>
    <w:rsid w:val="0041371F"/>
    <w:rsid w:val="0041580E"/>
    <w:rsid w:val="004159BB"/>
    <w:rsid w:val="00415D16"/>
    <w:rsid w:val="00416219"/>
    <w:rsid w:val="00416BF2"/>
    <w:rsid w:val="00421586"/>
    <w:rsid w:val="00422F0A"/>
    <w:rsid w:val="00423F6E"/>
    <w:rsid w:val="0042419F"/>
    <w:rsid w:val="004243AF"/>
    <w:rsid w:val="0042524F"/>
    <w:rsid w:val="0042567C"/>
    <w:rsid w:val="00427E3A"/>
    <w:rsid w:val="00430850"/>
    <w:rsid w:val="004336F7"/>
    <w:rsid w:val="00433D5F"/>
    <w:rsid w:val="00433DEF"/>
    <w:rsid w:val="00434887"/>
    <w:rsid w:val="00434DAB"/>
    <w:rsid w:val="0043514A"/>
    <w:rsid w:val="004363C1"/>
    <w:rsid w:val="00436BD5"/>
    <w:rsid w:val="004376C9"/>
    <w:rsid w:val="004401AE"/>
    <w:rsid w:val="004401E3"/>
    <w:rsid w:val="00440444"/>
    <w:rsid w:val="00440C9F"/>
    <w:rsid w:val="00441023"/>
    <w:rsid w:val="004426CD"/>
    <w:rsid w:val="004434EB"/>
    <w:rsid w:val="0044358C"/>
    <w:rsid w:val="0044391D"/>
    <w:rsid w:val="00443A1F"/>
    <w:rsid w:val="00443D09"/>
    <w:rsid w:val="004440DB"/>
    <w:rsid w:val="00444581"/>
    <w:rsid w:val="00444654"/>
    <w:rsid w:val="00444753"/>
    <w:rsid w:val="00445A5C"/>
    <w:rsid w:val="00446D98"/>
    <w:rsid w:val="00446E35"/>
    <w:rsid w:val="00447D02"/>
    <w:rsid w:val="00451FD9"/>
    <w:rsid w:val="00452F03"/>
    <w:rsid w:val="004533A5"/>
    <w:rsid w:val="0045392B"/>
    <w:rsid w:val="00453F7D"/>
    <w:rsid w:val="004540EA"/>
    <w:rsid w:val="0045418A"/>
    <w:rsid w:val="004542EA"/>
    <w:rsid w:val="004543BF"/>
    <w:rsid w:val="00455BD7"/>
    <w:rsid w:val="00455DED"/>
    <w:rsid w:val="00455EEC"/>
    <w:rsid w:val="004579B0"/>
    <w:rsid w:val="004579CB"/>
    <w:rsid w:val="00457B52"/>
    <w:rsid w:val="00457B7E"/>
    <w:rsid w:val="004613D0"/>
    <w:rsid w:val="00461623"/>
    <w:rsid w:val="00461F46"/>
    <w:rsid w:val="00463605"/>
    <w:rsid w:val="0046483A"/>
    <w:rsid w:val="004649DB"/>
    <w:rsid w:val="00465069"/>
    <w:rsid w:val="00465384"/>
    <w:rsid w:val="004660B6"/>
    <w:rsid w:val="00470774"/>
    <w:rsid w:val="004714BC"/>
    <w:rsid w:val="00472E99"/>
    <w:rsid w:val="004736B3"/>
    <w:rsid w:val="00473779"/>
    <w:rsid w:val="00473991"/>
    <w:rsid w:val="0047406E"/>
    <w:rsid w:val="0047495B"/>
    <w:rsid w:val="00474A69"/>
    <w:rsid w:val="00475E98"/>
    <w:rsid w:val="004765E0"/>
    <w:rsid w:val="00476D37"/>
    <w:rsid w:val="00477638"/>
    <w:rsid w:val="00477ACC"/>
    <w:rsid w:val="004812AE"/>
    <w:rsid w:val="0048145B"/>
    <w:rsid w:val="00481558"/>
    <w:rsid w:val="004817EA"/>
    <w:rsid w:val="00482489"/>
    <w:rsid w:val="00482A5F"/>
    <w:rsid w:val="00483B74"/>
    <w:rsid w:val="00483C68"/>
    <w:rsid w:val="00492FAE"/>
    <w:rsid w:val="004939CB"/>
    <w:rsid w:val="0049434D"/>
    <w:rsid w:val="0049593F"/>
    <w:rsid w:val="0049646B"/>
    <w:rsid w:val="00496BD7"/>
    <w:rsid w:val="00497F98"/>
    <w:rsid w:val="004A0722"/>
    <w:rsid w:val="004A1208"/>
    <w:rsid w:val="004A3956"/>
    <w:rsid w:val="004A527A"/>
    <w:rsid w:val="004A535D"/>
    <w:rsid w:val="004A5E87"/>
    <w:rsid w:val="004A6C44"/>
    <w:rsid w:val="004A706F"/>
    <w:rsid w:val="004A7ABD"/>
    <w:rsid w:val="004A7BC1"/>
    <w:rsid w:val="004B00E5"/>
    <w:rsid w:val="004B0F08"/>
    <w:rsid w:val="004B2998"/>
    <w:rsid w:val="004B29D9"/>
    <w:rsid w:val="004B3773"/>
    <w:rsid w:val="004B3A3A"/>
    <w:rsid w:val="004B3AB6"/>
    <w:rsid w:val="004B3F43"/>
    <w:rsid w:val="004B621C"/>
    <w:rsid w:val="004B695D"/>
    <w:rsid w:val="004B7F32"/>
    <w:rsid w:val="004C2333"/>
    <w:rsid w:val="004C26B2"/>
    <w:rsid w:val="004C2905"/>
    <w:rsid w:val="004C34A0"/>
    <w:rsid w:val="004C3DD4"/>
    <w:rsid w:val="004C453A"/>
    <w:rsid w:val="004C5212"/>
    <w:rsid w:val="004C5457"/>
    <w:rsid w:val="004C7701"/>
    <w:rsid w:val="004D0F9C"/>
    <w:rsid w:val="004D1B37"/>
    <w:rsid w:val="004D2221"/>
    <w:rsid w:val="004D2963"/>
    <w:rsid w:val="004D3D58"/>
    <w:rsid w:val="004D5756"/>
    <w:rsid w:val="004D6222"/>
    <w:rsid w:val="004D6D86"/>
    <w:rsid w:val="004D7825"/>
    <w:rsid w:val="004E020E"/>
    <w:rsid w:val="004E2876"/>
    <w:rsid w:val="004E2F79"/>
    <w:rsid w:val="004E36CB"/>
    <w:rsid w:val="004E42DD"/>
    <w:rsid w:val="004E4E9F"/>
    <w:rsid w:val="004E5265"/>
    <w:rsid w:val="004E5698"/>
    <w:rsid w:val="004E65C3"/>
    <w:rsid w:val="004E6B2C"/>
    <w:rsid w:val="004F094B"/>
    <w:rsid w:val="004F1021"/>
    <w:rsid w:val="004F1FA0"/>
    <w:rsid w:val="004F2379"/>
    <w:rsid w:val="004F2D57"/>
    <w:rsid w:val="004F3D2F"/>
    <w:rsid w:val="004F4485"/>
    <w:rsid w:val="004F54EC"/>
    <w:rsid w:val="004F56B3"/>
    <w:rsid w:val="004F5C61"/>
    <w:rsid w:val="004F625A"/>
    <w:rsid w:val="004F7B6D"/>
    <w:rsid w:val="00501A09"/>
    <w:rsid w:val="00502A48"/>
    <w:rsid w:val="00502EC5"/>
    <w:rsid w:val="0050332F"/>
    <w:rsid w:val="005034DA"/>
    <w:rsid w:val="0050389D"/>
    <w:rsid w:val="005046E1"/>
    <w:rsid w:val="0050512C"/>
    <w:rsid w:val="0050625A"/>
    <w:rsid w:val="00506CDE"/>
    <w:rsid w:val="005072E2"/>
    <w:rsid w:val="0051017D"/>
    <w:rsid w:val="00510750"/>
    <w:rsid w:val="00510AF2"/>
    <w:rsid w:val="00510D46"/>
    <w:rsid w:val="00511075"/>
    <w:rsid w:val="00511143"/>
    <w:rsid w:val="00511376"/>
    <w:rsid w:val="00511377"/>
    <w:rsid w:val="005117D8"/>
    <w:rsid w:val="00511890"/>
    <w:rsid w:val="00511C67"/>
    <w:rsid w:val="0051203E"/>
    <w:rsid w:val="005122D6"/>
    <w:rsid w:val="00512C6D"/>
    <w:rsid w:val="00512F1A"/>
    <w:rsid w:val="005131AE"/>
    <w:rsid w:val="0051354B"/>
    <w:rsid w:val="00513E6E"/>
    <w:rsid w:val="00514E89"/>
    <w:rsid w:val="00516085"/>
    <w:rsid w:val="00520EB6"/>
    <w:rsid w:val="0052106F"/>
    <w:rsid w:val="00522201"/>
    <w:rsid w:val="005225E0"/>
    <w:rsid w:val="00522DEE"/>
    <w:rsid w:val="00523B96"/>
    <w:rsid w:val="005240CD"/>
    <w:rsid w:val="00525016"/>
    <w:rsid w:val="00525B31"/>
    <w:rsid w:val="00525C43"/>
    <w:rsid w:val="00526403"/>
    <w:rsid w:val="0052651A"/>
    <w:rsid w:val="00526BA1"/>
    <w:rsid w:val="00527947"/>
    <w:rsid w:val="005279CC"/>
    <w:rsid w:val="00531987"/>
    <w:rsid w:val="005323AC"/>
    <w:rsid w:val="0053391D"/>
    <w:rsid w:val="00533B4F"/>
    <w:rsid w:val="00534034"/>
    <w:rsid w:val="00534239"/>
    <w:rsid w:val="00534D1B"/>
    <w:rsid w:val="00534D8A"/>
    <w:rsid w:val="00535732"/>
    <w:rsid w:val="00536427"/>
    <w:rsid w:val="0053669F"/>
    <w:rsid w:val="00536852"/>
    <w:rsid w:val="00540BAF"/>
    <w:rsid w:val="005418C9"/>
    <w:rsid w:val="005419F0"/>
    <w:rsid w:val="005422F4"/>
    <w:rsid w:val="00542722"/>
    <w:rsid w:val="00542B6E"/>
    <w:rsid w:val="005433A6"/>
    <w:rsid w:val="0054566B"/>
    <w:rsid w:val="00545C89"/>
    <w:rsid w:val="00545D70"/>
    <w:rsid w:val="00545DD7"/>
    <w:rsid w:val="00546BE4"/>
    <w:rsid w:val="00546EFA"/>
    <w:rsid w:val="00547AD3"/>
    <w:rsid w:val="00550127"/>
    <w:rsid w:val="0055026D"/>
    <w:rsid w:val="00550FF2"/>
    <w:rsid w:val="00551D7C"/>
    <w:rsid w:val="00552390"/>
    <w:rsid w:val="00553044"/>
    <w:rsid w:val="00554FC6"/>
    <w:rsid w:val="00555613"/>
    <w:rsid w:val="00556295"/>
    <w:rsid w:val="00556B4C"/>
    <w:rsid w:val="00556BCD"/>
    <w:rsid w:val="00556D43"/>
    <w:rsid w:val="00556DA1"/>
    <w:rsid w:val="00557555"/>
    <w:rsid w:val="0056063A"/>
    <w:rsid w:val="00561C35"/>
    <w:rsid w:val="0056363B"/>
    <w:rsid w:val="00564573"/>
    <w:rsid w:val="00565DDF"/>
    <w:rsid w:val="00566DAB"/>
    <w:rsid w:val="00567DB9"/>
    <w:rsid w:val="00570435"/>
    <w:rsid w:val="005712BC"/>
    <w:rsid w:val="005722DA"/>
    <w:rsid w:val="00572549"/>
    <w:rsid w:val="0057329A"/>
    <w:rsid w:val="00573F3F"/>
    <w:rsid w:val="00574FF0"/>
    <w:rsid w:val="0057590C"/>
    <w:rsid w:val="00576204"/>
    <w:rsid w:val="00577449"/>
    <w:rsid w:val="00577965"/>
    <w:rsid w:val="00577A91"/>
    <w:rsid w:val="00577B8D"/>
    <w:rsid w:val="00580E9D"/>
    <w:rsid w:val="00581405"/>
    <w:rsid w:val="00581563"/>
    <w:rsid w:val="0058269B"/>
    <w:rsid w:val="005831EB"/>
    <w:rsid w:val="00583D5C"/>
    <w:rsid w:val="005856A5"/>
    <w:rsid w:val="0058770A"/>
    <w:rsid w:val="005877DD"/>
    <w:rsid w:val="00587868"/>
    <w:rsid w:val="0058792A"/>
    <w:rsid w:val="005900EC"/>
    <w:rsid w:val="00590E26"/>
    <w:rsid w:val="005932BD"/>
    <w:rsid w:val="005933B8"/>
    <w:rsid w:val="00593575"/>
    <w:rsid w:val="00593C77"/>
    <w:rsid w:val="00594B2A"/>
    <w:rsid w:val="00597370"/>
    <w:rsid w:val="00597B6D"/>
    <w:rsid w:val="005A081B"/>
    <w:rsid w:val="005A0D7D"/>
    <w:rsid w:val="005A0EE4"/>
    <w:rsid w:val="005A33F9"/>
    <w:rsid w:val="005A370C"/>
    <w:rsid w:val="005A381A"/>
    <w:rsid w:val="005A4328"/>
    <w:rsid w:val="005A454F"/>
    <w:rsid w:val="005A5556"/>
    <w:rsid w:val="005A64DC"/>
    <w:rsid w:val="005A64F1"/>
    <w:rsid w:val="005A689A"/>
    <w:rsid w:val="005A6CD5"/>
    <w:rsid w:val="005A7A8D"/>
    <w:rsid w:val="005B16B0"/>
    <w:rsid w:val="005B194C"/>
    <w:rsid w:val="005B1A36"/>
    <w:rsid w:val="005B1EC9"/>
    <w:rsid w:val="005B2F95"/>
    <w:rsid w:val="005B4A34"/>
    <w:rsid w:val="005B503E"/>
    <w:rsid w:val="005B50EC"/>
    <w:rsid w:val="005B56B9"/>
    <w:rsid w:val="005B5A09"/>
    <w:rsid w:val="005B5E92"/>
    <w:rsid w:val="005B6556"/>
    <w:rsid w:val="005B7C3C"/>
    <w:rsid w:val="005C1322"/>
    <w:rsid w:val="005C2340"/>
    <w:rsid w:val="005C2921"/>
    <w:rsid w:val="005C4450"/>
    <w:rsid w:val="005C4A2E"/>
    <w:rsid w:val="005C597C"/>
    <w:rsid w:val="005C60DC"/>
    <w:rsid w:val="005C64AB"/>
    <w:rsid w:val="005C6B61"/>
    <w:rsid w:val="005C7284"/>
    <w:rsid w:val="005D061D"/>
    <w:rsid w:val="005D0C52"/>
    <w:rsid w:val="005D32F9"/>
    <w:rsid w:val="005D3EE2"/>
    <w:rsid w:val="005D5960"/>
    <w:rsid w:val="005D7E14"/>
    <w:rsid w:val="005E029E"/>
    <w:rsid w:val="005E0D97"/>
    <w:rsid w:val="005E16B9"/>
    <w:rsid w:val="005E2611"/>
    <w:rsid w:val="005E5039"/>
    <w:rsid w:val="005E5A1A"/>
    <w:rsid w:val="005E6830"/>
    <w:rsid w:val="005E7313"/>
    <w:rsid w:val="005F01DF"/>
    <w:rsid w:val="005F0A70"/>
    <w:rsid w:val="005F1344"/>
    <w:rsid w:val="005F2527"/>
    <w:rsid w:val="005F3137"/>
    <w:rsid w:val="005F3280"/>
    <w:rsid w:val="005F3D46"/>
    <w:rsid w:val="005F3FAD"/>
    <w:rsid w:val="005F431C"/>
    <w:rsid w:val="005F6893"/>
    <w:rsid w:val="005F6AA5"/>
    <w:rsid w:val="005F706F"/>
    <w:rsid w:val="005F766D"/>
    <w:rsid w:val="006003D9"/>
    <w:rsid w:val="006008E4"/>
    <w:rsid w:val="00600EFB"/>
    <w:rsid w:val="00602D33"/>
    <w:rsid w:val="0060350A"/>
    <w:rsid w:val="0060394F"/>
    <w:rsid w:val="0060419C"/>
    <w:rsid w:val="00605966"/>
    <w:rsid w:val="00612278"/>
    <w:rsid w:val="006124FC"/>
    <w:rsid w:val="006125FF"/>
    <w:rsid w:val="00612C59"/>
    <w:rsid w:val="00612F7F"/>
    <w:rsid w:val="00613452"/>
    <w:rsid w:val="006134EA"/>
    <w:rsid w:val="00613AB8"/>
    <w:rsid w:val="00614509"/>
    <w:rsid w:val="006146B4"/>
    <w:rsid w:val="0061639D"/>
    <w:rsid w:val="006163E2"/>
    <w:rsid w:val="006164AB"/>
    <w:rsid w:val="006171E5"/>
    <w:rsid w:val="00617634"/>
    <w:rsid w:val="00617A9C"/>
    <w:rsid w:val="00617E28"/>
    <w:rsid w:val="0062035F"/>
    <w:rsid w:val="00620B8B"/>
    <w:rsid w:val="00621011"/>
    <w:rsid w:val="0062105C"/>
    <w:rsid w:val="00622FE2"/>
    <w:rsid w:val="00624AC7"/>
    <w:rsid w:val="00625160"/>
    <w:rsid w:val="00625C4D"/>
    <w:rsid w:val="00626A00"/>
    <w:rsid w:val="00626E41"/>
    <w:rsid w:val="00627AA6"/>
    <w:rsid w:val="00630556"/>
    <w:rsid w:val="00631A24"/>
    <w:rsid w:val="00632790"/>
    <w:rsid w:val="006333C6"/>
    <w:rsid w:val="0063598C"/>
    <w:rsid w:val="00635CE6"/>
    <w:rsid w:val="00637451"/>
    <w:rsid w:val="00637EAE"/>
    <w:rsid w:val="006401FD"/>
    <w:rsid w:val="00640842"/>
    <w:rsid w:val="00640962"/>
    <w:rsid w:val="00640BCC"/>
    <w:rsid w:val="00641500"/>
    <w:rsid w:val="006428EB"/>
    <w:rsid w:val="006430CD"/>
    <w:rsid w:val="006433E7"/>
    <w:rsid w:val="00643B38"/>
    <w:rsid w:val="00644338"/>
    <w:rsid w:val="006445B6"/>
    <w:rsid w:val="00644E4E"/>
    <w:rsid w:val="006459BD"/>
    <w:rsid w:val="006461D0"/>
    <w:rsid w:val="00646538"/>
    <w:rsid w:val="00647C20"/>
    <w:rsid w:val="00647F1C"/>
    <w:rsid w:val="00651102"/>
    <w:rsid w:val="006522E3"/>
    <w:rsid w:val="006527F4"/>
    <w:rsid w:val="00652C07"/>
    <w:rsid w:val="00652F49"/>
    <w:rsid w:val="00653CDB"/>
    <w:rsid w:val="00653DA4"/>
    <w:rsid w:val="00654C8B"/>
    <w:rsid w:val="00655839"/>
    <w:rsid w:val="00656EAB"/>
    <w:rsid w:val="006577F8"/>
    <w:rsid w:val="0066014F"/>
    <w:rsid w:val="00660253"/>
    <w:rsid w:val="00661C19"/>
    <w:rsid w:val="00662CE9"/>
    <w:rsid w:val="00663988"/>
    <w:rsid w:val="00663AD8"/>
    <w:rsid w:val="00664358"/>
    <w:rsid w:val="00665094"/>
    <w:rsid w:val="006664D6"/>
    <w:rsid w:val="006665C5"/>
    <w:rsid w:val="006668F5"/>
    <w:rsid w:val="00666A1F"/>
    <w:rsid w:val="00666D59"/>
    <w:rsid w:val="00666E4D"/>
    <w:rsid w:val="00667EBC"/>
    <w:rsid w:val="0067052E"/>
    <w:rsid w:val="006705C0"/>
    <w:rsid w:val="0067064F"/>
    <w:rsid w:val="006707EE"/>
    <w:rsid w:val="00670C8B"/>
    <w:rsid w:val="00670D6A"/>
    <w:rsid w:val="006713F4"/>
    <w:rsid w:val="006722FE"/>
    <w:rsid w:val="00672730"/>
    <w:rsid w:val="00672A10"/>
    <w:rsid w:val="00673D40"/>
    <w:rsid w:val="00674E7E"/>
    <w:rsid w:val="006778A0"/>
    <w:rsid w:val="00680938"/>
    <w:rsid w:val="00681229"/>
    <w:rsid w:val="00682322"/>
    <w:rsid w:val="00682722"/>
    <w:rsid w:val="00682793"/>
    <w:rsid w:val="006828E3"/>
    <w:rsid w:val="00684233"/>
    <w:rsid w:val="006843AF"/>
    <w:rsid w:val="00684B67"/>
    <w:rsid w:val="00686108"/>
    <w:rsid w:val="006863AA"/>
    <w:rsid w:val="006864A8"/>
    <w:rsid w:val="0068725D"/>
    <w:rsid w:val="0068794E"/>
    <w:rsid w:val="00690546"/>
    <w:rsid w:val="00693632"/>
    <w:rsid w:val="006936DD"/>
    <w:rsid w:val="00693EC9"/>
    <w:rsid w:val="00693ED9"/>
    <w:rsid w:val="0069579C"/>
    <w:rsid w:val="00695ED4"/>
    <w:rsid w:val="00695F02"/>
    <w:rsid w:val="00696BC0"/>
    <w:rsid w:val="006977E6"/>
    <w:rsid w:val="00697ED7"/>
    <w:rsid w:val="006A03E2"/>
    <w:rsid w:val="006A0D5F"/>
    <w:rsid w:val="006A23EB"/>
    <w:rsid w:val="006A4CE2"/>
    <w:rsid w:val="006A4CFF"/>
    <w:rsid w:val="006A526C"/>
    <w:rsid w:val="006A5DBF"/>
    <w:rsid w:val="006A5FA6"/>
    <w:rsid w:val="006A6D5D"/>
    <w:rsid w:val="006A6DCA"/>
    <w:rsid w:val="006A7C5E"/>
    <w:rsid w:val="006B03AC"/>
    <w:rsid w:val="006B137F"/>
    <w:rsid w:val="006B2498"/>
    <w:rsid w:val="006B376C"/>
    <w:rsid w:val="006B4468"/>
    <w:rsid w:val="006B5005"/>
    <w:rsid w:val="006B59C2"/>
    <w:rsid w:val="006B5F43"/>
    <w:rsid w:val="006B7526"/>
    <w:rsid w:val="006B75F6"/>
    <w:rsid w:val="006C098A"/>
    <w:rsid w:val="006C157D"/>
    <w:rsid w:val="006C31D9"/>
    <w:rsid w:val="006C433E"/>
    <w:rsid w:val="006C56D5"/>
    <w:rsid w:val="006C5D05"/>
    <w:rsid w:val="006C606B"/>
    <w:rsid w:val="006C6563"/>
    <w:rsid w:val="006C6FE6"/>
    <w:rsid w:val="006C79CA"/>
    <w:rsid w:val="006D0080"/>
    <w:rsid w:val="006D0BCF"/>
    <w:rsid w:val="006D0C7A"/>
    <w:rsid w:val="006D18D8"/>
    <w:rsid w:val="006D1CDB"/>
    <w:rsid w:val="006D24D8"/>
    <w:rsid w:val="006D5449"/>
    <w:rsid w:val="006D58F7"/>
    <w:rsid w:val="006D5F7D"/>
    <w:rsid w:val="006D6304"/>
    <w:rsid w:val="006D68EE"/>
    <w:rsid w:val="006D742A"/>
    <w:rsid w:val="006D7D4C"/>
    <w:rsid w:val="006E0D38"/>
    <w:rsid w:val="006E161C"/>
    <w:rsid w:val="006E2390"/>
    <w:rsid w:val="006E28B8"/>
    <w:rsid w:val="006E3A37"/>
    <w:rsid w:val="006E44EA"/>
    <w:rsid w:val="006E4AB9"/>
    <w:rsid w:val="006E4BCE"/>
    <w:rsid w:val="006E5349"/>
    <w:rsid w:val="006E5364"/>
    <w:rsid w:val="006E5B87"/>
    <w:rsid w:val="006E663F"/>
    <w:rsid w:val="006F09DF"/>
    <w:rsid w:val="006F1308"/>
    <w:rsid w:val="006F1E89"/>
    <w:rsid w:val="006F2626"/>
    <w:rsid w:val="006F2A43"/>
    <w:rsid w:val="006F309E"/>
    <w:rsid w:val="006F345F"/>
    <w:rsid w:val="006F4400"/>
    <w:rsid w:val="006F486D"/>
    <w:rsid w:val="006F4DC4"/>
    <w:rsid w:val="006F4F27"/>
    <w:rsid w:val="006F6E30"/>
    <w:rsid w:val="00700CAC"/>
    <w:rsid w:val="007020DB"/>
    <w:rsid w:val="00702940"/>
    <w:rsid w:val="007036A6"/>
    <w:rsid w:val="00703D0D"/>
    <w:rsid w:val="007041F9"/>
    <w:rsid w:val="0070477B"/>
    <w:rsid w:val="007054A3"/>
    <w:rsid w:val="007056EC"/>
    <w:rsid w:val="00705D2E"/>
    <w:rsid w:val="007069A3"/>
    <w:rsid w:val="00707AF7"/>
    <w:rsid w:val="0071052E"/>
    <w:rsid w:val="00711BAC"/>
    <w:rsid w:val="00712051"/>
    <w:rsid w:val="00712273"/>
    <w:rsid w:val="00712AB5"/>
    <w:rsid w:val="0071319E"/>
    <w:rsid w:val="007150A7"/>
    <w:rsid w:val="007155C2"/>
    <w:rsid w:val="00715B81"/>
    <w:rsid w:val="007164A5"/>
    <w:rsid w:val="007170AD"/>
    <w:rsid w:val="0071760E"/>
    <w:rsid w:val="00720CAB"/>
    <w:rsid w:val="007217B9"/>
    <w:rsid w:val="007224C5"/>
    <w:rsid w:val="007235F8"/>
    <w:rsid w:val="00723DCF"/>
    <w:rsid w:val="00723F6D"/>
    <w:rsid w:val="007243FB"/>
    <w:rsid w:val="00724502"/>
    <w:rsid w:val="00724551"/>
    <w:rsid w:val="0072621E"/>
    <w:rsid w:val="0072652E"/>
    <w:rsid w:val="00726C0B"/>
    <w:rsid w:val="00726C10"/>
    <w:rsid w:val="00726D5D"/>
    <w:rsid w:val="00727101"/>
    <w:rsid w:val="00730294"/>
    <w:rsid w:val="00730A3D"/>
    <w:rsid w:val="00731083"/>
    <w:rsid w:val="007326A1"/>
    <w:rsid w:val="00732EFE"/>
    <w:rsid w:val="0073401C"/>
    <w:rsid w:val="00736597"/>
    <w:rsid w:val="0073663F"/>
    <w:rsid w:val="00737AEC"/>
    <w:rsid w:val="00737DFE"/>
    <w:rsid w:val="00741076"/>
    <w:rsid w:val="00741207"/>
    <w:rsid w:val="00741EFF"/>
    <w:rsid w:val="0074263D"/>
    <w:rsid w:val="007436E9"/>
    <w:rsid w:val="00744F45"/>
    <w:rsid w:val="0074504E"/>
    <w:rsid w:val="00745E14"/>
    <w:rsid w:val="00746886"/>
    <w:rsid w:val="00746B29"/>
    <w:rsid w:val="007505A1"/>
    <w:rsid w:val="007509D7"/>
    <w:rsid w:val="00751311"/>
    <w:rsid w:val="00751FD1"/>
    <w:rsid w:val="00752243"/>
    <w:rsid w:val="00752858"/>
    <w:rsid w:val="00755E37"/>
    <w:rsid w:val="00756568"/>
    <w:rsid w:val="00760198"/>
    <w:rsid w:val="007605E2"/>
    <w:rsid w:val="00760CAA"/>
    <w:rsid w:val="007617A7"/>
    <w:rsid w:val="007619ED"/>
    <w:rsid w:val="00762045"/>
    <w:rsid w:val="00762F8D"/>
    <w:rsid w:val="00762FF0"/>
    <w:rsid w:val="00763934"/>
    <w:rsid w:val="00763B2C"/>
    <w:rsid w:val="00763D3C"/>
    <w:rsid w:val="00764491"/>
    <w:rsid w:val="00764B11"/>
    <w:rsid w:val="00764E72"/>
    <w:rsid w:val="00765222"/>
    <w:rsid w:val="007654C8"/>
    <w:rsid w:val="00765972"/>
    <w:rsid w:val="00765B6F"/>
    <w:rsid w:val="00765B8A"/>
    <w:rsid w:val="007665A7"/>
    <w:rsid w:val="00766F55"/>
    <w:rsid w:val="007673A9"/>
    <w:rsid w:val="00767CC3"/>
    <w:rsid w:val="00770523"/>
    <w:rsid w:val="0077175A"/>
    <w:rsid w:val="00771C8B"/>
    <w:rsid w:val="00772072"/>
    <w:rsid w:val="0077225C"/>
    <w:rsid w:val="007734AC"/>
    <w:rsid w:val="00773938"/>
    <w:rsid w:val="007743A3"/>
    <w:rsid w:val="00775DF9"/>
    <w:rsid w:val="007760D9"/>
    <w:rsid w:val="00776427"/>
    <w:rsid w:val="00780E81"/>
    <w:rsid w:val="007812C8"/>
    <w:rsid w:val="00781539"/>
    <w:rsid w:val="00782C08"/>
    <w:rsid w:val="007843A8"/>
    <w:rsid w:val="0078571D"/>
    <w:rsid w:val="00785FC0"/>
    <w:rsid w:val="007862E6"/>
    <w:rsid w:val="0078648B"/>
    <w:rsid w:val="00786627"/>
    <w:rsid w:val="007873C3"/>
    <w:rsid w:val="0079070C"/>
    <w:rsid w:val="00791A39"/>
    <w:rsid w:val="00791B51"/>
    <w:rsid w:val="007920B2"/>
    <w:rsid w:val="00792E5C"/>
    <w:rsid w:val="0079395F"/>
    <w:rsid w:val="0079424E"/>
    <w:rsid w:val="00795958"/>
    <w:rsid w:val="00795FA0"/>
    <w:rsid w:val="00796579"/>
    <w:rsid w:val="00797741"/>
    <w:rsid w:val="007977C0"/>
    <w:rsid w:val="007A02BE"/>
    <w:rsid w:val="007A039E"/>
    <w:rsid w:val="007A13E9"/>
    <w:rsid w:val="007A221A"/>
    <w:rsid w:val="007A28F4"/>
    <w:rsid w:val="007A3410"/>
    <w:rsid w:val="007A421F"/>
    <w:rsid w:val="007A4412"/>
    <w:rsid w:val="007A5028"/>
    <w:rsid w:val="007A71B8"/>
    <w:rsid w:val="007A737D"/>
    <w:rsid w:val="007A7FF1"/>
    <w:rsid w:val="007B0853"/>
    <w:rsid w:val="007B093D"/>
    <w:rsid w:val="007B1DAC"/>
    <w:rsid w:val="007B21A8"/>
    <w:rsid w:val="007B4496"/>
    <w:rsid w:val="007B4C69"/>
    <w:rsid w:val="007B5282"/>
    <w:rsid w:val="007B5BAE"/>
    <w:rsid w:val="007B60AC"/>
    <w:rsid w:val="007B6390"/>
    <w:rsid w:val="007B6BAB"/>
    <w:rsid w:val="007C02C0"/>
    <w:rsid w:val="007C13EE"/>
    <w:rsid w:val="007C1427"/>
    <w:rsid w:val="007C1576"/>
    <w:rsid w:val="007C1CB5"/>
    <w:rsid w:val="007C440F"/>
    <w:rsid w:val="007C5BA9"/>
    <w:rsid w:val="007C703B"/>
    <w:rsid w:val="007C7264"/>
    <w:rsid w:val="007D10C2"/>
    <w:rsid w:val="007D18D3"/>
    <w:rsid w:val="007D2037"/>
    <w:rsid w:val="007D216C"/>
    <w:rsid w:val="007D2C33"/>
    <w:rsid w:val="007D412B"/>
    <w:rsid w:val="007D6148"/>
    <w:rsid w:val="007D61B4"/>
    <w:rsid w:val="007D6FA9"/>
    <w:rsid w:val="007E0163"/>
    <w:rsid w:val="007E091C"/>
    <w:rsid w:val="007E1727"/>
    <w:rsid w:val="007E1D7F"/>
    <w:rsid w:val="007E3068"/>
    <w:rsid w:val="007E30FC"/>
    <w:rsid w:val="007E31A7"/>
    <w:rsid w:val="007E4B58"/>
    <w:rsid w:val="007E600A"/>
    <w:rsid w:val="007E7DD6"/>
    <w:rsid w:val="007F010B"/>
    <w:rsid w:val="007F012D"/>
    <w:rsid w:val="007F07AC"/>
    <w:rsid w:val="007F1205"/>
    <w:rsid w:val="007F2068"/>
    <w:rsid w:val="007F2090"/>
    <w:rsid w:val="007F2871"/>
    <w:rsid w:val="007F34B1"/>
    <w:rsid w:val="007F6368"/>
    <w:rsid w:val="007F7817"/>
    <w:rsid w:val="007F788B"/>
    <w:rsid w:val="007F791F"/>
    <w:rsid w:val="007F7BEF"/>
    <w:rsid w:val="00800637"/>
    <w:rsid w:val="008007FB"/>
    <w:rsid w:val="00800A05"/>
    <w:rsid w:val="00802BE0"/>
    <w:rsid w:val="00802E3B"/>
    <w:rsid w:val="008051A3"/>
    <w:rsid w:val="008055A0"/>
    <w:rsid w:val="00806219"/>
    <w:rsid w:val="008067E5"/>
    <w:rsid w:val="00807BF1"/>
    <w:rsid w:val="008109EC"/>
    <w:rsid w:val="00810ADD"/>
    <w:rsid w:val="008127CF"/>
    <w:rsid w:val="00812C35"/>
    <w:rsid w:val="008132D3"/>
    <w:rsid w:val="0081538A"/>
    <w:rsid w:val="00815EB7"/>
    <w:rsid w:val="008165F4"/>
    <w:rsid w:val="00816B4E"/>
    <w:rsid w:val="00816CD5"/>
    <w:rsid w:val="008171B1"/>
    <w:rsid w:val="008175B0"/>
    <w:rsid w:val="0082073C"/>
    <w:rsid w:val="00820808"/>
    <w:rsid w:val="0082153E"/>
    <w:rsid w:val="00821A52"/>
    <w:rsid w:val="00821AE2"/>
    <w:rsid w:val="00821CEF"/>
    <w:rsid w:val="00821E25"/>
    <w:rsid w:val="00822F0E"/>
    <w:rsid w:val="0082304D"/>
    <w:rsid w:val="00824F5E"/>
    <w:rsid w:val="008252DB"/>
    <w:rsid w:val="0082550D"/>
    <w:rsid w:val="00825EF2"/>
    <w:rsid w:val="00830C72"/>
    <w:rsid w:val="0083122E"/>
    <w:rsid w:val="008315A4"/>
    <w:rsid w:val="0083396C"/>
    <w:rsid w:val="008343A7"/>
    <w:rsid w:val="00835B74"/>
    <w:rsid w:val="00836315"/>
    <w:rsid w:val="00836565"/>
    <w:rsid w:val="00836CCC"/>
    <w:rsid w:val="00836FA2"/>
    <w:rsid w:val="00837785"/>
    <w:rsid w:val="008404A5"/>
    <w:rsid w:val="00841808"/>
    <w:rsid w:val="00842D9B"/>
    <w:rsid w:val="00845C55"/>
    <w:rsid w:val="00845D24"/>
    <w:rsid w:val="00846B1D"/>
    <w:rsid w:val="0084733B"/>
    <w:rsid w:val="00850A17"/>
    <w:rsid w:val="008518E3"/>
    <w:rsid w:val="008521E1"/>
    <w:rsid w:val="00852568"/>
    <w:rsid w:val="008527B1"/>
    <w:rsid w:val="00852852"/>
    <w:rsid w:val="00853C24"/>
    <w:rsid w:val="00855E03"/>
    <w:rsid w:val="008607B0"/>
    <w:rsid w:val="008608C3"/>
    <w:rsid w:val="00861276"/>
    <w:rsid w:val="00862163"/>
    <w:rsid w:val="00863D8C"/>
    <w:rsid w:val="00865AF1"/>
    <w:rsid w:val="00865DF8"/>
    <w:rsid w:val="00867BB2"/>
    <w:rsid w:val="00871F63"/>
    <w:rsid w:val="008727E9"/>
    <w:rsid w:val="00872893"/>
    <w:rsid w:val="00872962"/>
    <w:rsid w:val="00872B13"/>
    <w:rsid w:val="00872BDE"/>
    <w:rsid w:val="00873F0D"/>
    <w:rsid w:val="00874DA7"/>
    <w:rsid w:val="00875AE6"/>
    <w:rsid w:val="00876476"/>
    <w:rsid w:val="008772DD"/>
    <w:rsid w:val="00881523"/>
    <w:rsid w:val="008816A4"/>
    <w:rsid w:val="008817C8"/>
    <w:rsid w:val="008821C4"/>
    <w:rsid w:val="00882CD2"/>
    <w:rsid w:val="0088351A"/>
    <w:rsid w:val="008857B8"/>
    <w:rsid w:val="00885A6E"/>
    <w:rsid w:val="00885AB4"/>
    <w:rsid w:val="00885D45"/>
    <w:rsid w:val="00885EEF"/>
    <w:rsid w:val="00886975"/>
    <w:rsid w:val="00886BC7"/>
    <w:rsid w:val="0088727E"/>
    <w:rsid w:val="00887E95"/>
    <w:rsid w:val="00890866"/>
    <w:rsid w:val="00891794"/>
    <w:rsid w:val="0089191A"/>
    <w:rsid w:val="00891A7A"/>
    <w:rsid w:val="00892459"/>
    <w:rsid w:val="0089331B"/>
    <w:rsid w:val="008934C0"/>
    <w:rsid w:val="008935AF"/>
    <w:rsid w:val="008937FE"/>
    <w:rsid w:val="00894283"/>
    <w:rsid w:val="00896043"/>
    <w:rsid w:val="00896201"/>
    <w:rsid w:val="008967FD"/>
    <w:rsid w:val="008969DC"/>
    <w:rsid w:val="0089736A"/>
    <w:rsid w:val="00897D05"/>
    <w:rsid w:val="008A09EF"/>
    <w:rsid w:val="008A1BCC"/>
    <w:rsid w:val="008A2AC1"/>
    <w:rsid w:val="008A3125"/>
    <w:rsid w:val="008A357D"/>
    <w:rsid w:val="008A43A6"/>
    <w:rsid w:val="008A4AB9"/>
    <w:rsid w:val="008A566B"/>
    <w:rsid w:val="008A5DE9"/>
    <w:rsid w:val="008B043B"/>
    <w:rsid w:val="008B0B95"/>
    <w:rsid w:val="008B1D71"/>
    <w:rsid w:val="008B33BB"/>
    <w:rsid w:val="008B460E"/>
    <w:rsid w:val="008B64B0"/>
    <w:rsid w:val="008C04E4"/>
    <w:rsid w:val="008C0DEB"/>
    <w:rsid w:val="008C1655"/>
    <w:rsid w:val="008C20F6"/>
    <w:rsid w:val="008C2321"/>
    <w:rsid w:val="008C45B4"/>
    <w:rsid w:val="008C5AEB"/>
    <w:rsid w:val="008C6CE9"/>
    <w:rsid w:val="008C7641"/>
    <w:rsid w:val="008C7ADB"/>
    <w:rsid w:val="008D087E"/>
    <w:rsid w:val="008D137F"/>
    <w:rsid w:val="008D3DCB"/>
    <w:rsid w:val="008D41B2"/>
    <w:rsid w:val="008D5D3F"/>
    <w:rsid w:val="008D6CE5"/>
    <w:rsid w:val="008D6D47"/>
    <w:rsid w:val="008E11A8"/>
    <w:rsid w:val="008E1E22"/>
    <w:rsid w:val="008E22CF"/>
    <w:rsid w:val="008E2A8D"/>
    <w:rsid w:val="008E433C"/>
    <w:rsid w:val="008E4A25"/>
    <w:rsid w:val="008E5636"/>
    <w:rsid w:val="008E62FB"/>
    <w:rsid w:val="008E7280"/>
    <w:rsid w:val="008F09F6"/>
    <w:rsid w:val="008F0BC4"/>
    <w:rsid w:val="008F12B4"/>
    <w:rsid w:val="008F19B0"/>
    <w:rsid w:val="008F27A5"/>
    <w:rsid w:val="008F2A9C"/>
    <w:rsid w:val="008F2AD6"/>
    <w:rsid w:val="008F2EA8"/>
    <w:rsid w:val="008F3478"/>
    <w:rsid w:val="008F423C"/>
    <w:rsid w:val="008F5140"/>
    <w:rsid w:val="008F59E1"/>
    <w:rsid w:val="008F628F"/>
    <w:rsid w:val="008F7EDC"/>
    <w:rsid w:val="00900624"/>
    <w:rsid w:val="00900633"/>
    <w:rsid w:val="00901085"/>
    <w:rsid w:val="009018BE"/>
    <w:rsid w:val="0090195B"/>
    <w:rsid w:val="0090257B"/>
    <w:rsid w:val="00904778"/>
    <w:rsid w:val="00904BF5"/>
    <w:rsid w:val="00905029"/>
    <w:rsid w:val="0090534B"/>
    <w:rsid w:val="00905403"/>
    <w:rsid w:val="00906056"/>
    <w:rsid w:val="00910359"/>
    <w:rsid w:val="00910A46"/>
    <w:rsid w:val="0091109C"/>
    <w:rsid w:val="009119F4"/>
    <w:rsid w:val="00914188"/>
    <w:rsid w:val="0091426F"/>
    <w:rsid w:val="00914C93"/>
    <w:rsid w:val="009165E1"/>
    <w:rsid w:val="009176ED"/>
    <w:rsid w:val="009202D3"/>
    <w:rsid w:val="0092172E"/>
    <w:rsid w:val="00921BF7"/>
    <w:rsid w:val="009226CD"/>
    <w:rsid w:val="0092369A"/>
    <w:rsid w:val="009243A8"/>
    <w:rsid w:val="00924887"/>
    <w:rsid w:val="0092521C"/>
    <w:rsid w:val="00925B98"/>
    <w:rsid w:val="00925D03"/>
    <w:rsid w:val="00926C01"/>
    <w:rsid w:val="009317E3"/>
    <w:rsid w:val="00932096"/>
    <w:rsid w:val="00932902"/>
    <w:rsid w:val="00933B16"/>
    <w:rsid w:val="00933E31"/>
    <w:rsid w:val="009341E7"/>
    <w:rsid w:val="00935CC2"/>
    <w:rsid w:val="009362FB"/>
    <w:rsid w:val="00937393"/>
    <w:rsid w:val="009377E1"/>
    <w:rsid w:val="00941558"/>
    <w:rsid w:val="00941A4E"/>
    <w:rsid w:val="00942647"/>
    <w:rsid w:val="0094294F"/>
    <w:rsid w:val="00942B85"/>
    <w:rsid w:val="009432C0"/>
    <w:rsid w:val="0094331B"/>
    <w:rsid w:val="00944186"/>
    <w:rsid w:val="009444C0"/>
    <w:rsid w:val="0094515F"/>
    <w:rsid w:val="009459E4"/>
    <w:rsid w:val="00945A49"/>
    <w:rsid w:val="00945B85"/>
    <w:rsid w:val="00945C79"/>
    <w:rsid w:val="009460FF"/>
    <w:rsid w:val="0094728A"/>
    <w:rsid w:val="00947CC9"/>
    <w:rsid w:val="00947CD4"/>
    <w:rsid w:val="0095351F"/>
    <w:rsid w:val="00953E76"/>
    <w:rsid w:val="009551A8"/>
    <w:rsid w:val="009604CE"/>
    <w:rsid w:val="009636F3"/>
    <w:rsid w:val="00963929"/>
    <w:rsid w:val="00963C04"/>
    <w:rsid w:val="00963C91"/>
    <w:rsid w:val="00964334"/>
    <w:rsid w:val="00964BA4"/>
    <w:rsid w:val="00965915"/>
    <w:rsid w:val="009661B5"/>
    <w:rsid w:val="009661D5"/>
    <w:rsid w:val="00966446"/>
    <w:rsid w:val="00966907"/>
    <w:rsid w:val="009679DE"/>
    <w:rsid w:val="009712E6"/>
    <w:rsid w:val="0097527F"/>
    <w:rsid w:val="00975EC7"/>
    <w:rsid w:val="00976261"/>
    <w:rsid w:val="009766C7"/>
    <w:rsid w:val="00980DD1"/>
    <w:rsid w:val="0098152D"/>
    <w:rsid w:val="00982F08"/>
    <w:rsid w:val="0098360D"/>
    <w:rsid w:val="00983BCD"/>
    <w:rsid w:val="00984D15"/>
    <w:rsid w:val="0098731E"/>
    <w:rsid w:val="0098797B"/>
    <w:rsid w:val="00987CBE"/>
    <w:rsid w:val="00990263"/>
    <w:rsid w:val="009902E1"/>
    <w:rsid w:val="00990739"/>
    <w:rsid w:val="00991BAA"/>
    <w:rsid w:val="0099218C"/>
    <w:rsid w:val="00992B71"/>
    <w:rsid w:val="00992D37"/>
    <w:rsid w:val="00992F19"/>
    <w:rsid w:val="0099329A"/>
    <w:rsid w:val="00993C8D"/>
    <w:rsid w:val="00993E76"/>
    <w:rsid w:val="009958B1"/>
    <w:rsid w:val="00995FA6"/>
    <w:rsid w:val="00996AED"/>
    <w:rsid w:val="009978D2"/>
    <w:rsid w:val="009A1B00"/>
    <w:rsid w:val="009A1BA1"/>
    <w:rsid w:val="009A260C"/>
    <w:rsid w:val="009A32DA"/>
    <w:rsid w:val="009A3E34"/>
    <w:rsid w:val="009A3F0A"/>
    <w:rsid w:val="009A4AF1"/>
    <w:rsid w:val="009A529F"/>
    <w:rsid w:val="009A5ACA"/>
    <w:rsid w:val="009A6A61"/>
    <w:rsid w:val="009A6BE7"/>
    <w:rsid w:val="009A6EA7"/>
    <w:rsid w:val="009A723A"/>
    <w:rsid w:val="009B0D00"/>
    <w:rsid w:val="009B1CB5"/>
    <w:rsid w:val="009B2864"/>
    <w:rsid w:val="009B33A8"/>
    <w:rsid w:val="009B3EEC"/>
    <w:rsid w:val="009B4393"/>
    <w:rsid w:val="009B46FF"/>
    <w:rsid w:val="009B4AFE"/>
    <w:rsid w:val="009B4FA6"/>
    <w:rsid w:val="009B57C1"/>
    <w:rsid w:val="009C01BD"/>
    <w:rsid w:val="009C0629"/>
    <w:rsid w:val="009C42A1"/>
    <w:rsid w:val="009C6038"/>
    <w:rsid w:val="009C6A7F"/>
    <w:rsid w:val="009C6FC1"/>
    <w:rsid w:val="009C7090"/>
    <w:rsid w:val="009C73AE"/>
    <w:rsid w:val="009D1883"/>
    <w:rsid w:val="009D252E"/>
    <w:rsid w:val="009D2F95"/>
    <w:rsid w:val="009D2FED"/>
    <w:rsid w:val="009D30B7"/>
    <w:rsid w:val="009D3BEE"/>
    <w:rsid w:val="009D3E9A"/>
    <w:rsid w:val="009D4FE6"/>
    <w:rsid w:val="009D531C"/>
    <w:rsid w:val="009D62D9"/>
    <w:rsid w:val="009E1768"/>
    <w:rsid w:val="009E2E55"/>
    <w:rsid w:val="009E31C7"/>
    <w:rsid w:val="009E31DB"/>
    <w:rsid w:val="009E3C5E"/>
    <w:rsid w:val="009E4899"/>
    <w:rsid w:val="009E50D5"/>
    <w:rsid w:val="009E5558"/>
    <w:rsid w:val="009E59D6"/>
    <w:rsid w:val="009E62BE"/>
    <w:rsid w:val="009E65D6"/>
    <w:rsid w:val="009E79E7"/>
    <w:rsid w:val="009F06DA"/>
    <w:rsid w:val="009F1882"/>
    <w:rsid w:val="009F1B9F"/>
    <w:rsid w:val="009F2728"/>
    <w:rsid w:val="009F300D"/>
    <w:rsid w:val="009F4341"/>
    <w:rsid w:val="009F49D5"/>
    <w:rsid w:val="009F4D26"/>
    <w:rsid w:val="009F5491"/>
    <w:rsid w:val="009F57CB"/>
    <w:rsid w:val="009F62E8"/>
    <w:rsid w:val="009F6B20"/>
    <w:rsid w:val="009F7D52"/>
    <w:rsid w:val="009F7E91"/>
    <w:rsid w:val="009F7F01"/>
    <w:rsid w:val="00A0286D"/>
    <w:rsid w:val="00A02B8D"/>
    <w:rsid w:val="00A03725"/>
    <w:rsid w:val="00A03AE2"/>
    <w:rsid w:val="00A05D1C"/>
    <w:rsid w:val="00A062E6"/>
    <w:rsid w:val="00A10490"/>
    <w:rsid w:val="00A119D9"/>
    <w:rsid w:val="00A138C9"/>
    <w:rsid w:val="00A13B45"/>
    <w:rsid w:val="00A13EAF"/>
    <w:rsid w:val="00A14CB0"/>
    <w:rsid w:val="00A15BA6"/>
    <w:rsid w:val="00A205FE"/>
    <w:rsid w:val="00A20E6C"/>
    <w:rsid w:val="00A20EF2"/>
    <w:rsid w:val="00A211F9"/>
    <w:rsid w:val="00A215A7"/>
    <w:rsid w:val="00A221FB"/>
    <w:rsid w:val="00A229AA"/>
    <w:rsid w:val="00A23372"/>
    <w:rsid w:val="00A249C0"/>
    <w:rsid w:val="00A24E5F"/>
    <w:rsid w:val="00A25568"/>
    <w:rsid w:val="00A2576A"/>
    <w:rsid w:val="00A26A18"/>
    <w:rsid w:val="00A26E83"/>
    <w:rsid w:val="00A27CF8"/>
    <w:rsid w:val="00A27FED"/>
    <w:rsid w:val="00A303E3"/>
    <w:rsid w:val="00A30AA8"/>
    <w:rsid w:val="00A30FC2"/>
    <w:rsid w:val="00A31E7D"/>
    <w:rsid w:val="00A3258C"/>
    <w:rsid w:val="00A327CC"/>
    <w:rsid w:val="00A33317"/>
    <w:rsid w:val="00A34309"/>
    <w:rsid w:val="00A34405"/>
    <w:rsid w:val="00A3491E"/>
    <w:rsid w:val="00A350ED"/>
    <w:rsid w:val="00A351E0"/>
    <w:rsid w:val="00A3567E"/>
    <w:rsid w:val="00A3706E"/>
    <w:rsid w:val="00A37618"/>
    <w:rsid w:val="00A4161D"/>
    <w:rsid w:val="00A42B02"/>
    <w:rsid w:val="00A454E8"/>
    <w:rsid w:val="00A45E12"/>
    <w:rsid w:val="00A46758"/>
    <w:rsid w:val="00A46D3A"/>
    <w:rsid w:val="00A46D99"/>
    <w:rsid w:val="00A46F38"/>
    <w:rsid w:val="00A47742"/>
    <w:rsid w:val="00A47C87"/>
    <w:rsid w:val="00A504EF"/>
    <w:rsid w:val="00A50B4A"/>
    <w:rsid w:val="00A52B56"/>
    <w:rsid w:val="00A53164"/>
    <w:rsid w:val="00A53EF2"/>
    <w:rsid w:val="00A56828"/>
    <w:rsid w:val="00A56FDA"/>
    <w:rsid w:val="00A57308"/>
    <w:rsid w:val="00A57B9F"/>
    <w:rsid w:val="00A62D58"/>
    <w:rsid w:val="00A63050"/>
    <w:rsid w:val="00A636B8"/>
    <w:rsid w:val="00A65103"/>
    <w:rsid w:val="00A662E9"/>
    <w:rsid w:val="00A6688D"/>
    <w:rsid w:val="00A66FE3"/>
    <w:rsid w:val="00A7031D"/>
    <w:rsid w:val="00A70684"/>
    <w:rsid w:val="00A70F6D"/>
    <w:rsid w:val="00A71992"/>
    <w:rsid w:val="00A72607"/>
    <w:rsid w:val="00A72B33"/>
    <w:rsid w:val="00A73195"/>
    <w:rsid w:val="00A7472C"/>
    <w:rsid w:val="00A74C6E"/>
    <w:rsid w:val="00A76449"/>
    <w:rsid w:val="00A76BB8"/>
    <w:rsid w:val="00A779D5"/>
    <w:rsid w:val="00A80A25"/>
    <w:rsid w:val="00A8186D"/>
    <w:rsid w:val="00A81975"/>
    <w:rsid w:val="00A81E0F"/>
    <w:rsid w:val="00A8203A"/>
    <w:rsid w:val="00A82203"/>
    <w:rsid w:val="00A82CFD"/>
    <w:rsid w:val="00A832E0"/>
    <w:rsid w:val="00A834B6"/>
    <w:rsid w:val="00A83AA1"/>
    <w:rsid w:val="00A83F55"/>
    <w:rsid w:val="00A84406"/>
    <w:rsid w:val="00A84484"/>
    <w:rsid w:val="00A85C85"/>
    <w:rsid w:val="00A85DAB"/>
    <w:rsid w:val="00A85E88"/>
    <w:rsid w:val="00A86192"/>
    <w:rsid w:val="00A8695F"/>
    <w:rsid w:val="00A87E83"/>
    <w:rsid w:val="00A92872"/>
    <w:rsid w:val="00A93014"/>
    <w:rsid w:val="00A94CD7"/>
    <w:rsid w:val="00A95A57"/>
    <w:rsid w:val="00A95D1E"/>
    <w:rsid w:val="00A95E22"/>
    <w:rsid w:val="00A96352"/>
    <w:rsid w:val="00A979FC"/>
    <w:rsid w:val="00A97F94"/>
    <w:rsid w:val="00AA051D"/>
    <w:rsid w:val="00AA085E"/>
    <w:rsid w:val="00AA0A7F"/>
    <w:rsid w:val="00AA0D63"/>
    <w:rsid w:val="00AA11DD"/>
    <w:rsid w:val="00AA289C"/>
    <w:rsid w:val="00AA2FCA"/>
    <w:rsid w:val="00AA3133"/>
    <w:rsid w:val="00AA52A8"/>
    <w:rsid w:val="00AA52C7"/>
    <w:rsid w:val="00AA58A0"/>
    <w:rsid w:val="00AB0125"/>
    <w:rsid w:val="00AB1958"/>
    <w:rsid w:val="00AB1BF3"/>
    <w:rsid w:val="00AB1DCA"/>
    <w:rsid w:val="00AB2725"/>
    <w:rsid w:val="00AB362F"/>
    <w:rsid w:val="00AB3C31"/>
    <w:rsid w:val="00AB3FB3"/>
    <w:rsid w:val="00AB48FC"/>
    <w:rsid w:val="00AB5E56"/>
    <w:rsid w:val="00AB61CE"/>
    <w:rsid w:val="00AB63DA"/>
    <w:rsid w:val="00AB69B1"/>
    <w:rsid w:val="00AB6DC5"/>
    <w:rsid w:val="00AB6EC9"/>
    <w:rsid w:val="00AB7666"/>
    <w:rsid w:val="00AC26CC"/>
    <w:rsid w:val="00AC420C"/>
    <w:rsid w:val="00AC5218"/>
    <w:rsid w:val="00AC5419"/>
    <w:rsid w:val="00AC70CC"/>
    <w:rsid w:val="00AC7370"/>
    <w:rsid w:val="00AD0DAA"/>
    <w:rsid w:val="00AD1009"/>
    <w:rsid w:val="00AD171D"/>
    <w:rsid w:val="00AD1CF0"/>
    <w:rsid w:val="00AD209E"/>
    <w:rsid w:val="00AD28C8"/>
    <w:rsid w:val="00AD2A5C"/>
    <w:rsid w:val="00AD3192"/>
    <w:rsid w:val="00AD3B49"/>
    <w:rsid w:val="00AD49D6"/>
    <w:rsid w:val="00AD4BD1"/>
    <w:rsid w:val="00AD5327"/>
    <w:rsid w:val="00AD70AB"/>
    <w:rsid w:val="00AE084E"/>
    <w:rsid w:val="00AE0B3A"/>
    <w:rsid w:val="00AE1239"/>
    <w:rsid w:val="00AE34F3"/>
    <w:rsid w:val="00AE58B5"/>
    <w:rsid w:val="00AE766B"/>
    <w:rsid w:val="00AF0DC2"/>
    <w:rsid w:val="00AF4305"/>
    <w:rsid w:val="00AF4C20"/>
    <w:rsid w:val="00AF5726"/>
    <w:rsid w:val="00AF6988"/>
    <w:rsid w:val="00B00F5A"/>
    <w:rsid w:val="00B01C66"/>
    <w:rsid w:val="00B024D3"/>
    <w:rsid w:val="00B04ABD"/>
    <w:rsid w:val="00B065AB"/>
    <w:rsid w:val="00B06B0E"/>
    <w:rsid w:val="00B06D12"/>
    <w:rsid w:val="00B0766B"/>
    <w:rsid w:val="00B100B2"/>
    <w:rsid w:val="00B100E2"/>
    <w:rsid w:val="00B141E3"/>
    <w:rsid w:val="00B1430F"/>
    <w:rsid w:val="00B15351"/>
    <w:rsid w:val="00B16330"/>
    <w:rsid w:val="00B166AA"/>
    <w:rsid w:val="00B16974"/>
    <w:rsid w:val="00B16DB0"/>
    <w:rsid w:val="00B178AC"/>
    <w:rsid w:val="00B21CF2"/>
    <w:rsid w:val="00B22B5F"/>
    <w:rsid w:val="00B22EC0"/>
    <w:rsid w:val="00B23275"/>
    <w:rsid w:val="00B24E0B"/>
    <w:rsid w:val="00B259EE"/>
    <w:rsid w:val="00B26F29"/>
    <w:rsid w:val="00B275A2"/>
    <w:rsid w:val="00B30351"/>
    <w:rsid w:val="00B33A05"/>
    <w:rsid w:val="00B33DCC"/>
    <w:rsid w:val="00B34691"/>
    <w:rsid w:val="00B35DC5"/>
    <w:rsid w:val="00B3727E"/>
    <w:rsid w:val="00B40176"/>
    <w:rsid w:val="00B4086A"/>
    <w:rsid w:val="00B40A6C"/>
    <w:rsid w:val="00B40A79"/>
    <w:rsid w:val="00B41591"/>
    <w:rsid w:val="00B41B90"/>
    <w:rsid w:val="00B41CBD"/>
    <w:rsid w:val="00B43404"/>
    <w:rsid w:val="00B43D1C"/>
    <w:rsid w:val="00B45D3D"/>
    <w:rsid w:val="00B4687D"/>
    <w:rsid w:val="00B47C42"/>
    <w:rsid w:val="00B502AB"/>
    <w:rsid w:val="00B5120A"/>
    <w:rsid w:val="00B51A22"/>
    <w:rsid w:val="00B52D13"/>
    <w:rsid w:val="00B53142"/>
    <w:rsid w:val="00B556AE"/>
    <w:rsid w:val="00B560B5"/>
    <w:rsid w:val="00B567CA"/>
    <w:rsid w:val="00B5688B"/>
    <w:rsid w:val="00B56CC8"/>
    <w:rsid w:val="00B571D9"/>
    <w:rsid w:val="00B57373"/>
    <w:rsid w:val="00B602E3"/>
    <w:rsid w:val="00B61022"/>
    <w:rsid w:val="00B61B36"/>
    <w:rsid w:val="00B6302A"/>
    <w:rsid w:val="00B64405"/>
    <w:rsid w:val="00B64BCD"/>
    <w:rsid w:val="00B64C01"/>
    <w:rsid w:val="00B651D0"/>
    <w:rsid w:val="00B65D1F"/>
    <w:rsid w:val="00B6607E"/>
    <w:rsid w:val="00B6610D"/>
    <w:rsid w:val="00B66A99"/>
    <w:rsid w:val="00B67FC6"/>
    <w:rsid w:val="00B70FAF"/>
    <w:rsid w:val="00B7117A"/>
    <w:rsid w:val="00B73092"/>
    <w:rsid w:val="00B73CF3"/>
    <w:rsid w:val="00B748AB"/>
    <w:rsid w:val="00B74CC2"/>
    <w:rsid w:val="00B74F99"/>
    <w:rsid w:val="00B757EE"/>
    <w:rsid w:val="00B75900"/>
    <w:rsid w:val="00B760B1"/>
    <w:rsid w:val="00B76100"/>
    <w:rsid w:val="00B7729C"/>
    <w:rsid w:val="00B77D65"/>
    <w:rsid w:val="00B77EAD"/>
    <w:rsid w:val="00B808A6"/>
    <w:rsid w:val="00B80B90"/>
    <w:rsid w:val="00B82B24"/>
    <w:rsid w:val="00B82E08"/>
    <w:rsid w:val="00B839CF"/>
    <w:rsid w:val="00B83DF8"/>
    <w:rsid w:val="00B83FAD"/>
    <w:rsid w:val="00B852B3"/>
    <w:rsid w:val="00B85719"/>
    <w:rsid w:val="00B85A2D"/>
    <w:rsid w:val="00B87671"/>
    <w:rsid w:val="00B87CA2"/>
    <w:rsid w:val="00B91DB2"/>
    <w:rsid w:val="00B922F3"/>
    <w:rsid w:val="00B92540"/>
    <w:rsid w:val="00B9366C"/>
    <w:rsid w:val="00B962C1"/>
    <w:rsid w:val="00BA1580"/>
    <w:rsid w:val="00BA1DEE"/>
    <w:rsid w:val="00BA3658"/>
    <w:rsid w:val="00BA37BA"/>
    <w:rsid w:val="00BA39B3"/>
    <w:rsid w:val="00BA3D47"/>
    <w:rsid w:val="00BA4984"/>
    <w:rsid w:val="00BA5C3E"/>
    <w:rsid w:val="00BA678F"/>
    <w:rsid w:val="00BA67E3"/>
    <w:rsid w:val="00BB01BA"/>
    <w:rsid w:val="00BB1056"/>
    <w:rsid w:val="00BB236B"/>
    <w:rsid w:val="00BB358D"/>
    <w:rsid w:val="00BB3E1F"/>
    <w:rsid w:val="00BB46E9"/>
    <w:rsid w:val="00BB4B59"/>
    <w:rsid w:val="00BB568A"/>
    <w:rsid w:val="00BB590E"/>
    <w:rsid w:val="00BB61E8"/>
    <w:rsid w:val="00BB67AF"/>
    <w:rsid w:val="00BB6C96"/>
    <w:rsid w:val="00BC01A2"/>
    <w:rsid w:val="00BC0A6A"/>
    <w:rsid w:val="00BC0BEA"/>
    <w:rsid w:val="00BC0E28"/>
    <w:rsid w:val="00BC0ED2"/>
    <w:rsid w:val="00BC299B"/>
    <w:rsid w:val="00BC353F"/>
    <w:rsid w:val="00BC35FD"/>
    <w:rsid w:val="00BC3A80"/>
    <w:rsid w:val="00BC3B29"/>
    <w:rsid w:val="00BC3D89"/>
    <w:rsid w:val="00BC47C4"/>
    <w:rsid w:val="00BC68AF"/>
    <w:rsid w:val="00BC6E87"/>
    <w:rsid w:val="00BD022E"/>
    <w:rsid w:val="00BD1D7E"/>
    <w:rsid w:val="00BD2C84"/>
    <w:rsid w:val="00BD5E63"/>
    <w:rsid w:val="00BD5EEA"/>
    <w:rsid w:val="00BD66D2"/>
    <w:rsid w:val="00BD7CD4"/>
    <w:rsid w:val="00BE0D56"/>
    <w:rsid w:val="00BE0DB5"/>
    <w:rsid w:val="00BE0EFD"/>
    <w:rsid w:val="00BE2BA1"/>
    <w:rsid w:val="00BE33CB"/>
    <w:rsid w:val="00BE4A86"/>
    <w:rsid w:val="00BE54D4"/>
    <w:rsid w:val="00BE57DE"/>
    <w:rsid w:val="00BE706D"/>
    <w:rsid w:val="00BE7FB0"/>
    <w:rsid w:val="00BF00B5"/>
    <w:rsid w:val="00BF0B72"/>
    <w:rsid w:val="00BF0F1E"/>
    <w:rsid w:val="00BF1E17"/>
    <w:rsid w:val="00BF564A"/>
    <w:rsid w:val="00BF661B"/>
    <w:rsid w:val="00C0007E"/>
    <w:rsid w:val="00C018C5"/>
    <w:rsid w:val="00C05497"/>
    <w:rsid w:val="00C061BA"/>
    <w:rsid w:val="00C066B6"/>
    <w:rsid w:val="00C06B42"/>
    <w:rsid w:val="00C06F23"/>
    <w:rsid w:val="00C07813"/>
    <w:rsid w:val="00C1088B"/>
    <w:rsid w:val="00C10C5C"/>
    <w:rsid w:val="00C11667"/>
    <w:rsid w:val="00C116FD"/>
    <w:rsid w:val="00C118AC"/>
    <w:rsid w:val="00C1288F"/>
    <w:rsid w:val="00C129F3"/>
    <w:rsid w:val="00C130CA"/>
    <w:rsid w:val="00C13EFC"/>
    <w:rsid w:val="00C140CF"/>
    <w:rsid w:val="00C14516"/>
    <w:rsid w:val="00C148B5"/>
    <w:rsid w:val="00C1555A"/>
    <w:rsid w:val="00C155D7"/>
    <w:rsid w:val="00C15A4A"/>
    <w:rsid w:val="00C15BAF"/>
    <w:rsid w:val="00C178E1"/>
    <w:rsid w:val="00C20BAB"/>
    <w:rsid w:val="00C21835"/>
    <w:rsid w:val="00C22F46"/>
    <w:rsid w:val="00C245C9"/>
    <w:rsid w:val="00C2473B"/>
    <w:rsid w:val="00C24E1E"/>
    <w:rsid w:val="00C2662C"/>
    <w:rsid w:val="00C2665C"/>
    <w:rsid w:val="00C30346"/>
    <w:rsid w:val="00C31311"/>
    <w:rsid w:val="00C34587"/>
    <w:rsid w:val="00C346B2"/>
    <w:rsid w:val="00C36A9E"/>
    <w:rsid w:val="00C36E17"/>
    <w:rsid w:val="00C377ED"/>
    <w:rsid w:val="00C41C13"/>
    <w:rsid w:val="00C41F87"/>
    <w:rsid w:val="00C431C6"/>
    <w:rsid w:val="00C44314"/>
    <w:rsid w:val="00C45334"/>
    <w:rsid w:val="00C50329"/>
    <w:rsid w:val="00C50445"/>
    <w:rsid w:val="00C506A3"/>
    <w:rsid w:val="00C5129B"/>
    <w:rsid w:val="00C524B4"/>
    <w:rsid w:val="00C53FD0"/>
    <w:rsid w:val="00C5773A"/>
    <w:rsid w:val="00C57D9E"/>
    <w:rsid w:val="00C602DF"/>
    <w:rsid w:val="00C61963"/>
    <w:rsid w:val="00C62444"/>
    <w:rsid w:val="00C62F0F"/>
    <w:rsid w:val="00C63504"/>
    <w:rsid w:val="00C6394F"/>
    <w:rsid w:val="00C6477C"/>
    <w:rsid w:val="00C647C7"/>
    <w:rsid w:val="00C651C2"/>
    <w:rsid w:val="00C66047"/>
    <w:rsid w:val="00C66B2B"/>
    <w:rsid w:val="00C66C02"/>
    <w:rsid w:val="00C66C48"/>
    <w:rsid w:val="00C66D38"/>
    <w:rsid w:val="00C70838"/>
    <w:rsid w:val="00C71822"/>
    <w:rsid w:val="00C72209"/>
    <w:rsid w:val="00C72C13"/>
    <w:rsid w:val="00C740B2"/>
    <w:rsid w:val="00C74B69"/>
    <w:rsid w:val="00C7625E"/>
    <w:rsid w:val="00C76A5D"/>
    <w:rsid w:val="00C805D1"/>
    <w:rsid w:val="00C81405"/>
    <w:rsid w:val="00C816F1"/>
    <w:rsid w:val="00C82A18"/>
    <w:rsid w:val="00C82BE0"/>
    <w:rsid w:val="00C83AFA"/>
    <w:rsid w:val="00C846DF"/>
    <w:rsid w:val="00C85334"/>
    <w:rsid w:val="00C857FD"/>
    <w:rsid w:val="00C85822"/>
    <w:rsid w:val="00C85BF0"/>
    <w:rsid w:val="00C87993"/>
    <w:rsid w:val="00C87A3A"/>
    <w:rsid w:val="00C90445"/>
    <w:rsid w:val="00C90674"/>
    <w:rsid w:val="00C91447"/>
    <w:rsid w:val="00C91D95"/>
    <w:rsid w:val="00C92265"/>
    <w:rsid w:val="00C930F8"/>
    <w:rsid w:val="00C931B1"/>
    <w:rsid w:val="00C93731"/>
    <w:rsid w:val="00C942F0"/>
    <w:rsid w:val="00C94A29"/>
    <w:rsid w:val="00C96AC8"/>
    <w:rsid w:val="00C97203"/>
    <w:rsid w:val="00CA0958"/>
    <w:rsid w:val="00CA0AEC"/>
    <w:rsid w:val="00CA1C06"/>
    <w:rsid w:val="00CA258A"/>
    <w:rsid w:val="00CA261D"/>
    <w:rsid w:val="00CA2841"/>
    <w:rsid w:val="00CA2899"/>
    <w:rsid w:val="00CA30E1"/>
    <w:rsid w:val="00CA4001"/>
    <w:rsid w:val="00CA402F"/>
    <w:rsid w:val="00CA4165"/>
    <w:rsid w:val="00CA4322"/>
    <w:rsid w:val="00CA4508"/>
    <w:rsid w:val="00CA49F3"/>
    <w:rsid w:val="00CA4DFB"/>
    <w:rsid w:val="00CA4E7B"/>
    <w:rsid w:val="00CA5442"/>
    <w:rsid w:val="00CA6076"/>
    <w:rsid w:val="00CA63CD"/>
    <w:rsid w:val="00CA6570"/>
    <w:rsid w:val="00CA7E48"/>
    <w:rsid w:val="00CB366A"/>
    <w:rsid w:val="00CB4EBA"/>
    <w:rsid w:val="00CB7D20"/>
    <w:rsid w:val="00CC02C3"/>
    <w:rsid w:val="00CC06D4"/>
    <w:rsid w:val="00CC0863"/>
    <w:rsid w:val="00CC1DAE"/>
    <w:rsid w:val="00CC2E05"/>
    <w:rsid w:val="00CC315F"/>
    <w:rsid w:val="00CC37CD"/>
    <w:rsid w:val="00CC6A86"/>
    <w:rsid w:val="00CD01AD"/>
    <w:rsid w:val="00CD1955"/>
    <w:rsid w:val="00CD1FFF"/>
    <w:rsid w:val="00CD2309"/>
    <w:rsid w:val="00CD2D2C"/>
    <w:rsid w:val="00CD3100"/>
    <w:rsid w:val="00CD5206"/>
    <w:rsid w:val="00CD6A28"/>
    <w:rsid w:val="00CD6C34"/>
    <w:rsid w:val="00CD71ED"/>
    <w:rsid w:val="00CD7A6C"/>
    <w:rsid w:val="00CD7B04"/>
    <w:rsid w:val="00CE03FF"/>
    <w:rsid w:val="00CE0FA1"/>
    <w:rsid w:val="00CE15AF"/>
    <w:rsid w:val="00CE15DB"/>
    <w:rsid w:val="00CE311E"/>
    <w:rsid w:val="00CE3191"/>
    <w:rsid w:val="00CE3BCC"/>
    <w:rsid w:val="00CE442E"/>
    <w:rsid w:val="00CE4BA0"/>
    <w:rsid w:val="00CE4BB9"/>
    <w:rsid w:val="00CE5292"/>
    <w:rsid w:val="00CE5EFE"/>
    <w:rsid w:val="00CE69B5"/>
    <w:rsid w:val="00CE782D"/>
    <w:rsid w:val="00CF1067"/>
    <w:rsid w:val="00CF1AC9"/>
    <w:rsid w:val="00CF2033"/>
    <w:rsid w:val="00CF20D8"/>
    <w:rsid w:val="00CF3560"/>
    <w:rsid w:val="00CF4FDA"/>
    <w:rsid w:val="00CF69DD"/>
    <w:rsid w:val="00CF7173"/>
    <w:rsid w:val="00CF7DE5"/>
    <w:rsid w:val="00D00648"/>
    <w:rsid w:val="00D05BA9"/>
    <w:rsid w:val="00D05F1E"/>
    <w:rsid w:val="00D06C2B"/>
    <w:rsid w:val="00D0720B"/>
    <w:rsid w:val="00D10EE3"/>
    <w:rsid w:val="00D115ED"/>
    <w:rsid w:val="00D12450"/>
    <w:rsid w:val="00D1284F"/>
    <w:rsid w:val="00D131D2"/>
    <w:rsid w:val="00D16D0A"/>
    <w:rsid w:val="00D17908"/>
    <w:rsid w:val="00D201C9"/>
    <w:rsid w:val="00D20345"/>
    <w:rsid w:val="00D20B95"/>
    <w:rsid w:val="00D20DCD"/>
    <w:rsid w:val="00D2121C"/>
    <w:rsid w:val="00D21320"/>
    <w:rsid w:val="00D21BEC"/>
    <w:rsid w:val="00D22CDB"/>
    <w:rsid w:val="00D2357B"/>
    <w:rsid w:val="00D3184E"/>
    <w:rsid w:val="00D32BE1"/>
    <w:rsid w:val="00D32C23"/>
    <w:rsid w:val="00D32D6C"/>
    <w:rsid w:val="00D34651"/>
    <w:rsid w:val="00D35021"/>
    <w:rsid w:val="00D36BA4"/>
    <w:rsid w:val="00D37D0C"/>
    <w:rsid w:val="00D37F18"/>
    <w:rsid w:val="00D41C50"/>
    <w:rsid w:val="00D42538"/>
    <w:rsid w:val="00D42D64"/>
    <w:rsid w:val="00D44773"/>
    <w:rsid w:val="00D44D41"/>
    <w:rsid w:val="00D45183"/>
    <w:rsid w:val="00D45356"/>
    <w:rsid w:val="00D4536D"/>
    <w:rsid w:val="00D462C7"/>
    <w:rsid w:val="00D46E73"/>
    <w:rsid w:val="00D50C62"/>
    <w:rsid w:val="00D50CCD"/>
    <w:rsid w:val="00D50FFA"/>
    <w:rsid w:val="00D53867"/>
    <w:rsid w:val="00D53F28"/>
    <w:rsid w:val="00D54DEC"/>
    <w:rsid w:val="00D55135"/>
    <w:rsid w:val="00D55C31"/>
    <w:rsid w:val="00D60707"/>
    <w:rsid w:val="00D6147E"/>
    <w:rsid w:val="00D61B6B"/>
    <w:rsid w:val="00D62330"/>
    <w:rsid w:val="00D629AC"/>
    <w:rsid w:val="00D62E5B"/>
    <w:rsid w:val="00D634D5"/>
    <w:rsid w:val="00D6460B"/>
    <w:rsid w:val="00D65EF5"/>
    <w:rsid w:val="00D67FE9"/>
    <w:rsid w:val="00D704BB"/>
    <w:rsid w:val="00D7094F"/>
    <w:rsid w:val="00D7246F"/>
    <w:rsid w:val="00D73017"/>
    <w:rsid w:val="00D73D11"/>
    <w:rsid w:val="00D7436A"/>
    <w:rsid w:val="00D743CA"/>
    <w:rsid w:val="00D746F9"/>
    <w:rsid w:val="00D75D7C"/>
    <w:rsid w:val="00D76F30"/>
    <w:rsid w:val="00D778E1"/>
    <w:rsid w:val="00D8010B"/>
    <w:rsid w:val="00D80716"/>
    <w:rsid w:val="00D82BDF"/>
    <w:rsid w:val="00D82F98"/>
    <w:rsid w:val="00D843FC"/>
    <w:rsid w:val="00D84439"/>
    <w:rsid w:val="00D8565F"/>
    <w:rsid w:val="00D85981"/>
    <w:rsid w:val="00D860CF"/>
    <w:rsid w:val="00D86BE0"/>
    <w:rsid w:val="00D8738A"/>
    <w:rsid w:val="00D874F7"/>
    <w:rsid w:val="00D878E2"/>
    <w:rsid w:val="00D91718"/>
    <w:rsid w:val="00D917BC"/>
    <w:rsid w:val="00D92691"/>
    <w:rsid w:val="00D92888"/>
    <w:rsid w:val="00D92D7F"/>
    <w:rsid w:val="00D93AF5"/>
    <w:rsid w:val="00D946EC"/>
    <w:rsid w:val="00D95D60"/>
    <w:rsid w:val="00D95F83"/>
    <w:rsid w:val="00D9687D"/>
    <w:rsid w:val="00D97F42"/>
    <w:rsid w:val="00DA0950"/>
    <w:rsid w:val="00DA1172"/>
    <w:rsid w:val="00DA1E3C"/>
    <w:rsid w:val="00DA1FA1"/>
    <w:rsid w:val="00DA2F46"/>
    <w:rsid w:val="00DA3216"/>
    <w:rsid w:val="00DA3580"/>
    <w:rsid w:val="00DA38F5"/>
    <w:rsid w:val="00DA3989"/>
    <w:rsid w:val="00DA41C9"/>
    <w:rsid w:val="00DA54AE"/>
    <w:rsid w:val="00DA59DC"/>
    <w:rsid w:val="00DA6FA0"/>
    <w:rsid w:val="00DA7610"/>
    <w:rsid w:val="00DB02C6"/>
    <w:rsid w:val="00DB08A2"/>
    <w:rsid w:val="00DB11BE"/>
    <w:rsid w:val="00DB2456"/>
    <w:rsid w:val="00DB31E6"/>
    <w:rsid w:val="00DB3D2A"/>
    <w:rsid w:val="00DC0B7C"/>
    <w:rsid w:val="00DC157C"/>
    <w:rsid w:val="00DC1E5D"/>
    <w:rsid w:val="00DC217F"/>
    <w:rsid w:val="00DC2732"/>
    <w:rsid w:val="00DC36D6"/>
    <w:rsid w:val="00DC4563"/>
    <w:rsid w:val="00DC56EF"/>
    <w:rsid w:val="00DC66E5"/>
    <w:rsid w:val="00DC69FD"/>
    <w:rsid w:val="00DC6B24"/>
    <w:rsid w:val="00DC72BA"/>
    <w:rsid w:val="00DD0FC6"/>
    <w:rsid w:val="00DD1104"/>
    <w:rsid w:val="00DD2451"/>
    <w:rsid w:val="00DD26FC"/>
    <w:rsid w:val="00DD2AC2"/>
    <w:rsid w:val="00DD2FCD"/>
    <w:rsid w:val="00DD3578"/>
    <w:rsid w:val="00DD3EC1"/>
    <w:rsid w:val="00DD4129"/>
    <w:rsid w:val="00DD4DD1"/>
    <w:rsid w:val="00DD622A"/>
    <w:rsid w:val="00DD64E5"/>
    <w:rsid w:val="00DD6900"/>
    <w:rsid w:val="00DD6A1F"/>
    <w:rsid w:val="00DD7985"/>
    <w:rsid w:val="00DE0581"/>
    <w:rsid w:val="00DE17C3"/>
    <w:rsid w:val="00DE2233"/>
    <w:rsid w:val="00DE3771"/>
    <w:rsid w:val="00DE52D6"/>
    <w:rsid w:val="00DE5543"/>
    <w:rsid w:val="00DE5EC6"/>
    <w:rsid w:val="00DE6052"/>
    <w:rsid w:val="00DE6179"/>
    <w:rsid w:val="00DE6A67"/>
    <w:rsid w:val="00DE7442"/>
    <w:rsid w:val="00DE7779"/>
    <w:rsid w:val="00DE777E"/>
    <w:rsid w:val="00DF0FE6"/>
    <w:rsid w:val="00DF434A"/>
    <w:rsid w:val="00DF4786"/>
    <w:rsid w:val="00DF4C32"/>
    <w:rsid w:val="00DF7D32"/>
    <w:rsid w:val="00E00149"/>
    <w:rsid w:val="00E0192D"/>
    <w:rsid w:val="00E029BB"/>
    <w:rsid w:val="00E02F6F"/>
    <w:rsid w:val="00E03822"/>
    <w:rsid w:val="00E03EF1"/>
    <w:rsid w:val="00E040E0"/>
    <w:rsid w:val="00E061EC"/>
    <w:rsid w:val="00E110B7"/>
    <w:rsid w:val="00E1227D"/>
    <w:rsid w:val="00E15153"/>
    <w:rsid w:val="00E15AD9"/>
    <w:rsid w:val="00E15BA1"/>
    <w:rsid w:val="00E17324"/>
    <w:rsid w:val="00E20ECB"/>
    <w:rsid w:val="00E21B10"/>
    <w:rsid w:val="00E21F7A"/>
    <w:rsid w:val="00E21F8A"/>
    <w:rsid w:val="00E23F7A"/>
    <w:rsid w:val="00E24369"/>
    <w:rsid w:val="00E24BE1"/>
    <w:rsid w:val="00E24F60"/>
    <w:rsid w:val="00E25971"/>
    <w:rsid w:val="00E25BC6"/>
    <w:rsid w:val="00E25CF0"/>
    <w:rsid w:val="00E27626"/>
    <w:rsid w:val="00E31420"/>
    <w:rsid w:val="00E314AA"/>
    <w:rsid w:val="00E321D1"/>
    <w:rsid w:val="00E32F24"/>
    <w:rsid w:val="00E34158"/>
    <w:rsid w:val="00E348DF"/>
    <w:rsid w:val="00E35252"/>
    <w:rsid w:val="00E3546B"/>
    <w:rsid w:val="00E368AC"/>
    <w:rsid w:val="00E36A78"/>
    <w:rsid w:val="00E36FC2"/>
    <w:rsid w:val="00E41AFF"/>
    <w:rsid w:val="00E42F96"/>
    <w:rsid w:val="00E436C6"/>
    <w:rsid w:val="00E437C2"/>
    <w:rsid w:val="00E43F84"/>
    <w:rsid w:val="00E453DC"/>
    <w:rsid w:val="00E45BF5"/>
    <w:rsid w:val="00E46164"/>
    <w:rsid w:val="00E501F0"/>
    <w:rsid w:val="00E50986"/>
    <w:rsid w:val="00E514BD"/>
    <w:rsid w:val="00E5234C"/>
    <w:rsid w:val="00E52B8F"/>
    <w:rsid w:val="00E52E4F"/>
    <w:rsid w:val="00E54670"/>
    <w:rsid w:val="00E56747"/>
    <w:rsid w:val="00E567F4"/>
    <w:rsid w:val="00E56965"/>
    <w:rsid w:val="00E57E4B"/>
    <w:rsid w:val="00E57ED5"/>
    <w:rsid w:val="00E57F81"/>
    <w:rsid w:val="00E603E0"/>
    <w:rsid w:val="00E6063A"/>
    <w:rsid w:val="00E60758"/>
    <w:rsid w:val="00E60A14"/>
    <w:rsid w:val="00E634C3"/>
    <w:rsid w:val="00E64590"/>
    <w:rsid w:val="00E65836"/>
    <w:rsid w:val="00E65CF0"/>
    <w:rsid w:val="00E66046"/>
    <w:rsid w:val="00E661B2"/>
    <w:rsid w:val="00E679E0"/>
    <w:rsid w:val="00E700D6"/>
    <w:rsid w:val="00E7080F"/>
    <w:rsid w:val="00E73C1F"/>
    <w:rsid w:val="00E74661"/>
    <w:rsid w:val="00E74CC9"/>
    <w:rsid w:val="00E75443"/>
    <w:rsid w:val="00E75E00"/>
    <w:rsid w:val="00E76C5B"/>
    <w:rsid w:val="00E81063"/>
    <w:rsid w:val="00E81583"/>
    <w:rsid w:val="00E81885"/>
    <w:rsid w:val="00E82228"/>
    <w:rsid w:val="00E834C7"/>
    <w:rsid w:val="00E835EC"/>
    <w:rsid w:val="00E83622"/>
    <w:rsid w:val="00E83BF9"/>
    <w:rsid w:val="00E83ECA"/>
    <w:rsid w:val="00E84806"/>
    <w:rsid w:val="00E84B96"/>
    <w:rsid w:val="00E84D26"/>
    <w:rsid w:val="00E858E3"/>
    <w:rsid w:val="00E85A5B"/>
    <w:rsid w:val="00E87296"/>
    <w:rsid w:val="00E8760A"/>
    <w:rsid w:val="00E87B76"/>
    <w:rsid w:val="00E92715"/>
    <w:rsid w:val="00E93E9B"/>
    <w:rsid w:val="00E94B55"/>
    <w:rsid w:val="00E94CF1"/>
    <w:rsid w:val="00E95CA6"/>
    <w:rsid w:val="00E95FCE"/>
    <w:rsid w:val="00EA07AC"/>
    <w:rsid w:val="00EA0A74"/>
    <w:rsid w:val="00EA1734"/>
    <w:rsid w:val="00EA21D6"/>
    <w:rsid w:val="00EA3F16"/>
    <w:rsid w:val="00EA460E"/>
    <w:rsid w:val="00EA5B8F"/>
    <w:rsid w:val="00EA7175"/>
    <w:rsid w:val="00EA71CF"/>
    <w:rsid w:val="00EA7A5F"/>
    <w:rsid w:val="00EB0B6A"/>
    <w:rsid w:val="00EB13A7"/>
    <w:rsid w:val="00EB2AE2"/>
    <w:rsid w:val="00EB2E80"/>
    <w:rsid w:val="00EB3AF1"/>
    <w:rsid w:val="00EB4711"/>
    <w:rsid w:val="00EB4BFB"/>
    <w:rsid w:val="00EB58DF"/>
    <w:rsid w:val="00EB618C"/>
    <w:rsid w:val="00EB6F61"/>
    <w:rsid w:val="00EC0253"/>
    <w:rsid w:val="00EC0D99"/>
    <w:rsid w:val="00EC3BD8"/>
    <w:rsid w:val="00EC4151"/>
    <w:rsid w:val="00EC4AB6"/>
    <w:rsid w:val="00EC4CE2"/>
    <w:rsid w:val="00EC59AC"/>
    <w:rsid w:val="00EC5F05"/>
    <w:rsid w:val="00EC63B8"/>
    <w:rsid w:val="00ED05F6"/>
    <w:rsid w:val="00ED10F1"/>
    <w:rsid w:val="00ED1C10"/>
    <w:rsid w:val="00ED2199"/>
    <w:rsid w:val="00ED2466"/>
    <w:rsid w:val="00ED4663"/>
    <w:rsid w:val="00ED4F75"/>
    <w:rsid w:val="00ED56CC"/>
    <w:rsid w:val="00ED5B36"/>
    <w:rsid w:val="00ED6D7D"/>
    <w:rsid w:val="00ED6E5D"/>
    <w:rsid w:val="00ED7036"/>
    <w:rsid w:val="00ED7782"/>
    <w:rsid w:val="00ED7832"/>
    <w:rsid w:val="00EE0BB2"/>
    <w:rsid w:val="00EE129A"/>
    <w:rsid w:val="00EE234C"/>
    <w:rsid w:val="00EE2781"/>
    <w:rsid w:val="00EE28CB"/>
    <w:rsid w:val="00EE295A"/>
    <w:rsid w:val="00EE49EA"/>
    <w:rsid w:val="00EE4D86"/>
    <w:rsid w:val="00EE4EB3"/>
    <w:rsid w:val="00EE535B"/>
    <w:rsid w:val="00EE5422"/>
    <w:rsid w:val="00EE5978"/>
    <w:rsid w:val="00EE5FDB"/>
    <w:rsid w:val="00EE612C"/>
    <w:rsid w:val="00EE67A8"/>
    <w:rsid w:val="00EE694E"/>
    <w:rsid w:val="00EE6CA3"/>
    <w:rsid w:val="00EF045D"/>
    <w:rsid w:val="00EF27B1"/>
    <w:rsid w:val="00EF32AB"/>
    <w:rsid w:val="00EF4D14"/>
    <w:rsid w:val="00EF63AF"/>
    <w:rsid w:val="00EF70B7"/>
    <w:rsid w:val="00EF74E1"/>
    <w:rsid w:val="00EF77C8"/>
    <w:rsid w:val="00F0014E"/>
    <w:rsid w:val="00F008A6"/>
    <w:rsid w:val="00F00DE2"/>
    <w:rsid w:val="00F00FAA"/>
    <w:rsid w:val="00F013E5"/>
    <w:rsid w:val="00F01B4B"/>
    <w:rsid w:val="00F02AE5"/>
    <w:rsid w:val="00F02FE9"/>
    <w:rsid w:val="00F02FF2"/>
    <w:rsid w:val="00F04948"/>
    <w:rsid w:val="00F055A3"/>
    <w:rsid w:val="00F0561D"/>
    <w:rsid w:val="00F05779"/>
    <w:rsid w:val="00F07026"/>
    <w:rsid w:val="00F07DC7"/>
    <w:rsid w:val="00F102A9"/>
    <w:rsid w:val="00F10339"/>
    <w:rsid w:val="00F1052E"/>
    <w:rsid w:val="00F10999"/>
    <w:rsid w:val="00F112F2"/>
    <w:rsid w:val="00F1373B"/>
    <w:rsid w:val="00F140BE"/>
    <w:rsid w:val="00F14744"/>
    <w:rsid w:val="00F153AE"/>
    <w:rsid w:val="00F15FB7"/>
    <w:rsid w:val="00F168BD"/>
    <w:rsid w:val="00F17304"/>
    <w:rsid w:val="00F17EB1"/>
    <w:rsid w:val="00F2075C"/>
    <w:rsid w:val="00F20D60"/>
    <w:rsid w:val="00F21884"/>
    <w:rsid w:val="00F21F97"/>
    <w:rsid w:val="00F22BBF"/>
    <w:rsid w:val="00F22D34"/>
    <w:rsid w:val="00F24A01"/>
    <w:rsid w:val="00F25420"/>
    <w:rsid w:val="00F2557E"/>
    <w:rsid w:val="00F25C76"/>
    <w:rsid w:val="00F25E2D"/>
    <w:rsid w:val="00F26E76"/>
    <w:rsid w:val="00F27C56"/>
    <w:rsid w:val="00F27CDB"/>
    <w:rsid w:val="00F30AA8"/>
    <w:rsid w:val="00F30C58"/>
    <w:rsid w:val="00F31DBF"/>
    <w:rsid w:val="00F31E28"/>
    <w:rsid w:val="00F332EB"/>
    <w:rsid w:val="00F33322"/>
    <w:rsid w:val="00F339A0"/>
    <w:rsid w:val="00F339FF"/>
    <w:rsid w:val="00F35524"/>
    <w:rsid w:val="00F35B9D"/>
    <w:rsid w:val="00F36AD4"/>
    <w:rsid w:val="00F378CC"/>
    <w:rsid w:val="00F41B4E"/>
    <w:rsid w:val="00F423F9"/>
    <w:rsid w:val="00F424EA"/>
    <w:rsid w:val="00F427CE"/>
    <w:rsid w:val="00F42DF8"/>
    <w:rsid w:val="00F43035"/>
    <w:rsid w:val="00F443DC"/>
    <w:rsid w:val="00F44768"/>
    <w:rsid w:val="00F44B76"/>
    <w:rsid w:val="00F46499"/>
    <w:rsid w:val="00F46E2A"/>
    <w:rsid w:val="00F47B4C"/>
    <w:rsid w:val="00F47BA7"/>
    <w:rsid w:val="00F521B1"/>
    <w:rsid w:val="00F52D8C"/>
    <w:rsid w:val="00F52DB0"/>
    <w:rsid w:val="00F52DC2"/>
    <w:rsid w:val="00F52E87"/>
    <w:rsid w:val="00F5358C"/>
    <w:rsid w:val="00F5388D"/>
    <w:rsid w:val="00F53CA4"/>
    <w:rsid w:val="00F54E7F"/>
    <w:rsid w:val="00F56EA5"/>
    <w:rsid w:val="00F574CF"/>
    <w:rsid w:val="00F61814"/>
    <w:rsid w:val="00F620A9"/>
    <w:rsid w:val="00F63116"/>
    <w:rsid w:val="00F63ABD"/>
    <w:rsid w:val="00F63B0E"/>
    <w:rsid w:val="00F66101"/>
    <w:rsid w:val="00F66330"/>
    <w:rsid w:val="00F66C78"/>
    <w:rsid w:val="00F67787"/>
    <w:rsid w:val="00F70ACD"/>
    <w:rsid w:val="00F70C00"/>
    <w:rsid w:val="00F71996"/>
    <w:rsid w:val="00F732D1"/>
    <w:rsid w:val="00F7672D"/>
    <w:rsid w:val="00F76C2C"/>
    <w:rsid w:val="00F8015A"/>
    <w:rsid w:val="00F803A7"/>
    <w:rsid w:val="00F80648"/>
    <w:rsid w:val="00F81E29"/>
    <w:rsid w:val="00F83F43"/>
    <w:rsid w:val="00F84254"/>
    <w:rsid w:val="00F850A8"/>
    <w:rsid w:val="00F856F4"/>
    <w:rsid w:val="00F85B69"/>
    <w:rsid w:val="00F86161"/>
    <w:rsid w:val="00F866BA"/>
    <w:rsid w:val="00F86B6C"/>
    <w:rsid w:val="00F87B53"/>
    <w:rsid w:val="00F9168F"/>
    <w:rsid w:val="00F92386"/>
    <w:rsid w:val="00F94449"/>
    <w:rsid w:val="00F94DA0"/>
    <w:rsid w:val="00F95057"/>
    <w:rsid w:val="00F95A4B"/>
    <w:rsid w:val="00F95BAA"/>
    <w:rsid w:val="00F961CE"/>
    <w:rsid w:val="00F96829"/>
    <w:rsid w:val="00F96E63"/>
    <w:rsid w:val="00F97284"/>
    <w:rsid w:val="00FA046F"/>
    <w:rsid w:val="00FA09A6"/>
    <w:rsid w:val="00FA0EC2"/>
    <w:rsid w:val="00FA13A7"/>
    <w:rsid w:val="00FA264C"/>
    <w:rsid w:val="00FA2A7E"/>
    <w:rsid w:val="00FA2EEE"/>
    <w:rsid w:val="00FA4F07"/>
    <w:rsid w:val="00FA55C1"/>
    <w:rsid w:val="00FA5C6A"/>
    <w:rsid w:val="00FA5E9F"/>
    <w:rsid w:val="00FA5F2A"/>
    <w:rsid w:val="00FA661D"/>
    <w:rsid w:val="00FA69B2"/>
    <w:rsid w:val="00FA6C7F"/>
    <w:rsid w:val="00FB01C9"/>
    <w:rsid w:val="00FB33CD"/>
    <w:rsid w:val="00FB4EE0"/>
    <w:rsid w:val="00FB6586"/>
    <w:rsid w:val="00FB786E"/>
    <w:rsid w:val="00FC0BC3"/>
    <w:rsid w:val="00FC1F14"/>
    <w:rsid w:val="00FC216A"/>
    <w:rsid w:val="00FC25DE"/>
    <w:rsid w:val="00FC4561"/>
    <w:rsid w:val="00FC474B"/>
    <w:rsid w:val="00FC4AE7"/>
    <w:rsid w:val="00FC4CC4"/>
    <w:rsid w:val="00FC5194"/>
    <w:rsid w:val="00FC57F8"/>
    <w:rsid w:val="00FC5AAC"/>
    <w:rsid w:val="00FC5BFF"/>
    <w:rsid w:val="00FC5EF4"/>
    <w:rsid w:val="00FC7575"/>
    <w:rsid w:val="00FC794D"/>
    <w:rsid w:val="00FC7A14"/>
    <w:rsid w:val="00FD0551"/>
    <w:rsid w:val="00FD0FD5"/>
    <w:rsid w:val="00FD1671"/>
    <w:rsid w:val="00FD1ECC"/>
    <w:rsid w:val="00FD2E9A"/>
    <w:rsid w:val="00FD3D8D"/>
    <w:rsid w:val="00FD3FDA"/>
    <w:rsid w:val="00FD4BE5"/>
    <w:rsid w:val="00FD4C2B"/>
    <w:rsid w:val="00FD4DFF"/>
    <w:rsid w:val="00FD4E0C"/>
    <w:rsid w:val="00FD53A3"/>
    <w:rsid w:val="00FD6CB7"/>
    <w:rsid w:val="00FD728B"/>
    <w:rsid w:val="00FD7FE2"/>
    <w:rsid w:val="00FE0D32"/>
    <w:rsid w:val="00FE11CA"/>
    <w:rsid w:val="00FE1845"/>
    <w:rsid w:val="00FE2093"/>
    <w:rsid w:val="00FE239A"/>
    <w:rsid w:val="00FE2AF0"/>
    <w:rsid w:val="00FE7779"/>
    <w:rsid w:val="00FF0207"/>
    <w:rsid w:val="00FF15AB"/>
    <w:rsid w:val="00FF1805"/>
    <w:rsid w:val="00FF27F0"/>
    <w:rsid w:val="00FF3DF3"/>
    <w:rsid w:val="00FF52F4"/>
    <w:rsid w:val="00FF5BD6"/>
    <w:rsid w:val="00FF6A8B"/>
    <w:rsid w:val="00FF6FC2"/>
    <w:rsid w:val="00FF7335"/>
    <w:rsid w:val="24D1EFF3"/>
    <w:rsid w:val="331732F1"/>
    <w:rsid w:val="6B756A62"/>
    <w:rsid w:val="7C661E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B7B69"/>
  <w15:docId w15:val="{950358EC-2092-4CAE-99C2-9923FF77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5A1"/>
  </w:style>
  <w:style w:type="paragraph" w:styleId="Footer">
    <w:name w:val="footer"/>
    <w:basedOn w:val="Normal"/>
    <w:link w:val="FooterChar"/>
    <w:uiPriority w:val="99"/>
    <w:unhideWhenUsed/>
    <w:rsid w:val="00750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5A1"/>
  </w:style>
  <w:style w:type="paragraph" w:styleId="ListParagraph">
    <w:name w:val="List Paragraph"/>
    <w:basedOn w:val="Normal"/>
    <w:link w:val="ListParagraphChar"/>
    <w:uiPriority w:val="34"/>
    <w:qFormat/>
    <w:rsid w:val="007505A1"/>
    <w:pPr>
      <w:ind w:left="720"/>
      <w:contextualSpacing/>
    </w:pPr>
  </w:style>
  <w:style w:type="paragraph" w:styleId="BalloonText">
    <w:name w:val="Balloon Text"/>
    <w:basedOn w:val="Normal"/>
    <w:link w:val="BalloonTextChar"/>
    <w:uiPriority w:val="99"/>
    <w:semiHidden/>
    <w:unhideWhenUsed/>
    <w:rsid w:val="00240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26D"/>
    <w:rPr>
      <w:rFonts w:ascii="Segoe UI" w:hAnsi="Segoe UI" w:cs="Segoe UI"/>
      <w:sz w:val="18"/>
      <w:szCs w:val="18"/>
    </w:rPr>
  </w:style>
  <w:style w:type="paragraph" w:customStyle="1" w:styleId="TableParagraph">
    <w:name w:val="Table Paragraph"/>
    <w:basedOn w:val="Normal"/>
    <w:uiPriority w:val="1"/>
    <w:qFormat/>
    <w:rsid w:val="001C3ED3"/>
    <w:pPr>
      <w:widowControl w:val="0"/>
      <w:autoSpaceDE w:val="0"/>
      <w:autoSpaceDN w:val="0"/>
      <w:spacing w:after="0" w:line="240" w:lineRule="auto"/>
    </w:pPr>
    <w:rPr>
      <w:rFonts w:ascii="Arial" w:eastAsia="Arial" w:hAnsi="Arial" w:cs="Arial"/>
    </w:rPr>
  </w:style>
  <w:style w:type="paragraph" w:customStyle="1" w:styleId="Chapter">
    <w:name w:val="Chapter"/>
    <w:basedOn w:val="Normal"/>
    <w:next w:val="Normal"/>
    <w:rsid w:val="006A03E2"/>
    <w:pPr>
      <w:numPr>
        <w:numId w:val="2"/>
      </w:numPr>
      <w:tabs>
        <w:tab w:val="left" w:pos="1440"/>
      </w:tabs>
      <w:spacing w:after="240" w:line="240" w:lineRule="auto"/>
      <w:jc w:val="center"/>
    </w:pPr>
    <w:rPr>
      <w:rFonts w:ascii="Times New Roman" w:eastAsia="Times New Roman" w:hAnsi="Times New Roman" w:cs="Times New Roman"/>
      <w:b/>
      <w:smallCaps/>
      <w:sz w:val="24"/>
      <w:szCs w:val="20"/>
      <w:lang w:val="es-ES"/>
    </w:rPr>
  </w:style>
  <w:style w:type="paragraph" w:customStyle="1" w:styleId="Paragraph">
    <w:name w:val="Paragraph"/>
    <w:basedOn w:val="BodyTextIndent"/>
    <w:rsid w:val="006A03E2"/>
    <w:pPr>
      <w:numPr>
        <w:ilvl w:val="1"/>
        <w:numId w:val="2"/>
      </w:numPr>
      <w:tabs>
        <w:tab w:val="clear" w:pos="720"/>
        <w:tab w:val="num" w:pos="360"/>
      </w:tabs>
      <w:spacing w:before="120" w:line="240" w:lineRule="auto"/>
      <w:ind w:left="360" w:firstLine="0"/>
      <w:jc w:val="both"/>
      <w:outlineLvl w:val="1"/>
    </w:pPr>
    <w:rPr>
      <w:rFonts w:ascii="Times New Roman" w:eastAsia="Times New Roman" w:hAnsi="Times New Roman" w:cs="Times New Roman"/>
      <w:sz w:val="24"/>
      <w:szCs w:val="20"/>
      <w:lang w:val="es-ES"/>
    </w:rPr>
  </w:style>
  <w:style w:type="paragraph" w:customStyle="1" w:styleId="subpar">
    <w:name w:val="subpar"/>
    <w:basedOn w:val="BodyTextIndent3"/>
    <w:rsid w:val="006A03E2"/>
    <w:pPr>
      <w:numPr>
        <w:ilvl w:val="2"/>
        <w:numId w:val="2"/>
      </w:numPr>
      <w:tabs>
        <w:tab w:val="clear" w:pos="1152"/>
        <w:tab w:val="num" w:pos="360"/>
      </w:tabs>
      <w:spacing w:before="120" w:line="240" w:lineRule="auto"/>
      <w:ind w:left="360" w:firstLine="0"/>
      <w:jc w:val="both"/>
      <w:outlineLvl w:val="2"/>
    </w:pPr>
    <w:rPr>
      <w:rFonts w:ascii="Times New Roman" w:eastAsia="Times New Roman" w:hAnsi="Times New Roman" w:cs="Times New Roman"/>
      <w:sz w:val="24"/>
      <w:szCs w:val="20"/>
      <w:lang w:val="es-ES_tradnl"/>
    </w:rPr>
  </w:style>
  <w:style w:type="paragraph" w:customStyle="1" w:styleId="SubSubPar">
    <w:name w:val="SubSubPar"/>
    <w:basedOn w:val="subpar"/>
    <w:rsid w:val="006A03E2"/>
    <w:pPr>
      <w:numPr>
        <w:ilvl w:val="3"/>
      </w:numPr>
      <w:tabs>
        <w:tab w:val="clear" w:pos="1584"/>
        <w:tab w:val="left" w:pos="0"/>
        <w:tab w:val="num" w:pos="360"/>
        <w:tab w:val="num" w:pos="2880"/>
      </w:tabs>
      <w:ind w:left="2880" w:hanging="360"/>
    </w:pPr>
  </w:style>
  <w:style w:type="paragraph" w:styleId="BodyTextIndent">
    <w:name w:val="Body Text Indent"/>
    <w:basedOn w:val="Normal"/>
    <w:link w:val="BodyTextIndentChar"/>
    <w:uiPriority w:val="99"/>
    <w:semiHidden/>
    <w:unhideWhenUsed/>
    <w:rsid w:val="006A03E2"/>
    <w:pPr>
      <w:spacing w:after="120"/>
      <w:ind w:left="360"/>
    </w:pPr>
  </w:style>
  <w:style w:type="character" w:customStyle="1" w:styleId="BodyTextIndentChar">
    <w:name w:val="Body Text Indent Char"/>
    <w:basedOn w:val="DefaultParagraphFont"/>
    <w:link w:val="BodyTextIndent"/>
    <w:uiPriority w:val="99"/>
    <w:semiHidden/>
    <w:rsid w:val="006A03E2"/>
  </w:style>
  <w:style w:type="paragraph" w:styleId="BodyTextIndent3">
    <w:name w:val="Body Text Indent 3"/>
    <w:basedOn w:val="Normal"/>
    <w:link w:val="BodyTextIndent3Char"/>
    <w:uiPriority w:val="99"/>
    <w:semiHidden/>
    <w:unhideWhenUsed/>
    <w:rsid w:val="006A03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A03E2"/>
    <w:rPr>
      <w:sz w:val="16"/>
      <w:szCs w:val="16"/>
    </w:rPr>
  </w:style>
  <w:style w:type="character" w:styleId="CommentReference">
    <w:name w:val="annotation reference"/>
    <w:uiPriority w:val="99"/>
    <w:semiHidden/>
    <w:unhideWhenUsed/>
    <w:rsid w:val="00F66C78"/>
    <w:rPr>
      <w:sz w:val="16"/>
      <w:szCs w:val="16"/>
    </w:rPr>
  </w:style>
  <w:style w:type="paragraph" w:styleId="CommentText">
    <w:name w:val="annotation text"/>
    <w:basedOn w:val="Normal"/>
    <w:link w:val="CommentTextChar"/>
    <w:uiPriority w:val="99"/>
    <w:unhideWhenUsed/>
    <w:rsid w:val="00F66C78"/>
    <w:pPr>
      <w:suppressAutoHyphens/>
      <w:spacing w:after="0" w:line="240" w:lineRule="auto"/>
    </w:pPr>
    <w:rPr>
      <w:rFonts w:ascii="Liberation Serif" w:eastAsia="Unifont" w:hAnsi="Liberation Serif" w:cs="Mangal"/>
      <w:kern w:val="1"/>
      <w:sz w:val="20"/>
      <w:szCs w:val="18"/>
      <w:lang w:eastAsia="zh-CN" w:bidi="hi-IN"/>
    </w:rPr>
  </w:style>
  <w:style w:type="character" w:customStyle="1" w:styleId="CommentTextChar">
    <w:name w:val="Comment Text Char"/>
    <w:basedOn w:val="DefaultParagraphFont"/>
    <w:link w:val="CommentText"/>
    <w:uiPriority w:val="99"/>
    <w:rsid w:val="00F66C78"/>
    <w:rPr>
      <w:rFonts w:ascii="Liberation Serif" w:eastAsia="Unifont" w:hAnsi="Liberation Serif" w:cs="Mangal"/>
      <w:kern w:val="1"/>
      <w:sz w:val="20"/>
      <w:szCs w:val="18"/>
      <w:lang w:eastAsia="zh-CN" w:bidi="hi-IN"/>
    </w:rPr>
  </w:style>
  <w:style w:type="paragraph" w:styleId="FootnoteText">
    <w:name w:val="footnote text"/>
    <w:basedOn w:val="Normal"/>
    <w:link w:val="FootnoteTextChar"/>
    <w:uiPriority w:val="99"/>
    <w:unhideWhenUsed/>
    <w:rsid w:val="00295F60"/>
    <w:pPr>
      <w:spacing w:after="0" w:line="240" w:lineRule="auto"/>
    </w:pPr>
    <w:rPr>
      <w:sz w:val="20"/>
      <w:szCs w:val="20"/>
    </w:rPr>
  </w:style>
  <w:style w:type="character" w:customStyle="1" w:styleId="FootnoteTextChar">
    <w:name w:val="Footnote Text Char"/>
    <w:basedOn w:val="DefaultParagraphFont"/>
    <w:link w:val="FootnoteText"/>
    <w:uiPriority w:val="99"/>
    <w:rsid w:val="00295F60"/>
    <w:rPr>
      <w:sz w:val="20"/>
      <w:szCs w:val="20"/>
    </w:rPr>
  </w:style>
  <w:style w:type="character" w:styleId="FootnoteReference">
    <w:name w:val="footnote reference"/>
    <w:basedOn w:val="DefaultParagraphFont"/>
    <w:uiPriority w:val="99"/>
    <w:semiHidden/>
    <w:unhideWhenUsed/>
    <w:rsid w:val="00295F60"/>
    <w:rPr>
      <w:vertAlign w:val="superscript"/>
    </w:rPr>
  </w:style>
  <w:style w:type="paragraph" w:styleId="BodyText">
    <w:name w:val="Body Text"/>
    <w:basedOn w:val="Normal"/>
    <w:link w:val="BodyTextChar"/>
    <w:uiPriority w:val="99"/>
    <w:semiHidden/>
    <w:unhideWhenUsed/>
    <w:rsid w:val="001C302F"/>
    <w:pPr>
      <w:spacing w:after="120"/>
    </w:pPr>
  </w:style>
  <w:style w:type="character" w:customStyle="1" w:styleId="BodyTextChar">
    <w:name w:val="Body Text Char"/>
    <w:basedOn w:val="DefaultParagraphFont"/>
    <w:link w:val="BodyText"/>
    <w:uiPriority w:val="99"/>
    <w:semiHidden/>
    <w:rsid w:val="001C302F"/>
  </w:style>
  <w:style w:type="table" w:styleId="TableGrid">
    <w:name w:val="Table Grid"/>
    <w:basedOn w:val="TableNormal"/>
    <w:uiPriority w:val="39"/>
    <w:rsid w:val="006E4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52B3"/>
    <w:pPr>
      <w:spacing w:after="0" w:line="240" w:lineRule="auto"/>
    </w:pPr>
  </w:style>
  <w:style w:type="paragraph" w:styleId="CommentSubject">
    <w:name w:val="annotation subject"/>
    <w:basedOn w:val="CommentText"/>
    <w:next w:val="CommentText"/>
    <w:link w:val="CommentSubjectChar"/>
    <w:uiPriority w:val="99"/>
    <w:semiHidden/>
    <w:unhideWhenUsed/>
    <w:rsid w:val="00A34405"/>
    <w:pPr>
      <w:suppressAutoHyphens w:val="0"/>
      <w:spacing w:after="160"/>
    </w:pPr>
    <w:rPr>
      <w:rFonts w:asciiTheme="minorHAnsi" w:eastAsiaTheme="minorHAnsi" w:hAnsiTheme="minorHAnsi" w:cstheme="minorBidi"/>
      <w:b/>
      <w:bCs/>
      <w:kern w:val="0"/>
      <w:szCs w:val="20"/>
      <w:lang w:eastAsia="en-US" w:bidi="ar-SA"/>
    </w:rPr>
  </w:style>
  <w:style w:type="character" w:customStyle="1" w:styleId="CommentSubjectChar">
    <w:name w:val="Comment Subject Char"/>
    <w:basedOn w:val="CommentTextChar"/>
    <w:link w:val="CommentSubject"/>
    <w:uiPriority w:val="99"/>
    <w:semiHidden/>
    <w:rsid w:val="00A34405"/>
    <w:rPr>
      <w:rFonts w:ascii="Liberation Serif" w:eastAsia="Unifont" w:hAnsi="Liberation Serif" w:cs="Mangal"/>
      <w:b/>
      <w:bCs/>
      <w:kern w:val="1"/>
      <w:sz w:val="20"/>
      <w:szCs w:val="20"/>
      <w:lang w:eastAsia="zh-CN" w:bidi="hi-IN"/>
    </w:rPr>
  </w:style>
  <w:style w:type="character" w:customStyle="1" w:styleId="Document2">
    <w:name w:val="Document 2"/>
    <w:rsid w:val="00A062E6"/>
    <w:rPr>
      <w:rFonts w:ascii="Line Draw" w:hAnsi="Line Draw"/>
      <w:noProof w:val="0"/>
      <w:sz w:val="20"/>
      <w:lang w:val="en-US"/>
    </w:rPr>
  </w:style>
  <w:style w:type="character" w:styleId="Strong">
    <w:name w:val="Strong"/>
    <w:basedOn w:val="DefaultParagraphFont"/>
    <w:uiPriority w:val="22"/>
    <w:qFormat/>
    <w:rsid w:val="00FA2EEE"/>
    <w:rPr>
      <w:b/>
      <w:bCs/>
    </w:rPr>
  </w:style>
  <w:style w:type="paragraph" w:customStyle="1" w:styleId="Default">
    <w:name w:val="Default"/>
    <w:rsid w:val="000370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rsid w:val="00B87671"/>
  </w:style>
  <w:style w:type="paragraph" w:customStyle="1" w:styleId="trt0xe">
    <w:name w:val="trt0xe"/>
    <w:basedOn w:val="Normal"/>
    <w:rsid w:val="00726C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745E14"/>
  </w:style>
  <w:style w:type="paragraph" w:styleId="NormalWeb">
    <w:name w:val="Normal (Web)"/>
    <w:basedOn w:val="Normal"/>
    <w:uiPriority w:val="99"/>
    <w:semiHidden/>
    <w:unhideWhenUsed/>
    <w:rsid w:val="005F70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20521">
      <w:bodyDiv w:val="1"/>
      <w:marLeft w:val="0"/>
      <w:marRight w:val="0"/>
      <w:marTop w:val="0"/>
      <w:marBottom w:val="0"/>
      <w:divBdr>
        <w:top w:val="none" w:sz="0" w:space="0" w:color="auto"/>
        <w:left w:val="none" w:sz="0" w:space="0" w:color="auto"/>
        <w:bottom w:val="none" w:sz="0" w:space="0" w:color="auto"/>
        <w:right w:val="none" w:sz="0" w:space="0" w:color="auto"/>
      </w:divBdr>
    </w:div>
    <w:div w:id="516237973">
      <w:bodyDiv w:val="1"/>
      <w:marLeft w:val="0"/>
      <w:marRight w:val="0"/>
      <w:marTop w:val="0"/>
      <w:marBottom w:val="0"/>
      <w:divBdr>
        <w:top w:val="none" w:sz="0" w:space="0" w:color="auto"/>
        <w:left w:val="none" w:sz="0" w:space="0" w:color="auto"/>
        <w:bottom w:val="none" w:sz="0" w:space="0" w:color="auto"/>
        <w:right w:val="none" w:sz="0" w:space="0" w:color="auto"/>
      </w:divBdr>
    </w:div>
    <w:div w:id="788399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03D93-BED4-424B-A8DF-D54ED262A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BC828-2CEE-41AC-BA21-08C241A7A3E9}">
  <ds:schemaRefs>
    <ds:schemaRef ds:uri="http://schemas.openxmlformats.org/officeDocument/2006/bibliography"/>
  </ds:schemaRefs>
</ds:datastoreItem>
</file>

<file path=customXml/itemProps3.xml><?xml version="1.0" encoding="utf-8"?>
<ds:datastoreItem xmlns:ds="http://schemas.openxmlformats.org/officeDocument/2006/customXml" ds:itemID="{58437DD6-7EB2-491E-96E5-E2728F97301C}">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B5ABCD22-5947-40CF-ADF3-47CD5F43F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3510</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Larochelle</dc:creator>
  <cp:keywords/>
  <dc:description/>
  <cp:lastModifiedBy>Heidi Simon Serieux</cp:lastModifiedBy>
  <cp:revision>4</cp:revision>
  <cp:lastPrinted>2024-01-05T13:48:00Z</cp:lastPrinted>
  <dcterms:created xsi:type="dcterms:W3CDTF">2026-04-21T13:56:00Z</dcterms:created>
  <dcterms:modified xsi:type="dcterms:W3CDTF">2026-04-21T14:50:00Z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080f847e-f074-4f09-b174-5ffb2c05d975</vt:lpwstr>
  </property>
  <property fmtid="{D5CDD505-2E9C-101B-9397-08002B2CF9AE}" pid="3" name="ContentTypeId">
    <vt:lpwstr>0x01010022D807DA5079DD4F8FC962D9402EEFD8</vt:lpwstr>
  </property>
  <property fmtid="{D5CDD505-2E9C-101B-9397-08002B2CF9AE}" pid="4" name="ClassificationContentMarkingFooterShapeIds">
    <vt:lpwstr>fb5bd9b,6f413b05,6af2143d</vt:lpwstr>
  </property>
  <property fmtid="{D5CDD505-2E9C-101B-9397-08002B2CF9AE}" pid="5" name="ClassificationContentMarkingFooterFontProps">
    <vt:lpwstr>#000000,10,Aptos</vt:lpwstr>
  </property>
  <property fmtid="{D5CDD505-2E9C-101B-9397-08002B2CF9AE}" pid="6" name="ClassificationContentMarkingFooterText">
    <vt:lpwstr>Official Use Only</vt:lpwstr>
  </property>
  <property fmtid="{D5CDD505-2E9C-101B-9397-08002B2CF9AE}" pid="7" name="MSIP_Label_f1bf45b6-5649-4236-82a3-f45024cd282e_Enabled">
    <vt:lpwstr>true</vt:lpwstr>
  </property>
  <property fmtid="{D5CDD505-2E9C-101B-9397-08002B2CF9AE}" pid="8" name="MSIP_Label_f1bf45b6-5649-4236-82a3-f45024cd282e_SetDate">
    <vt:lpwstr>2025-11-18T20:58:42Z</vt:lpwstr>
  </property>
  <property fmtid="{D5CDD505-2E9C-101B-9397-08002B2CF9AE}" pid="9" name="MSIP_Label_f1bf45b6-5649-4236-82a3-f45024cd282e_Method">
    <vt:lpwstr>Standard</vt:lpwstr>
  </property>
  <property fmtid="{D5CDD505-2E9C-101B-9397-08002B2CF9AE}" pid="10" name="MSIP_Label_f1bf45b6-5649-4236-82a3-f45024cd282e_Name">
    <vt:lpwstr>Official Use Only</vt:lpwstr>
  </property>
  <property fmtid="{D5CDD505-2E9C-101B-9397-08002B2CF9AE}" pid="11" name="MSIP_Label_f1bf45b6-5649-4236-82a3-f45024cd282e_SiteId">
    <vt:lpwstr>31a2fec0-266b-4c67-b56e-2796d8f59c36</vt:lpwstr>
  </property>
  <property fmtid="{D5CDD505-2E9C-101B-9397-08002B2CF9AE}" pid="12" name="MSIP_Label_f1bf45b6-5649-4236-82a3-f45024cd282e_ActionId">
    <vt:lpwstr>214ad70d-4667-4efc-a1bd-e1c8171447d6</vt:lpwstr>
  </property>
  <property fmtid="{D5CDD505-2E9C-101B-9397-08002B2CF9AE}" pid="13" name="MSIP_Label_f1bf45b6-5649-4236-82a3-f45024cd282e_ContentBits">
    <vt:lpwstr>2</vt:lpwstr>
  </property>
  <property fmtid="{D5CDD505-2E9C-101B-9397-08002B2CF9AE}" pid="14" name="MSIP_Label_f1bf45b6-5649-4236-82a3-f45024cd282e_Tag">
    <vt:lpwstr>10, 3, 0, 2</vt:lpwstr>
  </property>
  <property fmtid="{D5CDD505-2E9C-101B-9397-08002B2CF9AE}" pid="15" name="MediaServiceImageTags">
    <vt:lpwstr/>
  </property>
  <property fmtid="{D5CDD505-2E9C-101B-9397-08002B2CF9AE}" pid="16" name="docLang">
    <vt:lpwstr>en</vt:lpwstr>
  </property>
</Properties>
</file>