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5998E" w14:textId="3759CB4B" w:rsidR="003D2913" w:rsidRDefault="00120D90" w:rsidP="003D2913">
      <w:r w:rsidRPr="007C53E8">
        <w:rPr>
          <w:noProof/>
        </w:rPr>
        <w:drawing>
          <wp:anchor distT="0" distB="0" distL="114300" distR="114300" simplePos="0" relativeHeight="251674624" behindDoc="0" locked="0" layoutInCell="1" allowOverlap="1" wp14:anchorId="49A2F08F" wp14:editId="66DA1F7E">
            <wp:simplePos x="0" y="0"/>
            <wp:positionH relativeFrom="margin">
              <wp:posOffset>3905250</wp:posOffset>
            </wp:positionH>
            <wp:positionV relativeFrom="paragraph">
              <wp:posOffset>10160</wp:posOffset>
            </wp:positionV>
            <wp:extent cx="1800982" cy="684530"/>
            <wp:effectExtent l="0" t="0" r="0" b="0"/>
            <wp:wrapNone/>
            <wp:docPr id="97" name="Picture 9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black and white logo&#10;&#10;Description automatically generated with low confidence"/>
                    <pic:cNvPicPr/>
                  </pic:nvPicPr>
                  <pic:blipFill>
                    <a:blip r:embed="rId8" cstate="screen">
                      <a:extLst>
                        <a:ext uri="{28A0092B-C50C-407E-A947-70E740481C1C}">
                          <a14:useLocalDpi xmlns:a14="http://schemas.microsoft.com/office/drawing/2010/main"/>
                        </a:ext>
                      </a:extLst>
                    </a:blip>
                    <a:stretch>
                      <a:fillRect/>
                    </a:stretch>
                  </pic:blipFill>
                  <pic:spPr>
                    <a:xfrm>
                      <a:off x="0" y="0"/>
                      <a:ext cx="1800982" cy="684530"/>
                    </a:xfrm>
                    <a:prstGeom prst="rect">
                      <a:avLst/>
                    </a:prstGeom>
                  </pic:spPr>
                </pic:pic>
              </a:graphicData>
            </a:graphic>
            <wp14:sizeRelH relativeFrom="margin">
              <wp14:pctWidth>0</wp14:pctWidth>
            </wp14:sizeRelH>
            <wp14:sizeRelV relativeFrom="margin">
              <wp14:pctHeight>0</wp14:pctHeight>
            </wp14:sizeRelV>
          </wp:anchor>
        </w:drawing>
      </w:r>
      <w:r w:rsidRPr="007C53E8">
        <w:rPr>
          <w:noProof/>
        </w:rPr>
        <w:drawing>
          <wp:anchor distT="0" distB="0" distL="114300" distR="114300" simplePos="0" relativeHeight="251672576" behindDoc="0" locked="0" layoutInCell="1" allowOverlap="1" wp14:anchorId="5782E23D" wp14:editId="2FE8F92F">
            <wp:simplePos x="0" y="0"/>
            <wp:positionH relativeFrom="margin">
              <wp:posOffset>489585</wp:posOffset>
            </wp:positionH>
            <wp:positionV relativeFrom="paragraph">
              <wp:posOffset>-353695</wp:posOffset>
            </wp:positionV>
            <wp:extent cx="914400" cy="914400"/>
            <wp:effectExtent l="0" t="0" r="0" b="0"/>
            <wp:wrapNone/>
            <wp:docPr id="98" name="Picture 98" descr="I:\1\Amarna Consult\Admin\ACL 2021\SLU - GOV - AUDIT OF NATIONAL ROADS\2. PROPOSAL\1. Technical Proposal\Images\R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Amarna Consult\Admin\ACL 2021\SLU - GOV - AUDIT OF NATIONAL ROADS\2. PROPOSAL\1. Technical Proposal\Images\RLB.pn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Start w:id="0" w:name="_Hlk129867541" w:displacedByCustomXml="next"/>
    <w:sdt>
      <w:sdtPr>
        <w:id w:val="1821542442"/>
        <w:docPartObj>
          <w:docPartGallery w:val="Cover Pages"/>
          <w:docPartUnique/>
        </w:docPartObj>
      </w:sdtPr>
      <w:sdtEndPr/>
      <w:sdtContent>
        <w:p w14:paraId="4D70D73E" w14:textId="6F3F5C2A" w:rsidR="003D2913" w:rsidRDefault="003D2913" w:rsidP="003D2913">
          <w:r w:rsidRPr="007C53E8">
            <w:rPr>
              <w:noProof/>
            </w:rPr>
            <mc:AlternateContent>
              <mc:Choice Requires="wpg">
                <w:drawing>
                  <wp:anchor distT="0" distB="0" distL="114300" distR="114300" simplePos="0" relativeHeight="251671552" behindDoc="0" locked="0" layoutInCell="1" allowOverlap="1" wp14:anchorId="2B5E3E09" wp14:editId="0FC61473">
                    <wp:simplePos x="0" y="0"/>
                    <wp:positionH relativeFrom="margin">
                      <wp:posOffset>-335280</wp:posOffset>
                    </wp:positionH>
                    <wp:positionV relativeFrom="paragraph">
                      <wp:posOffset>7482840</wp:posOffset>
                    </wp:positionV>
                    <wp:extent cx="1927860" cy="1203960"/>
                    <wp:effectExtent l="0" t="0" r="0" b="0"/>
                    <wp:wrapNone/>
                    <wp:docPr id="88" name="Group 88"/>
                    <wp:cNvGraphicFramePr/>
                    <a:graphic xmlns:a="http://schemas.openxmlformats.org/drawingml/2006/main">
                      <a:graphicData uri="http://schemas.microsoft.com/office/word/2010/wordprocessingGroup">
                        <wpg:wgp>
                          <wpg:cNvGrpSpPr/>
                          <wpg:grpSpPr>
                            <a:xfrm>
                              <a:off x="0" y="0"/>
                              <a:ext cx="1927860" cy="1203960"/>
                              <a:chOff x="0" y="0"/>
                              <a:chExt cx="2514600" cy="1280160"/>
                            </a:xfrm>
                          </wpg:grpSpPr>
                          <wps:wsp>
                            <wps:cNvPr id="89" name="Text Box 89"/>
                            <wps:cNvSpPr txBox="1">
                              <a:spLocks noChangeArrowheads="1"/>
                            </wps:cNvSpPr>
                            <wps:spPr bwMode="auto">
                              <a:xfrm>
                                <a:off x="0" y="0"/>
                                <a:ext cx="2514600" cy="1280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C0202"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b/>
                                      <w:sz w:val="18"/>
                                      <w:szCs w:val="18"/>
                                    </w:rPr>
                                    <w:t>Executed By:</w:t>
                                  </w:r>
                                </w:p>
                                <w:p w14:paraId="1B65F433" w14:textId="77777777" w:rsidR="003D2913" w:rsidRDefault="003D2913" w:rsidP="003D2913">
                                  <w:pPr>
                                    <w:pStyle w:val="Footer"/>
                                    <w:jc w:val="center"/>
                                    <w:rPr>
                                      <w:rFonts w:cstheme="minorHAnsi"/>
                                      <w:b/>
                                      <w:sz w:val="18"/>
                                      <w:szCs w:val="18"/>
                                    </w:rPr>
                                  </w:pPr>
                                </w:p>
                                <w:p w14:paraId="31560A77" w14:textId="77777777" w:rsidR="003D2913" w:rsidRDefault="003D2913" w:rsidP="003D2913">
                                  <w:pPr>
                                    <w:rPr>
                                      <w:lang w:val="en-CA"/>
                                    </w:rPr>
                                  </w:pPr>
                                </w:p>
                                <w:p w14:paraId="4CDC4B13" w14:textId="77777777" w:rsidR="003D2913" w:rsidRDefault="003D2913" w:rsidP="003D2913">
                                  <w:pPr>
                                    <w:rPr>
                                      <w:lang w:val="en-CA"/>
                                    </w:rPr>
                                  </w:pPr>
                                </w:p>
                                <w:p w14:paraId="3A38FB8F"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The Government of </w:t>
                                  </w:r>
                                  <w:r>
                                    <w:rPr>
                                      <w:rFonts w:ascii="Times New Roman" w:hAnsi="Times New Roman" w:cs="Times New Roman"/>
                                      <w:sz w:val="18"/>
                                      <w:szCs w:val="18"/>
                                    </w:rPr>
                                    <w:t>St. Lucia</w:t>
                                  </w:r>
                                </w:p>
                                <w:p w14:paraId="371766C1"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Ministry of </w:t>
                                  </w:r>
                                  <w:r>
                                    <w:rPr>
                                      <w:rFonts w:ascii="Times New Roman" w:hAnsi="Times New Roman" w:cs="Times New Roman"/>
                                      <w:sz w:val="18"/>
                                      <w:szCs w:val="18"/>
                                    </w:rPr>
                                    <w:t>Health, Wellness and Elderly Affairs</w:t>
                                  </w:r>
                                </w:p>
                                <w:p w14:paraId="17CDD0BC" w14:textId="77777777" w:rsidR="003D2913" w:rsidRPr="003F526B" w:rsidRDefault="003D2913" w:rsidP="003D2913">
                                  <w:pPr>
                                    <w:pStyle w:val="Footer"/>
                                    <w:rPr>
                                      <w:sz w:val="18"/>
                                      <w:szCs w:val="18"/>
                                    </w:rPr>
                                  </w:pPr>
                                </w:p>
                                <w:p w14:paraId="4DCD6EDF" w14:textId="77777777" w:rsidR="003D2913" w:rsidRPr="00781DC4" w:rsidRDefault="003D2913" w:rsidP="003D2913">
                                  <w:pPr>
                                    <w:pStyle w:val="Footer"/>
                                    <w:rPr>
                                      <w:sz w:val="18"/>
                                      <w:szCs w:val="18"/>
                                    </w:rPr>
                                  </w:pPr>
                                </w:p>
                              </w:txbxContent>
                            </wps:txbx>
                            <wps:bodyPr rot="0" vert="horz" wrap="square" lIns="91440" tIns="45720" rIns="91440" bIns="45720" anchor="t" anchorCtr="0" upright="1">
                              <a:noAutofit/>
                            </wps:bodyPr>
                          </wps:wsp>
                          <pic:pic xmlns:pic="http://schemas.openxmlformats.org/drawingml/2006/picture">
                            <pic:nvPicPr>
                              <pic:cNvPr id="90" name="Picture 90" descr="I:\1\Amarna Consult\Admin\ACL 2021\SLU - GOV - AUDIT OF NATIONAL ROADS\2. PROPOSAL\1. Technical Proposal\Images\Coat_of_arms_of_Saint_Lucia.svg.png"/>
                              <pic:cNvPicPr>
                                <a:picLocks noChangeAspect="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861773" y="177617"/>
                                <a:ext cx="699770" cy="6343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B5E3E09" id="Group 88" o:spid="_x0000_s1026" style="position:absolute;margin-left:-26.4pt;margin-top:589.2pt;width:151.8pt;height:94.8pt;z-index:251671552;mso-position-horizontal-relative:margin;mso-width-relative:margin;mso-height-relative:margin" coordsize="25146,1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">
                    <v:shapetype id="_x0000_t202" coordsize="21600,21600" o:spt="202" path="m,l,21600r21600,l21600,xe">
                      <v:stroke joinstyle="miter"/>
                      <v:path gradientshapeok="t" o:connecttype="rect"/>
                    </v:shapetype>
                    <v:shape id="Text Box 89" o:spid="_x0000_s1027" type="#_x0000_t202" style="position:absolute;width:25146;height:1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677C0202"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b/>
                                <w:sz w:val="18"/>
                                <w:szCs w:val="18"/>
                              </w:rPr>
                              <w:t>Executed By:</w:t>
                            </w:r>
                          </w:p>
                          <w:p w14:paraId="1B65F433" w14:textId="77777777" w:rsidR="003D2913" w:rsidRDefault="003D2913" w:rsidP="003D2913">
                            <w:pPr>
                              <w:pStyle w:val="Footer"/>
                              <w:jc w:val="center"/>
                              <w:rPr>
                                <w:rFonts w:cstheme="minorHAnsi"/>
                                <w:b/>
                                <w:sz w:val="18"/>
                                <w:szCs w:val="18"/>
                              </w:rPr>
                            </w:pPr>
                          </w:p>
                          <w:p w14:paraId="31560A77" w14:textId="77777777" w:rsidR="003D2913" w:rsidRDefault="003D2913" w:rsidP="003D2913">
                            <w:pPr>
                              <w:rPr>
                                <w:lang w:val="en-CA"/>
                              </w:rPr>
                            </w:pPr>
                          </w:p>
                          <w:p w14:paraId="4CDC4B13" w14:textId="77777777" w:rsidR="003D2913" w:rsidRDefault="003D2913" w:rsidP="003D2913">
                            <w:pPr>
                              <w:rPr>
                                <w:lang w:val="en-CA"/>
                              </w:rPr>
                            </w:pPr>
                          </w:p>
                          <w:p w14:paraId="3A38FB8F"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The Government of </w:t>
                            </w:r>
                            <w:r>
                              <w:rPr>
                                <w:rFonts w:ascii="Times New Roman" w:hAnsi="Times New Roman" w:cs="Times New Roman"/>
                                <w:sz w:val="18"/>
                                <w:szCs w:val="18"/>
                              </w:rPr>
                              <w:t>St. Lucia</w:t>
                            </w:r>
                          </w:p>
                          <w:p w14:paraId="371766C1" w14:textId="77777777" w:rsidR="003D2913" w:rsidRPr="00E42E16" w:rsidRDefault="003D2913" w:rsidP="003D2913">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Ministry of </w:t>
                            </w:r>
                            <w:r>
                              <w:rPr>
                                <w:rFonts w:ascii="Times New Roman" w:hAnsi="Times New Roman" w:cs="Times New Roman"/>
                                <w:sz w:val="18"/>
                                <w:szCs w:val="18"/>
                              </w:rPr>
                              <w:t>Health, Wellness and Elderly Affairs</w:t>
                            </w:r>
                          </w:p>
                          <w:p w14:paraId="17CDD0BC" w14:textId="77777777" w:rsidR="003D2913" w:rsidRPr="003F526B" w:rsidRDefault="003D2913" w:rsidP="003D2913">
                            <w:pPr>
                              <w:pStyle w:val="Footer"/>
                              <w:rPr>
                                <w:sz w:val="18"/>
                                <w:szCs w:val="18"/>
                              </w:rPr>
                            </w:pPr>
                          </w:p>
                          <w:p w14:paraId="4DCD6EDF" w14:textId="77777777" w:rsidR="003D2913" w:rsidRPr="00781DC4" w:rsidRDefault="003D2913" w:rsidP="003D2913">
                            <w:pPr>
                              <w:pStyle w:val="Footer"/>
                              <w:rPr>
                                <w:sz w:val="18"/>
                                <w:szCs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style="position:absolute;left:8617;top:1776;width:6998;height:6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">
                      <v:imagedata r:id="rId11" o:title="Coat_of_arms_of_Saint_Lucia.svg"/>
                      <v:path arrowok="t"/>
                    </v:shape>
                    <w10:wrap anchorx="margin"/>
                  </v:group>
                </w:pict>
              </mc:Fallback>
            </mc:AlternateContent>
          </w:r>
          <w:r w:rsidRPr="007C53E8">
            <w:rPr>
              <w:noProof/>
            </w:rPr>
            <mc:AlternateContent>
              <mc:Choice Requires="wps">
                <w:drawing>
                  <wp:anchor distT="45720" distB="45720" distL="114300" distR="114300" simplePos="0" relativeHeight="251668480" behindDoc="0" locked="0" layoutInCell="1" allowOverlap="1" wp14:anchorId="69A7E5D9" wp14:editId="30D64D8E">
                    <wp:simplePos x="0" y="0"/>
                    <wp:positionH relativeFrom="column">
                      <wp:posOffset>374650</wp:posOffset>
                    </wp:positionH>
                    <wp:positionV relativeFrom="paragraph">
                      <wp:posOffset>3795395</wp:posOffset>
                    </wp:positionV>
                    <wp:extent cx="2874645" cy="1404620"/>
                    <wp:effectExtent l="0" t="0" r="0" b="0"/>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645" cy="1404620"/>
                            </a:xfrm>
                            <a:prstGeom prst="rect">
                              <a:avLst/>
                            </a:prstGeom>
                            <a:noFill/>
                            <a:ln w="9525">
                              <a:noFill/>
                              <a:miter lim="800000"/>
                              <a:headEnd/>
                              <a:tailEnd/>
                            </a:ln>
                          </wps:spPr>
                          <wps:txbx>
                            <w:txbxContent>
                              <w:p w14:paraId="2F1386A6" w14:textId="77777777" w:rsidR="003D2913" w:rsidRPr="005B4879" w:rsidRDefault="003D2913" w:rsidP="003D2913">
                                <w:pPr>
                                  <w:pStyle w:val="NoSpacing"/>
                                  <w:rPr>
                                    <w:rFonts w:cs="Times New Roman"/>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A7E5D9" id="Text Box 2" o:spid="_x0000_s1029" type="#_x0000_t202" style="position:absolute;margin-left:29.5pt;margin-top:298.85pt;width:2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" filled="f" stroked="f">
                    <v:textbox style="mso-fit-shape-to-text:t">
                      <w:txbxContent>
                        <w:p w14:paraId="2F1386A6" w14:textId="77777777" w:rsidR="003D2913" w:rsidRPr="005B4879" w:rsidRDefault="003D2913" w:rsidP="003D2913">
                          <w:pPr>
                            <w:pStyle w:val="NoSpacing"/>
                            <w:rPr>
                              <w:rFonts w:cs="Times New Roman"/>
                              <w:b/>
                              <w:bCs/>
                            </w:rPr>
                          </w:pPr>
                        </w:p>
                      </w:txbxContent>
                    </v:textbox>
                    <w10:wrap type="square"/>
                  </v:shape>
                </w:pict>
              </mc:Fallback>
            </mc:AlternateContent>
          </w:r>
          <w:r w:rsidRPr="007C53E8">
            <w:rPr>
              <w:noProof/>
            </w:rPr>
            <w:drawing>
              <wp:anchor distT="0" distB="0" distL="114300" distR="114300" simplePos="0" relativeHeight="251673600" behindDoc="0" locked="0" layoutInCell="1" allowOverlap="1" wp14:anchorId="7C9BB295" wp14:editId="072EA221">
                <wp:simplePos x="0" y="0"/>
                <wp:positionH relativeFrom="margin">
                  <wp:posOffset>1802765</wp:posOffset>
                </wp:positionH>
                <wp:positionV relativeFrom="paragraph">
                  <wp:posOffset>-200025</wp:posOffset>
                </wp:positionV>
                <wp:extent cx="1828800" cy="495300"/>
                <wp:effectExtent l="0" t="0" r="0" b="0"/>
                <wp:wrapNone/>
                <wp:docPr id="96" name="Picture 96" descr="C:\Users\t.felix\Desktop\LOGOS - ASSOCIATES\Amarna Logo (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felix\Desktop\LOGOS - ASSOCIATES\Amarna Logo (blank).png"/>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8288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53E8">
            <w:rPr>
              <w:noProof/>
            </w:rPr>
            <mc:AlternateContent>
              <mc:Choice Requires="wps">
                <w:drawing>
                  <wp:anchor distT="0" distB="0" distL="114300" distR="114300" simplePos="0" relativeHeight="251670528" behindDoc="0" locked="0" layoutInCell="1" allowOverlap="1" wp14:anchorId="3B6F393A" wp14:editId="34F3277C">
                    <wp:simplePos x="0" y="0"/>
                    <wp:positionH relativeFrom="margin">
                      <wp:align>right</wp:align>
                    </wp:positionH>
                    <wp:positionV relativeFrom="paragraph">
                      <wp:posOffset>7636933</wp:posOffset>
                    </wp:positionV>
                    <wp:extent cx="2387600" cy="1076960"/>
                    <wp:effectExtent l="0" t="0" r="0" b="889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07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B20EB" w14:textId="77777777" w:rsidR="003D2913" w:rsidRDefault="003D2913" w:rsidP="003D2913">
                                <w:pPr>
                                  <w:pStyle w:val="Footer"/>
                                  <w:jc w:val="center"/>
                                  <w:rPr>
                                    <w:rFonts w:ascii="Times New Roman" w:hAnsi="Times New Roman" w:cs="Times New Roman"/>
                                    <w:b/>
                                    <w:color w:val="FFFFFF" w:themeColor="background1"/>
                                    <w:sz w:val="18"/>
                                    <w:szCs w:val="18"/>
                                  </w:rPr>
                                </w:pPr>
                                <w:r w:rsidRPr="00C14D12">
                                  <w:rPr>
                                    <w:rFonts w:ascii="Times New Roman" w:hAnsi="Times New Roman" w:cs="Times New Roman"/>
                                    <w:b/>
                                    <w:color w:val="FFFFFF" w:themeColor="background1"/>
                                    <w:sz w:val="18"/>
                                    <w:szCs w:val="18"/>
                                  </w:rPr>
                                  <w:t>Financed By:</w:t>
                                </w:r>
                              </w:p>
                              <w:p w14:paraId="1C6AB46F" w14:textId="77777777" w:rsidR="003D2913" w:rsidRPr="00C14D12" w:rsidRDefault="003D2913" w:rsidP="003D2913">
                                <w:pPr>
                                  <w:pStyle w:val="Footer"/>
                                  <w:jc w:val="center"/>
                                  <w:rPr>
                                    <w:rFonts w:ascii="Times New Roman" w:hAnsi="Times New Roman" w:cs="Times New Roman"/>
                                    <w:b/>
                                    <w:color w:val="FFFFFF" w:themeColor="background1"/>
                                    <w:sz w:val="18"/>
                                    <w:szCs w:val="18"/>
                                  </w:rPr>
                                </w:pPr>
                              </w:p>
                              <w:p w14:paraId="4498D0BA" w14:textId="77777777" w:rsidR="003D2913" w:rsidRPr="00E42E16" w:rsidRDefault="003D2913" w:rsidP="003D2913">
                                <w:pPr>
                                  <w:pStyle w:val="Footer"/>
                                  <w:jc w:val="center"/>
                                  <w:rPr>
                                    <w:rFonts w:cstheme="minorHAnsi"/>
                                    <w:b/>
                                    <w:sz w:val="18"/>
                                    <w:szCs w:val="18"/>
                                  </w:rPr>
                                </w:pPr>
                                <w:r>
                                  <w:rPr>
                                    <w:noProof/>
                                  </w:rPr>
                                  <w:drawing>
                                    <wp:inline distT="0" distB="0" distL="0" distR="0" wp14:anchorId="67C47D29" wp14:editId="78026C87">
                                      <wp:extent cx="2217420" cy="441960"/>
                                      <wp:effectExtent l="0" t="0" r="0" b="0"/>
                                      <wp:docPr id="572911450" name="Picture 572911450"/>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358C5792" w14:textId="77777777" w:rsidR="003D2913" w:rsidRPr="00E42E16" w:rsidRDefault="003D2913" w:rsidP="003D2913">
                                <w:pPr>
                                  <w:jc w:val="center"/>
                                  <w:rPr>
                                    <w:rFonts w:ascii="Times New Roman" w:hAnsi="Times New Roman"/>
                                    <w:sz w:val="18"/>
                                    <w:szCs w:val="18"/>
                                    <w:lang w:val="en-CA"/>
                                  </w:rPr>
                                </w:pPr>
                                <w:r>
                                  <w:rPr>
                                    <w:rFonts w:ascii="Times New Roman" w:hAnsi="Times New Roman"/>
                                    <w:sz w:val="18"/>
                                    <w:szCs w:val="18"/>
                                    <w:lang w:val="en-CA"/>
                                  </w:rPr>
                                  <w:t xml:space="preserve">     </w:t>
                                </w:r>
                                <w:r w:rsidRPr="00E42E16">
                                  <w:rPr>
                                    <w:rFonts w:ascii="Times New Roman" w:hAnsi="Times New Roman"/>
                                    <w:sz w:val="18"/>
                                    <w:szCs w:val="18"/>
                                    <w:lang w:val="en-CA"/>
                                  </w:rPr>
                                  <w:t xml:space="preserve">International Bank for Reconstruction </w:t>
                                </w:r>
                                <w:r>
                                  <w:rPr>
                                    <w:rFonts w:ascii="Times New Roman" w:hAnsi="Times New Roman"/>
                                    <w:sz w:val="18"/>
                                    <w:szCs w:val="18"/>
                                    <w:lang w:val="en-CA"/>
                                  </w:rPr>
                                  <w:t xml:space="preserve">&amp; </w:t>
                                </w:r>
                                <w:r w:rsidRPr="00E42E16">
                                  <w:rPr>
                                    <w:rFonts w:ascii="Times New Roman" w:hAnsi="Times New Roman"/>
                                    <w:sz w:val="18"/>
                                    <w:szCs w:val="18"/>
                                    <w:lang w:val="en-CA"/>
                                  </w:rPr>
                                  <w:t>Development</w:t>
                                </w:r>
                              </w:p>
                              <w:p w14:paraId="64085A5F" w14:textId="77777777" w:rsidR="003D2913" w:rsidRPr="003F526B" w:rsidRDefault="003D2913" w:rsidP="003D2913">
                                <w:pPr>
                                  <w:pStyle w:val="Footer"/>
                                  <w:rPr>
                                    <w:sz w:val="18"/>
                                    <w:szCs w:val="18"/>
                                  </w:rPr>
                                </w:pPr>
                              </w:p>
                              <w:p w14:paraId="2F7FE2A7" w14:textId="77777777" w:rsidR="003D2913" w:rsidRPr="00781DC4" w:rsidRDefault="003D2913" w:rsidP="003D2913">
                                <w:pPr>
                                  <w:pStyle w:val="Foo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6F393A" id="Text Box 252" o:spid="_x0000_s1030" type="#_x0000_t202" style="position:absolute;margin-left:136.8pt;margin-top:601.35pt;width:188pt;height:84.8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" filled="f" stroked="f">
                    <v:textbox>
                      <w:txbxContent>
                        <w:p w14:paraId="693B20EB" w14:textId="77777777" w:rsidR="003D2913" w:rsidRDefault="003D2913" w:rsidP="003D2913">
                          <w:pPr>
                            <w:pStyle w:val="Footer"/>
                            <w:jc w:val="center"/>
                            <w:rPr>
                              <w:rFonts w:ascii="Times New Roman" w:hAnsi="Times New Roman" w:cs="Times New Roman"/>
                              <w:b/>
                              <w:color w:val="FFFFFF" w:themeColor="background1"/>
                              <w:sz w:val="18"/>
                              <w:szCs w:val="18"/>
                            </w:rPr>
                          </w:pPr>
                          <w:r w:rsidRPr="00C14D12">
                            <w:rPr>
                              <w:rFonts w:ascii="Times New Roman" w:hAnsi="Times New Roman" w:cs="Times New Roman"/>
                              <w:b/>
                              <w:color w:val="FFFFFF" w:themeColor="background1"/>
                              <w:sz w:val="18"/>
                              <w:szCs w:val="18"/>
                            </w:rPr>
                            <w:t>Financed By:</w:t>
                          </w:r>
                        </w:p>
                        <w:p w14:paraId="1C6AB46F" w14:textId="77777777" w:rsidR="003D2913" w:rsidRPr="00C14D12" w:rsidRDefault="003D2913" w:rsidP="003D2913">
                          <w:pPr>
                            <w:pStyle w:val="Footer"/>
                            <w:jc w:val="center"/>
                            <w:rPr>
                              <w:rFonts w:ascii="Times New Roman" w:hAnsi="Times New Roman" w:cs="Times New Roman"/>
                              <w:b/>
                              <w:color w:val="FFFFFF" w:themeColor="background1"/>
                              <w:sz w:val="18"/>
                              <w:szCs w:val="18"/>
                            </w:rPr>
                          </w:pPr>
                        </w:p>
                        <w:p w14:paraId="4498D0BA" w14:textId="77777777" w:rsidR="003D2913" w:rsidRPr="00E42E16" w:rsidRDefault="003D2913" w:rsidP="003D2913">
                          <w:pPr>
                            <w:pStyle w:val="Footer"/>
                            <w:jc w:val="center"/>
                            <w:rPr>
                              <w:rFonts w:cstheme="minorHAnsi"/>
                              <w:b/>
                              <w:sz w:val="18"/>
                              <w:szCs w:val="18"/>
                            </w:rPr>
                          </w:pPr>
                          <w:r>
                            <w:rPr>
                              <w:noProof/>
                            </w:rPr>
                            <w:drawing>
                              <wp:inline distT="0" distB="0" distL="0" distR="0" wp14:anchorId="67C47D29" wp14:editId="78026C87">
                                <wp:extent cx="2217420" cy="441960"/>
                                <wp:effectExtent l="0" t="0" r="0" b="0"/>
                                <wp:docPr id="572911450" name="Picture 572911450"/>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358C5792" w14:textId="77777777" w:rsidR="003D2913" w:rsidRPr="00E42E16" w:rsidRDefault="003D2913" w:rsidP="003D2913">
                          <w:pPr>
                            <w:jc w:val="center"/>
                            <w:rPr>
                              <w:rFonts w:ascii="Times New Roman" w:hAnsi="Times New Roman"/>
                              <w:sz w:val="18"/>
                              <w:szCs w:val="18"/>
                              <w:lang w:val="en-CA"/>
                            </w:rPr>
                          </w:pPr>
                          <w:r>
                            <w:rPr>
                              <w:rFonts w:ascii="Times New Roman" w:hAnsi="Times New Roman"/>
                              <w:sz w:val="18"/>
                              <w:szCs w:val="18"/>
                              <w:lang w:val="en-CA"/>
                            </w:rPr>
                            <w:t xml:space="preserve">     </w:t>
                          </w:r>
                          <w:r w:rsidRPr="00E42E16">
                            <w:rPr>
                              <w:rFonts w:ascii="Times New Roman" w:hAnsi="Times New Roman"/>
                              <w:sz w:val="18"/>
                              <w:szCs w:val="18"/>
                              <w:lang w:val="en-CA"/>
                            </w:rPr>
                            <w:t xml:space="preserve">International Bank for Reconstruction </w:t>
                          </w:r>
                          <w:r>
                            <w:rPr>
                              <w:rFonts w:ascii="Times New Roman" w:hAnsi="Times New Roman"/>
                              <w:sz w:val="18"/>
                              <w:szCs w:val="18"/>
                              <w:lang w:val="en-CA"/>
                            </w:rPr>
                            <w:t xml:space="preserve">&amp; </w:t>
                          </w:r>
                          <w:r w:rsidRPr="00E42E16">
                            <w:rPr>
                              <w:rFonts w:ascii="Times New Roman" w:hAnsi="Times New Roman"/>
                              <w:sz w:val="18"/>
                              <w:szCs w:val="18"/>
                              <w:lang w:val="en-CA"/>
                            </w:rPr>
                            <w:t>Development</w:t>
                          </w:r>
                        </w:p>
                        <w:p w14:paraId="64085A5F" w14:textId="77777777" w:rsidR="003D2913" w:rsidRPr="003F526B" w:rsidRDefault="003D2913" w:rsidP="003D2913">
                          <w:pPr>
                            <w:pStyle w:val="Footer"/>
                            <w:rPr>
                              <w:sz w:val="18"/>
                              <w:szCs w:val="18"/>
                            </w:rPr>
                          </w:pPr>
                        </w:p>
                        <w:p w14:paraId="2F7FE2A7" w14:textId="77777777" w:rsidR="003D2913" w:rsidRPr="00781DC4" w:rsidRDefault="003D2913" w:rsidP="003D2913">
                          <w:pPr>
                            <w:pStyle w:val="Footer"/>
                            <w:rPr>
                              <w:sz w:val="18"/>
                              <w:szCs w:val="18"/>
                            </w:rPr>
                          </w:pPr>
                        </w:p>
                      </w:txbxContent>
                    </v:textbox>
                    <w10:wrap anchorx="margin"/>
                  </v:shape>
                </w:pict>
              </mc:Fallback>
            </mc:AlternateContent>
          </w:r>
          <w:r w:rsidRPr="007C53E8">
            <w:rPr>
              <w:noProof/>
            </w:rPr>
            <mc:AlternateContent>
              <mc:Choice Requires="wps">
                <w:drawing>
                  <wp:anchor distT="0" distB="0" distL="114300" distR="114300" simplePos="0" relativeHeight="251669504" behindDoc="0" locked="0" layoutInCell="1" allowOverlap="1" wp14:anchorId="6F3E8979" wp14:editId="4D2CE775">
                    <wp:simplePos x="0" y="0"/>
                    <wp:positionH relativeFrom="page">
                      <wp:align>left</wp:align>
                    </wp:positionH>
                    <wp:positionV relativeFrom="paragraph">
                      <wp:posOffset>7882255</wp:posOffset>
                    </wp:positionV>
                    <wp:extent cx="7797800" cy="795866"/>
                    <wp:effectExtent l="0" t="0" r="0" b="4445"/>
                    <wp:wrapNone/>
                    <wp:docPr id="91" name="Rectangle 91"/>
                    <wp:cNvGraphicFramePr/>
                    <a:graphic xmlns:a="http://schemas.openxmlformats.org/drawingml/2006/main">
                      <a:graphicData uri="http://schemas.microsoft.com/office/word/2010/wordprocessingShape">
                        <wps:wsp>
                          <wps:cNvSpPr/>
                          <wps:spPr>
                            <a:xfrm>
                              <a:off x="0" y="0"/>
                              <a:ext cx="7797800" cy="795866"/>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206322" id="Rectangle 91" o:spid="_x0000_s1026" style="position:absolute;margin-left:0;margin-top:620.65pt;width:614pt;height:62.65pt;z-index:25166950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" fillcolor="window" stroked="f" strokeweight="1pt">
                    <w10:wrap anchorx="page"/>
                  </v:rect>
                </w:pict>
              </mc:Fallback>
            </mc:AlternateContent>
          </w:r>
          <w:r w:rsidRPr="007C53E8">
            <w:rPr>
              <w:noProof/>
            </w:rPr>
            <mc:AlternateContent>
              <mc:Choice Requires="wps">
                <w:drawing>
                  <wp:anchor distT="0" distB="0" distL="114300" distR="114300" simplePos="0" relativeHeight="251664384" behindDoc="0" locked="0" layoutInCell="1" allowOverlap="1" wp14:anchorId="4EB86120" wp14:editId="1272D880">
                    <wp:simplePos x="0" y="0"/>
                    <wp:positionH relativeFrom="page">
                      <wp:posOffset>6006677</wp:posOffset>
                    </wp:positionH>
                    <wp:positionV relativeFrom="paragraph">
                      <wp:posOffset>6573520</wp:posOffset>
                    </wp:positionV>
                    <wp:extent cx="1766570" cy="2566670"/>
                    <wp:effectExtent l="19050" t="38100" r="24130" b="24130"/>
                    <wp:wrapNone/>
                    <wp:docPr id="1" name="Right Triangle 1"/>
                    <wp:cNvGraphicFramePr/>
                    <a:graphic xmlns:a="http://schemas.openxmlformats.org/drawingml/2006/main">
                      <a:graphicData uri="http://schemas.microsoft.com/office/word/2010/wordprocessingShape">
                        <wps:wsp>
                          <wps:cNvSpPr/>
                          <wps:spPr>
                            <a:xfrm flipH="1">
                              <a:off x="0" y="0"/>
                              <a:ext cx="1766570" cy="2566670"/>
                            </a:xfrm>
                            <a:prstGeom prst="rtTriangle">
                              <a:avLst/>
                            </a:prstGeom>
                            <a:solidFill>
                              <a:srgbClr val="F94B02"/>
                            </a:solidFill>
                            <a:ln w="12700" cap="flat" cmpd="sng" algn="ctr">
                              <a:solidFill>
                                <a:srgbClr val="F94B0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7252957"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472.95pt;margin-top:517.6pt;width:139.1pt;height:202.1pt;flip:x;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" fillcolor="#f94b02" strokecolor="#f94b02" strokeweight="1pt">
                    <w10:wrap anchorx="page"/>
                  </v:shape>
                </w:pict>
              </mc:Fallback>
            </mc:AlternateContent>
          </w:r>
          <w:r w:rsidRPr="007C53E8">
            <w:rPr>
              <w:noProof/>
            </w:rPr>
            <mc:AlternateContent>
              <mc:Choice Requires="wps">
                <w:drawing>
                  <wp:anchor distT="45720" distB="45720" distL="114300" distR="114300" simplePos="0" relativeHeight="251663360" behindDoc="1" locked="0" layoutInCell="1" allowOverlap="1" wp14:anchorId="5AE8721A" wp14:editId="226E33DA">
                    <wp:simplePos x="0" y="0"/>
                    <wp:positionH relativeFrom="margin">
                      <wp:align>left</wp:align>
                    </wp:positionH>
                    <wp:positionV relativeFrom="paragraph">
                      <wp:posOffset>1953303</wp:posOffset>
                    </wp:positionV>
                    <wp:extent cx="6112043" cy="365760"/>
                    <wp:effectExtent l="0" t="3492" r="18732" b="18733"/>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12043" cy="365760"/>
                            </a:xfrm>
                            <a:prstGeom prst="rect">
                              <a:avLst/>
                            </a:prstGeom>
                            <a:solidFill>
                              <a:sysClr val="window" lastClr="FFFFFF">
                                <a:lumMod val="50000"/>
                              </a:sysClr>
                            </a:solidFill>
                            <a:ln w="9525">
                              <a:solidFill>
                                <a:sysClr val="window" lastClr="FFFFFF">
                                  <a:lumMod val="50000"/>
                                </a:sysClr>
                              </a:solidFill>
                              <a:miter lim="800000"/>
                              <a:headEnd/>
                              <a:tailEnd/>
                            </a:ln>
                          </wps:spPr>
                          <wps:txbx>
                            <w:txbxContent>
                              <w:p w14:paraId="100A60B2" w14:textId="77777777" w:rsidR="003D2913" w:rsidRPr="00A121F7" w:rsidRDefault="003D2913" w:rsidP="003D2913">
                                <w:pPr>
                                  <w:pStyle w:val="NoSpacing"/>
                                  <w:rPr>
                                    <w:b/>
                                    <w:bCs/>
                                    <w:color w:val="FFFFFF" w:themeColor="background1"/>
                                    <w:sz w:val="24"/>
                                    <w:szCs w:val="24"/>
                                  </w:rPr>
                                </w:pPr>
                                <w:r w:rsidRPr="00A121F7">
                                  <w:rPr>
                                    <w:b/>
                                    <w:bCs/>
                                    <w:color w:val="FFFFFF" w:themeColor="background1"/>
                                    <w:sz w:val="24"/>
                                    <w:szCs w:val="24"/>
                                  </w:rPr>
                                  <w:t>PREPARED FOR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E8721A" id="_x0000_s1031" type="#_x0000_t202" style="position:absolute;margin-left:0;margin-top:153.8pt;width:481.25pt;height:28.8pt;rotation:-90;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" fillcolor="#7f7f7f" strokecolor="#7f7f7f">
                    <v:textbox>
                      <w:txbxContent>
                        <w:p w14:paraId="100A60B2" w14:textId="77777777" w:rsidR="003D2913" w:rsidRPr="00A121F7" w:rsidRDefault="003D2913" w:rsidP="003D2913">
                          <w:pPr>
                            <w:pStyle w:val="NoSpacing"/>
                            <w:rPr>
                              <w:b/>
                              <w:bCs/>
                              <w:color w:val="FFFFFF" w:themeColor="background1"/>
                              <w:sz w:val="24"/>
                              <w:szCs w:val="24"/>
                            </w:rPr>
                          </w:pPr>
                          <w:r w:rsidRPr="00A121F7">
                            <w:rPr>
                              <w:b/>
                              <w:bCs/>
                              <w:color w:val="FFFFFF" w:themeColor="background1"/>
                              <w:sz w:val="24"/>
                              <w:szCs w:val="24"/>
                            </w:rPr>
                            <w:t>PREPARED FOR</w:t>
                          </w:r>
                        </w:p>
                      </w:txbxContent>
                    </v:textbox>
                    <w10:wrap anchorx="margin"/>
                  </v:shape>
                </w:pict>
              </mc:Fallback>
            </mc:AlternateContent>
          </w:r>
          <w:r w:rsidRPr="007C53E8">
            <w:rPr>
              <w:noProof/>
            </w:rPr>
            <mc:AlternateContent>
              <mc:Choice Requires="wps">
                <w:drawing>
                  <wp:anchor distT="0" distB="0" distL="114300" distR="114300" simplePos="0" relativeHeight="251666432" behindDoc="0" locked="0" layoutInCell="1" allowOverlap="1" wp14:anchorId="78C7F4F4" wp14:editId="2A0D2EC7">
                    <wp:simplePos x="0" y="0"/>
                    <wp:positionH relativeFrom="page">
                      <wp:posOffset>1155700</wp:posOffset>
                    </wp:positionH>
                    <wp:positionV relativeFrom="paragraph">
                      <wp:posOffset>-368300</wp:posOffset>
                    </wp:positionV>
                    <wp:extent cx="6930390" cy="9702800"/>
                    <wp:effectExtent l="19050" t="0" r="41910" b="12700"/>
                    <wp:wrapNone/>
                    <wp:docPr id="2030814223" name="Parallelogram 2030814223"/>
                    <wp:cNvGraphicFramePr/>
                    <a:graphic xmlns:a="http://schemas.openxmlformats.org/drawingml/2006/main">
                      <a:graphicData uri="http://schemas.microsoft.com/office/word/2010/wordprocessingShape">
                        <wps:wsp>
                          <wps:cNvSpPr/>
                          <wps:spPr>
                            <a:xfrm>
                              <a:off x="0" y="0"/>
                              <a:ext cx="6930390" cy="9702800"/>
                            </a:xfrm>
                            <a:prstGeom prst="parallelogram">
                              <a:avLst>
                                <a:gd name="adj" fmla="val 97588"/>
                              </a:avLst>
                            </a:prstGeom>
                            <a:solidFill>
                              <a:sysClr val="window" lastClr="FFFFFF">
                                <a:lumMod val="50000"/>
                              </a:sysClr>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BD373F0"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030814223" o:spid="_x0000_s1026" type="#_x0000_t7" style="position:absolute;margin-left:91pt;margin-top:-29pt;width:545.7pt;height:76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" adj="21079" fillcolor="#7f7f7f" strokecolor="#7f7f7f" strokeweight="1pt">
                    <w10:wrap anchorx="page"/>
                  </v:shape>
                </w:pict>
              </mc:Fallback>
            </mc:AlternateContent>
          </w:r>
          <w:r w:rsidRPr="007C53E8">
            <w:rPr>
              <w:noProof/>
            </w:rPr>
            <mc:AlternateContent>
              <mc:Choice Requires="wps">
                <w:drawing>
                  <wp:anchor distT="0" distB="0" distL="114300" distR="114300" simplePos="0" relativeHeight="251665408" behindDoc="0" locked="0" layoutInCell="1" allowOverlap="1" wp14:anchorId="56C83EC4" wp14:editId="2EF56BFC">
                    <wp:simplePos x="0" y="0"/>
                    <wp:positionH relativeFrom="margin">
                      <wp:posOffset>558800</wp:posOffset>
                    </wp:positionH>
                    <wp:positionV relativeFrom="paragraph">
                      <wp:posOffset>203200</wp:posOffset>
                    </wp:positionV>
                    <wp:extent cx="10570210" cy="9174480"/>
                    <wp:effectExtent l="0" t="0" r="0" b="7620"/>
                    <wp:wrapNone/>
                    <wp:docPr id="1988777983" name="Parallelogram 1988777983"/>
                    <wp:cNvGraphicFramePr/>
                    <a:graphic xmlns:a="http://schemas.openxmlformats.org/drawingml/2006/main">
                      <a:graphicData uri="http://schemas.microsoft.com/office/word/2010/wordprocessingShape">
                        <wps:wsp>
                          <wps:cNvSpPr/>
                          <wps:spPr>
                            <a:xfrm>
                              <a:off x="0" y="0"/>
                              <a:ext cx="10570210" cy="9174480"/>
                            </a:xfrm>
                            <a:prstGeom prst="parallelogram">
                              <a:avLst>
                                <a:gd name="adj" fmla="val 69397"/>
                              </a:avLst>
                            </a:prstGeom>
                            <a:blipFill dpi="0" rotWithShape="1">
                              <a:blip r:embed="rId15" cstate="screen">
                                <a:extLst>
                                  <a:ext uri="{28A0092B-C50C-407E-A947-70E740481C1C}">
                                    <a14:useLocalDpi xmlns:a14="http://schemas.microsoft.com/office/drawing/2010/main"/>
                                  </a:ext>
                                </a:extLst>
                              </a:blip>
                              <a:srcRect/>
                              <a:stretch>
                                <a:fillRect r="30000"/>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3A7FE7" id="Parallelogram 1988777983" o:spid="_x0000_s1026" type="#_x0000_t7" style="position:absolute;margin-left:44pt;margin-top:16pt;width:832.3pt;height:722.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" adj="13010" stroked="f" strokeweight="1pt">
                    <v:fill r:id="rId16" o:title="" recolor="t" rotate="t" type="frame"/>
                    <w10:wrap anchorx="margin"/>
                  </v:shape>
                </w:pict>
              </mc:Fallback>
            </mc:AlternateContent>
          </w:r>
        </w:p>
        <w:bookmarkEnd w:id="0" w:displacedByCustomXml="next"/>
      </w:sdtContent>
    </w:sdt>
    <w:p w14:paraId="7CFE4CB2" w14:textId="6CBFA912" w:rsidR="003D2913" w:rsidRDefault="00120D90" w:rsidP="003D2913">
      <w:bookmarkStart w:id="1" w:name="_Toc137819321"/>
      <w:bookmarkStart w:id="2" w:name="_Toc137823763"/>
      <w:r w:rsidRPr="007C53E8">
        <w:rPr>
          <w:noProof/>
        </w:rPr>
        <mc:AlternateContent>
          <mc:Choice Requires="wps">
            <w:drawing>
              <wp:anchor distT="45720" distB="45720" distL="114300" distR="114300" simplePos="0" relativeHeight="251667456" behindDoc="0" locked="0" layoutInCell="1" allowOverlap="1" wp14:anchorId="7927772C" wp14:editId="133986F5">
                <wp:simplePos x="0" y="0"/>
                <wp:positionH relativeFrom="page">
                  <wp:posOffset>58615</wp:posOffset>
                </wp:positionH>
                <wp:positionV relativeFrom="paragraph">
                  <wp:posOffset>132569</wp:posOffset>
                </wp:positionV>
                <wp:extent cx="6932930" cy="2289810"/>
                <wp:effectExtent l="0" t="0" r="39370" b="15240"/>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2289810"/>
                        </a:xfrm>
                        <a:custGeom>
                          <a:avLst/>
                          <a:gdLst>
                            <a:gd name="connsiteX0" fmla="*/ 0 w 2354580"/>
                            <a:gd name="connsiteY0" fmla="*/ 0 h 1122045"/>
                            <a:gd name="connsiteX1" fmla="*/ 2354580 w 2354580"/>
                            <a:gd name="connsiteY1" fmla="*/ 0 h 1122045"/>
                            <a:gd name="connsiteX2" fmla="*/ 2354580 w 2354580"/>
                            <a:gd name="connsiteY2" fmla="*/ 1122045 h 1122045"/>
                            <a:gd name="connsiteX3" fmla="*/ 0 w 2354580"/>
                            <a:gd name="connsiteY3" fmla="*/ 1122045 h 1122045"/>
                            <a:gd name="connsiteX4" fmla="*/ 0 w 2354580"/>
                            <a:gd name="connsiteY4" fmla="*/ 0 h 1122045"/>
                            <a:gd name="connsiteX0" fmla="*/ 0 w 2354580"/>
                            <a:gd name="connsiteY0" fmla="*/ 0 h 1122045"/>
                            <a:gd name="connsiteX1" fmla="*/ 2354580 w 2354580"/>
                            <a:gd name="connsiteY1" fmla="*/ 0 h 1122045"/>
                            <a:gd name="connsiteX2" fmla="*/ 1821180 w 2354580"/>
                            <a:gd name="connsiteY2" fmla="*/ 1122045 h 1122045"/>
                            <a:gd name="connsiteX3" fmla="*/ 0 w 2354580"/>
                            <a:gd name="connsiteY3" fmla="*/ 1122045 h 1122045"/>
                            <a:gd name="connsiteX4" fmla="*/ 0 w 2354580"/>
                            <a:gd name="connsiteY4" fmla="*/ 0 h 11220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54580" h="1122045">
                              <a:moveTo>
                                <a:pt x="0" y="0"/>
                              </a:moveTo>
                              <a:lnTo>
                                <a:pt x="2354580" y="0"/>
                              </a:lnTo>
                              <a:lnTo>
                                <a:pt x="1821180" y="1122045"/>
                              </a:lnTo>
                              <a:lnTo>
                                <a:pt x="0" y="1122045"/>
                              </a:lnTo>
                              <a:lnTo>
                                <a:pt x="0" y="0"/>
                              </a:lnTo>
                              <a:close/>
                            </a:path>
                          </a:pathLst>
                        </a:custGeom>
                        <a:solidFill>
                          <a:srgbClr val="00235D"/>
                        </a:solidFill>
                        <a:ln w="9525">
                          <a:solidFill>
                            <a:srgbClr val="00235D"/>
                          </a:solidFill>
                          <a:miter lim="800000"/>
                          <a:headEnd/>
                          <a:tailEnd/>
                        </a:ln>
                      </wps:spPr>
                      <wps:txbx>
                        <w:txbxContent>
                          <w:p w14:paraId="21B5203E" w14:textId="77777777" w:rsidR="009211AC" w:rsidRDefault="003D2913" w:rsidP="009211AC">
                            <w:pPr>
                              <w:spacing w:after="0" w:line="240" w:lineRule="auto"/>
                              <w:ind w:left="1440"/>
                              <w:jc w:val="center"/>
                              <w:rPr>
                                <w:rFonts w:ascii="Times New Roman" w:hAnsi="Times New Roman"/>
                                <w:b/>
                                <w:color w:val="FFFFFF" w:themeColor="background1"/>
                                <w:sz w:val="40"/>
                                <w:szCs w:val="40"/>
                              </w:rPr>
                            </w:pPr>
                            <w:r>
                              <w:rPr>
                                <w:rFonts w:ascii="Times New Roman" w:hAnsi="Times New Roman"/>
                                <w:b/>
                                <w:color w:val="FFFFFF" w:themeColor="background1"/>
                                <w:sz w:val="40"/>
                                <w:szCs w:val="40"/>
                              </w:rPr>
                              <w:t>ENVIRONMENTAL AND SOCIAL MANAGEMENT PLAN</w:t>
                            </w:r>
                            <w:r w:rsidR="009211AC">
                              <w:rPr>
                                <w:rFonts w:ascii="Times New Roman" w:hAnsi="Times New Roman"/>
                                <w:b/>
                                <w:color w:val="FFFFFF" w:themeColor="background1"/>
                                <w:sz w:val="40"/>
                                <w:szCs w:val="40"/>
                              </w:rPr>
                              <w:t xml:space="preserve"> </w:t>
                            </w:r>
                            <w:r w:rsidR="009211AC" w:rsidRPr="009211AC">
                              <w:rPr>
                                <w:rFonts w:ascii="Times New Roman" w:hAnsi="Times New Roman"/>
                                <w:b/>
                                <w:color w:val="FFFFFF" w:themeColor="background1"/>
                                <w:sz w:val="40"/>
                                <w:szCs w:val="40"/>
                              </w:rPr>
                              <w:t>FOR THE</w:t>
                            </w:r>
                          </w:p>
                          <w:p w14:paraId="4F93675B" w14:textId="77777777" w:rsidR="000C5CA4"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 xml:space="preserve">RENOVATION OF </w:t>
                            </w:r>
                          </w:p>
                          <w:p w14:paraId="457D38B5" w14:textId="46B2AC93" w:rsidR="009211AC"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 xml:space="preserve">THE </w:t>
                            </w:r>
                            <w:r w:rsidR="000C5CA4">
                              <w:rPr>
                                <w:rFonts w:ascii="Times New Roman" w:hAnsi="Times New Roman"/>
                                <w:b/>
                                <w:color w:val="FFFFFF" w:themeColor="background1"/>
                                <w:sz w:val="40"/>
                                <w:szCs w:val="40"/>
                              </w:rPr>
                              <w:t>GRAND RIVIERE</w:t>
                            </w:r>
                          </w:p>
                          <w:p w14:paraId="3251EEFE" w14:textId="3067CFFB" w:rsidR="003D2913"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WELLNESS CENTRE</w:t>
                            </w:r>
                          </w:p>
                          <w:p w14:paraId="0C4A4EBC" w14:textId="77777777" w:rsidR="003D2913" w:rsidRPr="00BF0EA5" w:rsidRDefault="003D2913" w:rsidP="003D2913">
                            <w:pPr>
                              <w:spacing w:after="0" w:line="240" w:lineRule="auto"/>
                              <w:ind w:left="1440"/>
                              <w:rPr>
                                <w:rFonts w:ascii="Times New Roman" w:hAnsi="Times New Roman"/>
                                <w:b/>
                                <w:color w:val="FFFFFF" w:themeColor="background1"/>
                                <w:sz w:val="40"/>
                                <w:szCs w:val="40"/>
                              </w:rPr>
                            </w:pPr>
                          </w:p>
                          <w:p w14:paraId="717F9E67" w14:textId="625D4066" w:rsidR="00E9063E" w:rsidRDefault="003D2913" w:rsidP="00E9063E">
                            <w:pPr>
                              <w:spacing w:after="0" w:line="240" w:lineRule="auto"/>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For the </w:t>
                            </w:r>
                            <w:r w:rsidRPr="00BF0EA5">
                              <w:rPr>
                                <w:rFonts w:ascii="Times New Roman" w:hAnsi="Times New Roman"/>
                                <w:b/>
                                <w:color w:val="FFFFFF" w:themeColor="background1"/>
                                <w:sz w:val="30"/>
                                <w:szCs w:val="30"/>
                              </w:rPr>
                              <w:t>Preparation of Design, Bidding Documents</w:t>
                            </w:r>
                            <w:r w:rsidR="00E9063E">
                              <w:rPr>
                                <w:rFonts w:ascii="Times New Roman" w:hAnsi="Times New Roman"/>
                                <w:b/>
                                <w:color w:val="FFFFFF" w:themeColor="background1"/>
                                <w:sz w:val="30"/>
                                <w:szCs w:val="30"/>
                              </w:rPr>
                              <w:t xml:space="preserve">, </w:t>
                            </w:r>
                            <w:r w:rsidRPr="00BF0EA5">
                              <w:rPr>
                                <w:rFonts w:ascii="Times New Roman" w:hAnsi="Times New Roman"/>
                                <w:b/>
                                <w:color w:val="FFFFFF" w:themeColor="background1"/>
                                <w:sz w:val="30"/>
                                <w:szCs w:val="30"/>
                              </w:rPr>
                              <w:t xml:space="preserve">Supervision </w:t>
                            </w:r>
                          </w:p>
                          <w:p w14:paraId="3C027603" w14:textId="1E49A3AE" w:rsidR="003D2913" w:rsidRPr="00BF0EA5" w:rsidRDefault="003D2913" w:rsidP="00E9063E">
                            <w:pPr>
                              <w:spacing w:after="0" w:line="240" w:lineRule="auto"/>
                              <w:rPr>
                                <w:rFonts w:ascii="Times New Roman" w:hAnsi="Times New Roman"/>
                                <w:b/>
                                <w:color w:val="FFFFFF" w:themeColor="background1"/>
                                <w:sz w:val="30"/>
                                <w:szCs w:val="30"/>
                              </w:rPr>
                            </w:pPr>
                            <w:r w:rsidRPr="00BF0EA5">
                              <w:rPr>
                                <w:rFonts w:ascii="Times New Roman" w:hAnsi="Times New Roman"/>
                                <w:b/>
                                <w:color w:val="FFFFFF" w:themeColor="background1"/>
                                <w:sz w:val="30"/>
                                <w:szCs w:val="30"/>
                              </w:rPr>
                              <w:t xml:space="preserve">and BOQs for </w:t>
                            </w:r>
                            <w:r w:rsidR="00E9063E">
                              <w:rPr>
                                <w:rFonts w:ascii="Times New Roman" w:hAnsi="Times New Roman"/>
                                <w:b/>
                                <w:color w:val="FFFFFF" w:themeColor="background1"/>
                                <w:sz w:val="30"/>
                                <w:szCs w:val="30"/>
                              </w:rPr>
                              <w:t xml:space="preserve">the Grande Riviere Wellness Centre </w:t>
                            </w:r>
                          </w:p>
                          <w:p w14:paraId="45761520" w14:textId="77777777" w:rsidR="003D2913" w:rsidRPr="00BF0EA5" w:rsidRDefault="003D2913" w:rsidP="003D2913">
                            <w:pPr>
                              <w:spacing w:after="0" w:line="240" w:lineRule="auto"/>
                              <w:ind w:left="1440"/>
                              <w:rPr>
                                <w:rFonts w:ascii="Times New Roman" w:hAnsi="Times New Roman"/>
                                <w:b/>
                                <w:color w:val="FFFFFF" w:themeColor="background1"/>
                                <w:sz w:val="30"/>
                                <w:szCs w:val="3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27772C" id="_x0000_s1032" style="position:absolute;margin-left:4.6pt;margin-top:10.45pt;width:545.9pt;height:180.3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coordsize="2354580,11220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" adj="-11796480,,5400" path="m,l2354580,,1821180,1122045,,1122045,,xe" fillcolor="#00235d" strokecolor="#00235d">
                <v:stroke joinstyle="miter"/>
                <v:formulas/>
                <v:path o:connecttype="custom" o:connectlocs="0,0;6932930,0;5362363,2289810;0,2289810;0,0" o:connectangles="0,0,0,0,0" textboxrect="0,0,2354580,1122045"/>
                <v:textbox>
                  <w:txbxContent>
                    <w:p w14:paraId="21B5203E" w14:textId="77777777" w:rsidR="009211AC" w:rsidRDefault="003D2913" w:rsidP="009211AC">
                      <w:pPr>
                        <w:spacing w:after="0" w:line="240" w:lineRule="auto"/>
                        <w:ind w:left="1440"/>
                        <w:jc w:val="center"/>
                        <w:rPr>
                          <w:rFonts w:ascii="Times New Roman" w:hAnsi="Times New Roman"/>
                          <w:b/>
                          <w:color w:val="FFFFFF" w:themeColor="background1"/>
                          <w:sz w:val="40"/>
                          <w:szCs w:val="40"/>
                        </w:rPr>
                      </w:pPr>
                      <w:r>
                        <w:rPr>
                          <w:rFonts w:ascii="Times New Roman" w:hAnsi="Times New Roman"/>
                          <w:b/>
                          <w:color w:val="FFFFFF" w:themeColor="background1"/>
                          <w:sz w:val="40"/>
                          <w:szCs w:val="40"/>
                        </w:rPr>
                        <w:t>ENVIRONMENTAL AND SOCIAL MANAGEMENT PLAN</w:t>
                      </w:r>
                      <w:r w:rsidR="009211AC">
                        <w:rPr>
                          <w:rFonts w:ascii="Times New Roman" w:hAnsi="Times New Roman"/>
                          <w:b/>
                          <w:color w:val="FFFFFF" w:themeColor="background1"/>
                          <w:sz w:val="40"/>
                          <w:szCs w:val="40"/>
                        </w:rPr>
                        <w:t xml:space="preserve"> </w:t>
                      </w:r>
                      <w:r w:rsidR="009211AC" w:rsidRPr="009211AC">
                        <w:rPr>
                          <w:rFonts w:ascii="Times New Roman" w:hAnsi="Times New Roman"/>
                          <w:b/>
                          <w:color w:val="FFFFFF" w:themeColor="background1"/>
                          <w:sz w:val="40"/>
                          <w:szCs w:val="40"/>
                        </w:rPr>
                        <w:t>FOR THE</w:t>
                      </w:r>
                    </w:p>
                    <w:p w14:paraId="4F93675B" w14:textId="77777777" w:rsidR="000C5CA4"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 xml:space="preserve">RENOVATION OF </w:t>
                      </w:r>
                    </w:p>
                    <w:p w14:paraId="457D38B5" w14:textId="46B2AC93" w:rsidR="009211AC"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 xml:space="preserve">THE </w:t>
                      </w:r>
                      <w:r w:rsidR="000C5CA4">
                        <w:rPr>
                          <w:rFonts w:ascii="Times New Roman" w:hAnsi="Times New Roman"/>
                          <w:b/>
                          <w:color w:val="FFFFFF" w:themeColor="background1"/>
                          <w:sz w:val="40"/>
                          <w:szCs w:val="40"/>
                        </w:rPr>
                        <w:t>GRAND RIVIERE</w:t>
                      </w:r>
                    </w:p>
                    <w:p w14:paraId="3251EEFE" w14:textId="3067CFFB" w:rsidR="003D2913" w:rsidRDefault="009211AC" w:rsidP="009211AC">
                      <w:pPr>
                        <w:spacing w:after="0" w:line="240" w:lineRule="auto"/>
                        <w:ind w:left="1440"/>
                        <w:jc w:val="center"/>
                        <w:rPr>
                          <w:rFonts w:ascii="Times New Roman" w:hAnsi="Times New Roman"/>
                          <w:b/>
                          <w:color w:val="FFFFFF" w:themeColor="background1"/>
                          <w:sz w:val="40"/>
                          <w:szCs w:val="40"/>
                        </w:rPr>
                      </w:pPr>
                      <w:r w:rsidRPr="009211AC">
                        <w:rPr>
                          <w:rFonts w:ascii="Times New Roman" w:hAnsi="Times New Roman"/>
                          <w:b/>
                          <w:color w:val="FFFFFF" w:themeColor="background1"/>
                          <w:sz w:val="40"/>
                          <w:szCs w:val="40"/>
                        </w:rPr>
                        <w:t>WELLNESS CENTRE</w:t>
                      </w:r>
                    </w:p>
                    <w:p w14:paraId="0C4A4EBC" w14:textId="77777777" w:rsidR="003D2913" w:rsidRPr="00BF0EA5" w:rsidRDefault="003D2913" w:rsidP="003D2913">
                      <w:pPr>
                        <w:spacing w:after="0" w:line="240" w:lineRule="auto"/>
                        <w:ind w:left="1440"/>
                        <w:rPr>
                          <w:rFonts w:ascii="Times New Roman" w:hAnsi="Times New Roman"/>
                          <w:b/>
                          <w:color w:val="FFFFFF" w:themeColor="background1"/>
                          <w:sz w:val="40"/>
                          <w:szCs w:val="40"/>
                        </w:rPr>
                      </w:pPr>
                    </w:p>
                    <w:p w14:paraId="717F9E67" w14:textId="625D4066" w:rsidR="00E9063E" w:rsidRDefault="003D2913" w:rsidP="00E9063E">
                      <w:pPr>
                        <w:spacing w:after="0" w:line="240" w:lineRule="auto"/>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For the </w:t>
                      </w:r>
                      <w:r w:rsidRPr="00BF0EA5">
                        <w:rPr>
                          <w:rFonts w:ascii="Times New Roman" w:hAnsi="Times New Roman"/>
                          <w:b/>
                          <w:color w:val="FFFFFF" w:themeColor="background1"/>
                          <w:sz w:val="30"/>
                          <w:szCs w:val="30"/>
                        </w:rPr>
                        <w:t>Preparation of Design, Bidding Documents</w:t>
                      </w:r>
                      <w:r w:rsidR="00E9063E">
                        <w:rPr>
                          <w:rFonts w:ascii="Times New Roman" w:hAnsi="Times New Roman"/>
                          <w:b/>
                          <w:color w:val="FFFFFF" w:themeColor="background1"/>
                          <w:sz w:val="30"/>
                          <w:szCs w:val="30"/>
                        </w:rPr>
                        <w:t xml:space="preserve">, </w:t>
                      </w:r>
                      <w:r w:rsidRPr="00BF0EA5">
                        <w:rPr>
                          <w:rFonts w:ascii="Times New Roman" w:hAnsi="Times New Roman"/>
                          <w:b/>
                          <w:color w:val="FFFFFF" w:themeColor="background1"/>
                          <w:sz w:val="30"/>
                          <w:szCs w:val="30"/>
                        </w:rPr>
                        <w:t xml:space="preserve">Supervision </w:t>
                      </w:r>
                    </w:p>
                    <w:p w14:paraId="3C027603" w14:textId="1E49A3AE" w:rsidR="003D2913" w:rsidRPr="00BF0EA5" w:rsidRDefault="003D2913" w:rsidP="00E9063E">
                      <w:pPr>
                        <w:spacing w:after="0" w:line="240" w:lineRule="auto"/>
                        <w:rPr>
                          <w:rFonts w:ascii="Times New Roman" w:hAnsi="Times New Roman"/>
                          <w:b/>
                          <w:color w:val="FFFFFF" w:themeColor="background1"/>
                          <w:sz w:val="30"/>
                          <w:szCs w:val="30"/>
                        </w:rPr>
                      </w:pPr>
                      <w:r w:rsidRPr="00BF0EA5">
                        <w:rPr>
                          <w:rFonts w:ascii="Times New Roman" w:hAnsi="Times New Roman"/>
                          <w:b/>
                          <w:color w:val="FFFFFF" w:themeColor="background1"/>
                          <w:sz w:val="30"/>
                          <w:szCs w:val="30"/>
                        </w:rPr>
                        <w:t xml:space="preserve">and BOQs for </w:t>
                      </w:r>
                      <w:r w:rsidR="00E9063E">
                        <w:rPr>
                          <w:rFonts w:ascii="Times New Roman" w:hAnsi="Times New Roman"/>
                          <w:b/>
                          <w:color w:val="FFFFFF" w:themeColor="background1"/>
                          <w:sz w:val="30"/>
                          <w:szCs w:val="30"/>
                        </w:rPr>
                        <w:t xml:space="preserve">the Grande Riviere Wellness Centre </w:t>
                      </w:r>
                    </w:p>
                    <w:p w14:paraId="45761520" w14:textId="77777777" w:rsidR="003D2913" w:rsidRPr="00BF0EA5" w:rsidRDefault="003D2913" w:rsidP="003D2913">
                      <w:pPr>
                        <w:spacing w:after="0" w:line="240" w:lineRule="auto"/>
                        <w:ind w:left="1440"/>
                        <w:rPr>
                          <w:rFonts w:ascii="Times New Roman" w:hAnsi="Times New Roman"/>
                          <w:b/>
                          <w:color w:val="FFFFFF" w:themeColor="background1"/>
                          <w:sz w:val="30"/>
                          <w:szCs w:val="30"/>
                        </w:rPr>
                      </w:pPr>
                    </w:p>
                  </w:txbxContent>
                </v:textbox>
                <w10:wrap type="square" anchorx="page"/>
              </v:shape>
            </w:pict>
          </mc:Fallback>
        </mc:AlternateContent>
      </w:r>
      <w:bookmarkEnd w:id="1"/>
      <w:bookmarkEnd w:id="2"/>
    </w:p>
    <w:p w14:paraId="42D14D70" w14:textId="20F66136" w:rsidR="003D2913" w:rsidRDefault="003D2913" w:rsidP="003D2913">
      <w:pPr>
        <w:pStyle w:val="Heading1"/>
        <w:numPr>
          <w:ilvl w:val="0"/>
          <w:numId w:val="0"/>
        </w:numPr>
        <w:ind w:left="432" w:hanging="432"/>
        <w:rPr>
          <w:sz w:val="22"/>
          <w:szCs w:val="22"/>
        </w:rPr>
      </w:pPr>
      <w:bookmarkStart w:id="3" w:name="_GoBack"/>
      <w:bookmarkEnd w:id="3"/>
    </w:p>
    <w:p w14:paraId="7294966E" w14:textId="0F25ADA6" w:rsidR="003D2913" w:rsidRDefault="003D2913" w:rsidP="003D2913">
      <w:pPr>
        <w:pStyle w:val="Heading1"/>
        <w:numPr>
          <w:ilvl w:val="0"/>
          <w:numId w:val="0"/>
        </w:numPr>
        <w:ind w:left="432" w:hanging="432"/>
        <w:rPr>
          <w:sz w:val="22"/>
          <w:szCs w:val="22"/>
        </w:rPr>
      </w:pPr>
    </w:p>
    <w:p w14:paraId="495BE482" w14:textId="5C8E86CE" w:rsidR="003D2913" w:rsidRDefault="003D2913" w:rsidP="003D2913">
      <w:pPr>
        <w:pStyle w:val="Heading1"/>
        <w:numPr>
          <w:ilvl w:val="0"/>
          <w:numId w:val="0"/>
        </w:numPr>
        <w:ind w:left="432" w:hanging="432"/>
        <w:rPr>
          <w:sz w:val="22"/>
          <w:szCs w:val="22"/>
        </w:rPr>
      </w:pPr>
    </w:p>
    <w:p w14:paraId="655A3474" w14:textId="2040B388" w:rsidR="003D2913" w:rsidRDefault="003D2913" w:rsidP="003D2913">
      <w:pPr>
        <w:pStyle w:val="Heading1"/>
        <w:numPr>
          <w:ilvl w:val="0"/>
          <w:numId w:val="0"/>
        </w:numPr>
        <w:ind w:left="432" w:hanging="432"/>
        <w:rPr>
          <w:sz w:val="22"/>
          <w:szCs w:val="22"/>
        </w:rPr>
      </w:pPr>
    </w:p>
    <w:p w14:paraId="509B2F30" w14:textId="77777777" w:rsidR="003D2913" w:rsidRDefault="003D2913" w:rsidP="003D2913">
      <w:pPr>
        <w:pStyle w:val="Heading1"/>
        <w:numPr>
          <w:ilvl w:val="0"/>
          <w:numId w:val="0"/>
        </w:numPr>
        <w:ind w:left="432" w:hanging="432"/>
        <w:rPr>
          <w:sz w:val="22"/>
          <w:szCs w:val="22"/>
        </w:rPr>
      </w:pPr>
    </w:p>
    <w:p w14:paraId="6C6E379A" w14:textId="77777777" w:rsidR="003D2913" w:rsidRDefault="003D2913" w:rsidP="003D2913">
      <w:pPr>
        <w:pStyle w:val="Heading1"/>
        <w:numPr>
          <w:ilvl w:val="0"/>
          <w:numId w:val="0"/>
        </w:numPr>
        <w:ind w:left="432" w:hanging="432"/>
        <w:rPr>
          <w:sz w:val="22"/>
          <w:szCs w:val="22"/>
        </w:rPr>
      </w:pPr>
    </w:p>
    <w:p w14:paraId="5B57EFC0" w14:textId="77777777" w:rsidR="003D2913" w:rsidRDefault="003D2913" w:rsidP="003D2913">
      <w:pPr>
        <w:pStyle w:val="Heading1"/>
        <w:numPr>
          <w:ilvl w:val="0"/>
          <w:numId w:val="0"/>
        </w:numPr>
        <w:ind w:left="432" w:hanging="432"/>
        <w:rPr>
          <w:sz w:val="22"/>
          <w:szCs w:val="22"/>
        </w:rPr>
      </w:pPr>
    </w:p>
    <w:p w14:paraId="57958CAA" w14:textId="77777777" w:rsidR="003D2913" w:rsidRDefault="003D2913" w:rsidP="003D2913">
      <w:pPr>
        <w:pStyle w:val="Heading1"/>
        <w:numPr>
          <w:ilvl w:val="0"/>
          <w:numId w:val="0"/>
        </w:numPr>
        <w:ind w:left="432" w:hanging="432"/>
        <w:rPr>
          <w:sz w:val="22"/>
          <w:szCs w:val="22"/>
        </w:rPr>
      </w:pPr>
    </w:p>
    <w:p w14:paraId="1F422F86" w14:textId="77777777" w:rsidR="003D2913" w:rsidRDefault="003D2913" w:rsidP="003D2913">
      <w:pPr>
        <w:pStyle w:val="Heading1"/>
        <w:numPr>
          <w:ilvl w:val="0"/>
          <w:numId w:val="0"/>
        </w:numPr>
        <w:ind w:left="432" w:hanging="432"/>
        <w:rPr>
          <w:sz w:val="22"/>
          <w:szCs w:val="22"/>
        </w:rPr>
      </w:pPr>
    </w:p>
    <w:p w14:paraId="4925F262" w14:textId="77777777" w:rsidR="003D2913" w:rsidRDefault="003D2913" w:rsidP="003D2913">
      <w:pPr>
        <w:pStyle w:val="Heading1"/>
        <w:numPr>
          <w:ilvl w:val="0"/>
          <w:numId w:val="0"/>
        </w:numPr>
        <w:ind w:left="432" w:hanging="432"/>
        <w:rPr>
          <w:sz w:val="22"/>
          <w:szCs w:val="22"/>
        </w:rPr>
      </w:pPr>
    </w:p>
    <w:p w14:paraId="4FD0771D" w14:textId="77777777" w:rsidR="003D2913" w:rsidRDefault="003D2913" w:rsidP="003D2913"/>
    <w:p w14:paraId="0B766164" w14:textId="77777777" w:rsidR="003D2913" w:rsidRDefault="003D2913" w:rsidP="003D2913"/>
    <w:p w14:paraId="1349667F" w14:textId="77777777" w:rsidR="003D2913" w:rsidRDefault="003D2913" w:rsidP="003D2913">
      <w:pPr>
        <w:rPr>
          <w:sz w:val="36"/>
          <w:szCs w:val="36"/>
        </w:rPr>
        <w:sectPr w:rsidR="003D2913">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pPr>
    </w:p>
    <w:sdt>
      <w:sdtPr>
        <w:rPr>
          <w:rFonts w:asciiTheme="minorHAnsi" w:eastAsiaTheme="minorEastAsia" w:hAnsiTheme="minorHAnsi" w:cstheme="minorBidi"/>
          <w:b w:val="0"/>
          <w:bCs w:val="0"/>
          <w:smallCaps w:val="0"/>
          <w:color w:val="auto"/>
          <w:sz w:val="22"/>
          <w:szCs w:val="22"/>
        </w:rPr>
        <w:id w:val="1346600935"/>
        <w:docPartObj>
          <w:docPartGallery w:val="Table of Contents"/>
          <w:docPartUnique/>
        </w:docPartObj>
      </w:sdtPr>
      <w:sdtEndPr>
        <w:rPr>
          <w:noProof/>
        </w:rPr>
      </w:sdtEndPr>
      <w:sdtContent>
        <w:p w14:paraId="4C0A7A75" w14:textId="0CBE23C2" w:rsidR="002F06FB" w:rsidRDefault="002F06FB" w:rsidP="0093486E">
          <w:pPr>
            <w:pStyle w:val="TOCHeading"/>
            <w:numPr>
              <w:ilvl w:val="0"/>
              <w:numId w:val="0"/>
            </w:numPr>
            <w:ind w:left="432" w:hanging="432"/>
          </w:pPr>
          <w:r>
            <w:t>Contents</w:t>
          </w:r>
        </w:p>
        <w:p w14:paraId="42A09D77" w14:textId="39F2F910" w:rsidR="005D4044" w:rsidRDefault="002F06FB">
          <w:pPr>
            <w:pStyle w:val="TOC1"/>
            <w:tabs>
              <w:tab w:val="right" w:leader="dot" w:pos="9350"/>
            </w:tabs>
            <w:rPr>
              <w:noProof/>
              <w:kern w:val="2"/>
              <w14:ligatures w14:val="standardContextual"/>
            </w:rPr>
          </w:pPr>
          <w:r>
            <w:fldChar w:fldCharType="begin"/>
          </w:r>
          <w:r>
            <w:instrText xml:space="preserve"> TOC \o "1-3" \h \z \u </w:instrText>
          </w:r>
          <w:r>
            <w:fldChar w:fldCharType="separate"/>
          </w:r>
          <w:hyperlink w:anchor="_Toc143602662" w:history="1">
            <w:r w:rsidR="005D4044" w:rsidRPr="00B1356D">
              <w:rPr>
                <w:rStyle w:val="Hyperlink"/>
                <w:noProof/>
              </w:rPr>
              <w:t>ACRONYMS AND ABBREVIATIONS</w:t>
            </w:r>
            <w:r w:rsidR="005D4044">
              <w:rPr>
                <w:noProof/>
                <w:webHidden/>
              </w:rPr>
              <w:tab/>
            </w:r>
            <w:r w:rsidR="005D4044">
              <w:rPr>
                <w:noProof/>
                <w:webHidden/>
              </w:rPr>
              <w:fldChar w:fldCharType="begin"/>
            </w:r>
            <w:r w:rsidR="005D4044">
              <w:rPr>
                <w:noProof/>
                <w:webHidden/>
              </w:rPr>
              <w:instrText xml:space="preserve"> PAGEREF _Toc143602662 \h </w:instrText>
            </w:r>
            <w:r w:rsidR="005D4044">
              <w:rPr>
                <w:noProof/>
                <w:webHidden/>
              </w:rPr>
            </w:r>
            <w:r w:rsidR="005D4044">
              <w:rPr>
                <w:noProof/>
                <w:webHidden/>
              </w:rPr>
              <w:fldChar w:fldCharType="separate"/>
            </w:r>
            <w:r w:rsidR="005D4044">
              <w:rPr>
                <w:noProof/>
                <w:webHidden/>
              </w:rPr>
              <w:t>3</w:t>
            </w:r>
            <w:r w:rsidR="005D4044">
              <w:rPr>
                <w:noProof/>
                <w:webHidden/>
              </w:rPr>
              <w:fldChar w:fldCharType="end"/>
            </w:r>
          </w:hyperlink>
        </w:p>
        <w:p w14:paraId="26C5A903" w14:textId="0C2797CD" w:rsidR="005D4044" w:rsidRDefault="00242866">
          <w:pPr>
            <w:pStyle w:val="TOC1"/>
            <w:tabs>
              <w:tab w:val="left" w:pos="440"/>
              <w:tab w:val="right" w:leader="dot" w:pos="9350"/>
            </w:tabs>
            <w:rPr>
              <w:noProof/>
              <w:kern w:val="2"/>
              <w14:ligatures w14:val="standardContextual"/>
            </w:rPr>
          </w:pPr>
          <w:hyperlink w:anchor="_Toc143602663" w:history="1">
            <w:r w:rsidR="005D4044" w:rsidRPr="00B1356D">
              <w:rPr>
                <w:rStyle w:val="Hyperlink"/>
                <w:noProof/>
              </w:rPr>
              <w:t>1</w:t>
            </w:r>
            <w:r w:rsidR="005D4044">
              <w:rPr>
                <w:noProof/>
                <w:kern w:val="2"/>
                <w14:ligatures w14:val="standardContextual"/>
              </w:rPr>
              <w:tab/>
            </w:r>
            <w:r w:rsidR="005D4044" w:rsidRPr="00B1356D">
              <w:rPr>
                <w:rStyle w:val="Hyperlink"/>
                <w:noProof/>
              </w:rPr>
              <w:t>Introduction and background</w:t>
            </w:r>
            <w:r w:rsidR="005D4044">
              <w:rPr>
                <w:noProof/>
                <w:webHidden/>
              </w:rPr>
              <w:tab/>
            </w:r>
            <w:r w:rsidR="005D4044">
              <w:rPr>
                <w:noProof/>
                <w:webHidden/>
              </w:rPr>
              <w:fldChar w:fldCharType="begin"/>
            </w:r>
            <w:r w:rsidR="005D4044">
              <w:rPr>
                <w:noProof/>
                <w:webHidden/>
              </w:rPr>
              <w:instrText xml:space="preserve"> PAGEREF _Toc143602663 \h </w:instrText>
            </w:r>
            <w:r w:rsidR="005D4044">
              <w:rPr>
                <w:noProof/>
                <w:webHidden/>
              </w:rPr>
            </w:r>
            <w:r w:rsidR="005D4044">
              <w:rPr>
                <w:noProof/>
                <w:webHidden/>
              </w:rPr>
              <w:fldChar w:fldCharType="separate"/>
            </w:r>
            <w:r w:rsidR="005D4044">
              <w:rPr>
                <w:noProof/>
                <w:webHidden/>
              </w:rPr>
              <w:t>4</w:t>
            </w:r>
            <w:r w:rsidR="005D4044">
              <w:rPr>
                <w:noProof/>
                <w:webHidden/>
              </w:rPr>
              <w:fldChar w:fldCharType="end"/>
            </w:r>
          </w:hyperlink>
        </w:p>
        <w:p w14:paraId="07F19636" w14:textId="5FEE6FAD" w:rsidR="005D4044" w:rsidRDefault="00242866">
          <w:pPr>
            <w:pStyle w:val="TOC1"/>
            <w:tabs>
              <w:tab w:val="right" w:leader="dot" w:pos="9350"/>
            </w:tabs>
            <w:rPr>
              <w:noProof/>
              <w:kern w:val="2"/>
              <w14:ligatures w14:val="standardContextual"/>
            </w:rPr>
          </w:pPr>
          <w:hyperlink w:anchor="_Toc143602664" w:history="1">
            <w:r w:rsidR="005D4044" w:rsidRPr="00B1356D">
              <w:rPr>
                <w:rStyle w:val="Hyperlink"/>
                <w:noProof/>
              </w:rPr>
              <w:t>2. Project Description</w:t>
            </w:r>
            <w:r w:rsidR="005D4044">
              <w:rPr>
                <w:noProof/>
                <w:webHidden/>
              </w:rPr>
              <w:tab/>
            </w:r>
            <w:r w:rsidR="005D4044">
              <w:rPr>
                <w:noProof/>
                <w:webHidden/>
              </w:rPr>
              <w:fldChar w:fldCharType="begin"/>
            </w:r>
            <w:r w:rsidR="005D4044">
              <w:rPr>
                <w:noProof/>
                <w:webHidden/>
              </w:rPr>
              <w:instrText xml:space="preserve"> PAGEREF _Toc143602664 \h </w:instrText>
            </w:r>
            <w:r w:rsidR="005D4044">
              <w:rPr>
                <w:noProof/>
                <w:webHidden/>
              </w:rPr>
            </w:r>
            <w:r w:rsidR="005D4044">
              <w:rPr>
                <w:noProof/>
                <w:webHidden/>
              </w:rPr>
              <w:fldChar w:fldCharType="separate"/>
            </w:r>
            <w:r w:rsidR="005D4044">
              <w:rPr>
                <w:noProof/>
                <w:webHidden/>
              </w:rPr>
              <w:t>5</w:t>
            </w:r>
            <w:r w:rsidR="005D4044">
              <w:rPr>
                <w:noProof/>
                <w:webHidden/>
              </w:rPr>
              <w:fldChar w:fldCharType="end"/>
            </w:r>
          </w:hyperlink>
        </w:p>
        <w:p w14:paraId="5A1C38FB" w14:textId="2003FE1B" w:rsidR="005D4044" w:rsidRDefault="00242866">
          <w:pPr>
            <w:pStyle w:val="TOC2"/>
            <w:tabs>
              <w:tab w:val="right" w:leader="dot" w:pos="9350"/>
            </w:tabs>
            <w:rPr>
              <w:noProof/>
              <w:kern w:val="2"/>
              <w14:ligatures w14:val="standardContextual"/>
            </w:rPr>
          </w:pPr>
          <w:hyperlink w:anchor="_Toc143602665" w:history="1">
            <w:r w:rsidR="005D4044" w:rsidRPr="00B1356D">
              <w:rPr>
                <w:rStyle w:val="Hyperlink"/>
                <w:noProof/>
              </w:rPr>
              <w:t>2.1 Project Scope and Context</w:t>
            </w:r>
            <w:r w:rsidR="005D4044">
              <w:rPr>
                <w:noProof/>
                <w:webHidden/>
              </w:rPr>
              <w:tab/>
            </w:r>
            <w:r w:rsidR="005D4044">
              <w:rPr>
                <w:noProof/>
                <w:webHidden/>
              </w:rPr>
              <w:fldChar w:fldCharType="begin"/>
            </w:r>
            <w:r w:rsidR="005D4044">
              <w:rPr>
                <w:noProof/>
                <w:webHidden/>
              </w:rPr>
              <w:instrText xml:space="preserve"> PAGEREF _Toc143602665 \h </w:instrText>
            </w:r>
            <w:r w:rsidR="005D4044">
              <w:rPr>
                <w:noProof/>
                <w:webHidden/>
              </w:rPr>
            </w:r>
            <w:r w:rsidR="005D4044">
              <w:rPr>
                <w:noProof/>
                <w:webHidden/>
              </w:rPr>
              <w:fldChar w:fldCharType="separate"/>
            </w:r>
            <w:r w:rsidR="005D4044">
              <w:rPr>
                <w:noProof/>
                <w:webHidden/>
              </w:rPr>
              <w:t>5</w:t>
            </w:r>
            <w:r w:rsidR="005D4044">
              <w:rPr>
                <w:noProof/>
                <w:webHidden/>
              </w:rPr>
              <w:fldChar w:fldCharType="end"/>
            </w:r>
          </w:hyperlink>
        </w:p>
        <w:p w14:paraId="07C2EB33" w14:textId="76B7994E" w:rsidR="005D4044" w:rsidRDefault="00242866">
          <w:pPr>
            <w:pStyle w:val="TOC2"/>
            <w:tabs>
              <w:tab w:val="right" w:leader="dot" w:pos="9350"/>
            </w:tabs>
            <w:rPr>
              <w:noProof/>
              <w:kern w:val="2"/>
              <w14:ligatures w14:val="standardContextual"/>
            </w:rPr>
          </w:pPr>
          <w:hyperlink w:anchor="_Toc143602666" w:history="1">
            <w:r w:rsidR="005D4044" w:rsidRPr="00B1356D">
              <w:rPr>
                <w:rStyle w:val="Hyperlink"/>
                <w:noProof/>
              </w:rPr>
              <w:t>2.2 Project Details</w:t>
            </w:r>
            <w:r w:rsidR="005D4044">
              <w:rPr>
                <w:noProof/>
                <w:webHidden/>
              </w:rPr>
              <w:tab/>
            </w:r>
            <w:r w:rsidR="005D4044">
              <w:rPr>
                <w:noProof/>
                <w:webHidden/>
              </w:rPr>
              <w:fldChar w:fldCharType="begin"/>
            </w:r>
            <w:r w:rsidR="005D4044">
              <w:rPr>
                <w:noProof/>
                <w:webHidden/>
              </w:rPr>
              <w:instrText xml:space="preserve"> PAGEREF _Toc143602666 \h </w:instrText>
            </w:r>
            <w:r w:rsidR="005D4044">
              <w:rPr>
                <w:noProof/>
                <w:webHidden/>
              </w:rPr>
            </w:r>
            <w:r w:rsidR="005D4044">
              <w:rPr>
                <w:noProof/>
                <w:webHidden/>
              </w:rPr>
              <w:fldChar w:fldCharType="separate"/>
            </w:r>
            <w:r w:rsidR="005D4044">
              <w:rPr>
                <w:noProof/>
                <w:webHidden/>
              </w:rPr>
              <w:t>5</w:t>
            </w:r>
            <w:r w:rsidR="005D4044">
              <w:rPr>
                <w:noProof/>
                <w:webHidden/>
              </w:rPr>
              <w:fldChar w:fldCharType="end"/>
            </w:r>
          </w:hyperlink>
        </w:p>
        <w:p w14:paraId="5BC5BA39" w14:textId="1E0740AA" w:rsidR="005D4044" w:rsidRDefault="00242866">
          <w:pPr>
            <w:pStyle w:val="TOC2"/>
            <w:tabs>
              <w:tab w:val="right" w:leader="dot" w:pos="9350"/>
            </w:tabs>
            <w:rPr>
              <w:noProof/>
              <w:kern w:val="2"/>
              <w14:ligatures w14:val="standardContextual"/>
            </w:rPr>
          </w:pPr>
          <w:hyperlink w:anchor="_Toc143602667" w:history="1">
            <w:r w:rsidR="005D4044" w:rsidRPr="00B1356D">
              <w:rPr>
                <w:rStyle w:val="Hyperlink"/>
                <w:rFonts w:eastAsia="NSimSun"/>
                <w:noProof/>
                <w:lang w:bidi="hi-IN"/>
              </w:rPr>
              <w:t>2.3 Site Specific Environmental and Social Impacts</w:t>
            </w:r>
            <w:r w:rsidR="005D4044">
              <w:rPr>
                <w:noProof/>
                <w:webHidden/>
              </w:rPr>
              <w:tab/>
            </w:r>
            <w:r w:rsidR="005D4044">
              <w:rPr>
                <w:noProof/>
                <w:webHidden/>
              </w:rPr>
              <w:fldChar w:fldCharType="begin"/>
            </w:r>
            <w:r w:rsidR="005D4044">
              <w:rPr>
                <w:noProof/>
                <w:webHidden/>
              </w:rPr>
              <w:instrText xml:space="preserve"> PAGEREF _Toc143602667 \h </w:instrText>
            </w:r>
            <w:r w:rsidR="005D4044">
              <w:rPr>
                <w:noProof/>
                <w:webHidden/>
              </w:rPr>
            </w:r>
            <w:r w:rsidR="005D4044">
              <w:rPr>
                <w:noProof/>
                <w:webHidden/>
              </w:rPr>
              <w:fldChar w:fldCharType="separate"/>
            </w:r>
            <w:r w:rsidR="005D4044">
              <w:rPr>
                <w:noProof/>
                <w:webHidden/>
              </w:rPr>
              <w:t>8</w:t>
            </w:r>
            <w:r w:rsidR="005D4044">
              <w:rPr>
                <w:noProof/>
                <w:webHidden/>
              </w:rPr>
              <w:fldChar w:fldCharType="end"/>
            </w:r>
          </w:hyperlink>
        </w:p>
        <w:p w14:paraId="4B860D79" w14:textId="0E594A4B" w:rsidR="005D4044" w:rsidRDefault="00242866">
          <w:pPr>
            <w:pStyle w:val="TOC1"/>
            <w:tabs>
              <w:tab w:val="right" w:leader="dot" w:pos="9350"/>
            </w:tabs>
            <w:rPr>
              <w:noProof/>
              <w:kern w:val="2"/>
              <w14:ligatures w14:val="standardContextual"/>
            </w:rPr>
          </w:pPr>
          <w:hyperlink w:anchor="_Toc143602668" w:history="1">
            <w:r w:rsidR="005D4044" w:rsidRPr="00B1356D">
              <w:rPr>
                <w:rStyle w:val="Hyperlink"/>
                <w:noProof/>
              </w:rPr>
              <w:t>3. Legal and Administrative Framework</w:t>
            </w:r>
            <w:r w:rsidR="005D4044">
              <w:rPr>
                <w:noProof/>
                <w:webHidden/>
              </w:rPr>
              <w:tab/>
            </w:r>
            <w:r w:rsidR="005D4044">
              <w:rPr>
                <w:noProof/>
                <w:webHidden/>
              </w:rPr>
              <w:fldChar w:fldCharType="begin"/>
            </w:r>
            <w:r w:rsidR="005D4044">
              <w:rPr>
                <w:noProof/>
                <w:webHidden/>
              </w:rPr>
              <w:instrText xml:space="preserve"> PAGEREF _Toc143602668 \h </w:instrText>
            </w:r>
            <w:r w:rsidR="005D4044">
              <w:rPr>
                <w:noProof/>
                <w:webHidden/>
              </w:rPr>
            </w:r>
            <w:r w:rsidR="005D4044">
              <w:rPr>
                <w:noProof/>
                <w:webHidden/>
              </w:rPr>
              <w:fldChar w:fldCharType="separate"/>
            </w:r>
            <w:r w:rsidR="005D4044">
              <w:rPr>
                <w:noProof/>
                <w:webHidden/>
              </w:rPr>
              <w:t>9</w:t>
            </w:r>
            <w:r w:rsidR="005D4044">
              <w:rPr>
                <w:noProof/>
                <w:webHidden/>
              </w:rPr>
              <w:fldChar w:fldCharType="end"/>
            </w:r>
          </w:hyperlink>
        </w:p>
        <w:p w14:paraId="70BFC2F4" w14:textId="25D94A94" w:rsidR="005D4044" w:rsidRDefault="00242866">
          <w:pPr>
            <w:pStyle w:val="TOC1"/>
            <w:tabs>
              <w:tab w:val="right" w:leader="dot" w:pos="9350"/>
            </w:tabs>
            <w:rPr>
              <w:noProof/>
              <w:kern w:val="2"/>
              <w14:ligatures w14:val="standardContextual"/>
            </w:rPr>
          </w:pPr>
          <w:hyperlink w:anchor="_Toc143602669" w:history="1">
            <w:r w:rsidR="005D4044" w:rsidRPr="00B1356D">
              <w:rPr>
                <w:rStyle w:val="Hyperlink"/>
                <w:noProof/>
              </w:rPr>
              <w:t>4. Social and Environmental Safeguards</w:t>
            </w:r>
            <w:r w:rsidR="005D4044">
              <w:rPr>
                <w:noProof/>
                <w:webHidden/>
              </w:rPr>
              <w:tab/>
            </w:r>
            <w:r w:rsidR="005D4044">
              <w:rPr>
                <w:noProof/>
                <w:webHidden/>
              </w:rPr>
              <w:fldChar w:fldCharType="begin"/>
            </w:r>
            <w:r w:rsidR="005D4044">
              <w:rPr>
                <w:noProof/>
                <w:webHidden/>
              </w:rPr>
              <w:instrText xml:space="preserve"> PAGEREF _Toc143602669 \h </w:instrText>
            </w:r>
            <w:r w:rsidR="005D4044">
              <w:rPr>
                <w:noProof/>
                <w:webHidden/>
              </w:rPr>
            </w:r>
            <w:r w:rsidR="005D4044">
              <w:rPr>
                <w:noProof/>
                <w:webHidden/>
              </w:rPr>
              <w:fldChar w:fldCharType="separate"/>
            </w:r>
            <w:r w:rsidR="005D4044">
              <w:rPr>
                <w:noProof/>
                <w:webHidden/>
              </w:rPr>
              <w:t>10</w:t>
            </w:r>
            <w:r w:rsidR="005D4044">
              <w:rPr>
                <w:noProof/>
                <w:webHidden/>
              </w:rPr>
              <w:fldChar w:fldCharType="end"/>
            </w:r>
          </w:hyperlink>
        </w:p>
        <w:p w14:paraId="07A70F58" w14:textId="611E7CB5" w:rsidR="005D4044" w:rsidRDefault="00242866">
          <w:pPr>
            <w:pStyle w:val="TOC1"/>
            <w:tabs>
              <w:tab w:val="right" w:leader="dot" w:pos="9350"/>
            </w:tabs>
            <w:rPr>
              <w:noProof/>
              <w:kern w:val="2"/>
              <w14:ligatures w14:val="standardContextual"/>
            </w:rPr>
          </w:pPr>
          <w:hyperlink w:anchor="_Toc143602670" w:history="1">
            <w:r w:rsidR="005D4044" w:rsidRPr="00B1356D">
              <w:rPr>
                <w:rStyle w:val="Hyperlink"/>
                <w:noProof/>
              </w:rPr>
              <w:t>5. Potential Environmental and Social Impacts and Mitigation Measures</w:t>
            </w:r>
            <w:r w:rsidR="005D4044">
              <w:rPr>
                <w:noProof/>
                <w:webHidden/>
              </w:rPr>
              <w:tab/>
            </w:r>
            <w:r w:rsidR="005D4044">
              <w:rPr>
                <w:noProof/>
                <w:webHidden/>
              </w:rPr>
              <w:fldChar w:fldCharType="begin"/>
            </w:r>
            <w:r w:rsidR="005D4044">
              <w:rPr>
                <w:noProof/>
                <w:webHidden/>
              </w:rPr>
              <w:instrText xml:space="preserve"> PAGEREF _Toc143602670 \h </w:instrText>
            </w:r>
            <w:r w:rsidR="005D4044">
              <w:rPr>
                <w:noProof/>
                <w:webHidden/>
              </w:rPr>
            </w:r>
            <w:r w:rsidR="005D4044">
              <w:rPr>
                <w:noProof/>
                <w:webHidden/>
              </w:rPr>
              <w:fldChar w:fldCharType="separate"/>
            </w:r>
            <w:r w:rsidR="005D4044">
              <w:rPr>
                <w:noProof/>
                <w:webHidden/>
              </w:rPr>
              <w:t>- 12 -</w:t>
            </w:r>
            <w:r w:rsidR="005D4044">
              <w:rPr>
                <w:noProof/>
                <w:webHidden/>
              </w:rPr>
              <w:fldChar w:fldCharType="end"/>
            </w:r>
          </w:hyperlink>
        </w:p>
        <w:p w14:paraId="2F044A75" w14:textId="0C2D8330" w:rsidR="005D4044" w:rsidRDefault="00242866">
          <w:pPr>
            <w:pStyle w:val="TOC1"/>
            <w:tabs>
              <w:tab w:val="right" w:leader="dot" w:pos="9350"/>
            </w:tabs>
            <w:rPr>
              <w:noProof/>
              <w:kern w:val="2"/>
              <w14:ligatures w14:val="standardContextual"/>
            </w:rPr>
          </w:pPr>
          <w:hyperlink w:anchor="_Toc143602671" w:history="1">
            <w:r w:rsidR="005D4044" w:rsidRPr="00B1356D">
              <w:rPr>
                <w:rStyle w:val="Hyperlink"/>
                <w:noProof/>
              </w:rPr>
              <w:t>6. Project Management and Institutional Arrangements</w:t>
            </w:r>
            <w:r w:rsidR="005D4044">
              <w:rPr>
                <w:noProof/>
                <w:webHidden/>
              </w:rPr>
              <w:tab/>
            </w:r>
            <w:r w:rsidR="005D4044">
              <w:rPr>
                <w:noProof/>
                <w:webHidden/>
              </w:rPr>
              <w:fldChar w:fldCharType="begin"/>
            </w:r>
            <w:r w:rsidR="005D4044">
              <w:rPr>
                <w:noProof/>
                <w:webHidden/>
              </w:rPr>
              <w:instrText xml:space="preserve"> PAGEREF _Toc143602671 \h </w:instrText>
            </w:r>
            <w:r w:rsidR="005D4044">
              <w:rPr>
                <w:noProof/>
                <w:webHidden/>
              </w:rPr>
            </w:r>
            <w:r w:rsidR="005D4044">
              <w:rPr>
                <w:noProof/>
                <w:webHidden/>
              </w:rPr>
              <w:fldChar w:fldCharType="separate"/>
            </w:r>
            <w:r w:rsidR="005D4044">
              <w:rPr>
                <w:noProof/>
                <w:webHidden/>
              </w:rPr>
              <w:t>- 21 -</w:t>
            </w:r>
            <w:r w:rsidR="005D4044">
              <w:rPr>
                <w:noProof/>
                <w:webHidden/>
              </w:rPr>
              <w:fldChar w:fldCharType="end"/>
            </w:r>
          </w:hyperlink>
        </w:p>
        <w:p w14:paraId="52A939C7" w14:textId="070419A2" w:rsidR="005D4044" w:rsidRDefault="00242866">
          <w:pPr>
            <w:pStyle w:val="TOC2"/>
            <w:tabs>
              <w:tab w:val="right" w:leader="dot" w:pos="9350"/>
            </w:tabs>
            <w:rPr>
              <w:noProof/>
              <w:kern w:val="2"/>
              <w14:ligatures w14:val="standardContextual"/>
            </w:rPr>
          </w:pPr>
          <w:hyperlink w:anchor="_Toc143602672" w:history="1">
            <w:r w:rsidR="005D4044" w:rsidRPr="00B1356D">
              <w:rPr>
                <w:rStyle w:val="Hyperlink"/>
                <w:noProof/>
              </w:rPr>
              <w:t>6.1 ESMP Implementation</w:t>
            </w:r>
            <w:r w:rsidR="005D4044">
              <w:rPr>
                <w:noProof/>
                <w:webHidden/>
              </w:rPr>
              <w:tab/>
            </w:r>
            <w:r w:rsidR="005D4044">
              <w:rPr>
                <w:noProof/>
                <w:webHidden/>
              </w:rPr>
              <w:fldChar w:fldCharType="begin"/>
            </w:r>
            <w:r w:rsidR="005D4044">
              <w:rPr>
                <w:noProof/>
                <w:webHidden/>
              </w:rPr>
              <w:instrText xml:space="preserve"> PAGEREF _Toc143602672 \h </w:instrText>
            </w:r>
            <w:r w:rsidR="005D4044">
              <w:rPr>
                <w:noProof/>
                <w:webHidden/>
              </w:rPr>
            </w:r>
            <w:r w:rsidR="005D4044">
              <w:rPr>
                <w:noProof/>
                <w:webHidden/>
              </w:rPr>
              <w:fldChar w:fldCharType="separate"/>
            </w:r>
            <w:r w:rsidR="005D4044">
              <w:rPr>
                <w:noProof/>
                <w:webHidden/>
              </w:rPr>
              <w:t>- 21 -</w:t>
            </w:r>
            <w:r w:rsidR="005D4044">
              <w:rPr>
                <w:noProof/>
                <w:webHidden/>
              </w:rPr>
              <w:fldChar w:fldCharType="end"/>
            </w:r>
          </w:hyperlink>
        </w:p>
        <w:p w14:paraId="411A67E0" w14:textId="29DFC4EE" w:rsidR="005D4044" w:rsidRDefault="00242866">
          <w:pPr>
            <w:pStyle w:val="TOC2"/>
            <w:tabs>
              <w:tab w:val="right" w:leader="dot" w:pos="9350"/>
            </w:tabs>
            <w:rPr>
              <w:noProof/>
              <w:kern w:val="2"/>
              <w14:ligatures w14:val="standardContextual"/>
            </w:rPr>
          </w:pPr>
          <w:hyperlink w:anchor="_Toc143602673" w:history="1">
            <w:r w:rsidR="005D4044" w:rsidRPr="00B1356D">
              <w:rPr>
                <w:rStyle w:val="Hyperlink"/>
                <w:noProof/>
              </w:rPr>
              <w:t>6.2 Supervision Monitoring and Reporting</w:t>
            </w:r>
            <w:r w:rsidR="005D4044">
              <w:rPr>
                <w:noProof/>
                <w:webHidden/>
              </w:rPr>
              <w:tab/>
            </w:r>
            <w:r w:rsidR="005D4044">
              <w:rPr>
                <w:noProof/>
                <w:webHidden/>
              </w:rPr>
              <w:fldChar w:fldCharType="begin"/>
            </w:r>
            <w:r w:rsidR="005D4044">
              <w:rPr>
                <w:noProof/>
                <w:webHidden/>
              </w:rPr>
              <w:instrText xml:space="preserve"> PAGEREF _Toc143602673 \h </w:instrText>
            </w:r>
            <w:r w:rsidR="005D4044">
              <w:rPr>
                <w:noProof/>
                <w:webHidden/>
              </w:rPr>
            </w:r>
            <w:r w:rsidR="005D4044">
              <w:rPr>
                <w:noProof/>
                <w:webHidden/>
              </w:rPr>
              <w:fldChar w:fldCharType="separate"/>
            </w:r>
            <w:r w:rsidR="005D4044">
              <w:rPr>
                <w:noProof/>
                <w:webHidden/>
              </w:rPr>
              <w:t>- 22 -</w:t>
            </w:r>
            <w:r w:rsidR="005D4044">
              <w:rPr>
                <w:noProof/>
                <w:webHidden/>
              </w:rPr>
              <w:fldChar w:fldCharType="end"/>
            </w:r>
          </w:hyperlink>
        </w:p>
        <w:p w14:paraId="2D0FDB63" w14:textId="0B2364D5" w:rsidR="005D4044" w:rsidRDefault="00242866">
          <w:pPr>
            <w:pStyle w:val="TOC3"/>
            <w:tabs>
              <w:tab w:val="right" w:leader="dot" w:pos="9350"/>
            </w:tabs>
            <w:rPr>
              <w:noProof/>
              <w:kern w:val="2"/>
              <w14:ligatures w14:val="standardContextual"/>
            </w:rPr>
          </w:pPr>
          <w:hyperlink w:anchor="_Toc143602674" w:history="1">
            <w:r w:rsidR="005D4044" w:rsidRPr="00B1356D">
              <w:rPr>
                <w:rStyle w:val="Hyperlink"/>
                <w:noProof/>
              </w:rPr>
              <w:t>6.2.1  Supervision – Construction Phase</w:t>
            </w:r>
            <w:r w:rsidR="005D4044">
              <w:rPr>
                <w:noProof/>
                <w:webHidden/>
              </w:rPr>
              <w:tab/>
            </w:r>
            <w:r w:rsidR="005D4044">
              <w:rPr>
                <w:noProof/>
                <w:webHidden/>
              </w:rPr>
              <w:fldChar w:fldCharType="begin"/>
            </w:r>
            <w:r w:rsidR="005D4044">
              <w:rPr>
                <w:noProof/>
                <w:webHidden/>
              </w:rPr>
              <w:instrText xml:space="preserve"> PAGEREF _Toc143602674 \h </w:instrText>
            </w:r>
            <w:r w:rsidR="005D4044">
              <w:rPr>
                <w:noProof/>
                <w:webHidden/>
              </w:rPr>
            </w:r>
            <w:r w:rsidR="005D4044">
              <w:rPr>
                <w:noProof/>
                <w:webHidden/>
              </w:rPr>
              <w:fldChar w:fldCharType="separate"/>
            </w:r>
            <w:r w:rsidR="005D4044">
              <w:rPr>
                <w:noProof/>
                <w:webHidden/>
              </w:rPr>
              <w:t>- 22 -</w:t>
            </w:r>
            <w:r w:rsidR="005D4044">
              <w:rPr>
                <w:noProof/>
                <w:webHidden/>
              </w:rPr>
              <w:fldChar w:fldCharType="end"/>
            </w:r>
          </w:hyperlink>
        </w:p>
        <w:p w14:paraId="546024BA" w14:textId="25CC732A" w:rsidR="005D4044" w:rsidRDefault="00242866">
          <w:pPr>
            <w:pStyle w:val="TOC3"/>
            <w:tabs>
              <w:tab w:val="right" w:leader="dot" w:pos="9350"/>
            </w:tabs>
            <w:rPr>
              <w:noProof/>
              <w:kern w:val="2"/>
              <w14:ligatures w14:val="standardContextual"/>
            </w:rPr>
          </w:pPr>
          <w:hyperlink w:anchor="_Toc143602675" w:history="1">
            <w:r w:rsidR="005D4044" w:rsidRPr="00B1356D">
              <w:rPr>
                <w:rStyle w:val="Hyperlink"/>
                <w:noProof/>
              </w:rPr>
              <w:t>6.2.2 Monitoring</w:t>
            </w:r>
            <w:r w:rsidR="005D4044">
              <w:rPr>
                <w:noProof/>
                <w:webHidden/>
              </w:rPr>
              <w:tab/>
            </w:r>
            <w:r w:rsidR="005D4044">
              <w:rPr>
                <w:noProof/>
                <w:webHidden/>
              </w:rPr>
              <w:fldChar w:fldCharType="begin"/>
            </w:r>
            <w:r w:rsidR="005D4044">
              <w:rPr>
                <w:noProof/>
                <w:webHidden/>
              </w:rPr>
              <w:instrText xml:space="preserve"> PAGEREF _Toc143602675 \h </w:instrText>
            </w:r>
            <w:r w:rsidR="005D4044">
              <w:rPr>
                <w:noProof/>
                <w:webHidden/>
              </w:rPr>
            </w:r>
            <w:r w:rsidR="005D4044">
              <w:rPr>
                <w:noProof/>
                <w:webHidden/>
              </w:rPr>
              <w:fldChar w:fldCharType="separate"/>
            </w:r>
            <w:r w:rsidR="005D4044">
              <w:rPr>
                <w:noProof/>
                <w:webHidden/>
              </w:rPr>
              <w:t>- 22 -</w:t>
            </w:r>
            <w:r w:rsidR="005D4044">
              <w:rPr>
                <w:noProof/>
                <w:webHidden/>
              </w:rPr>
              <w:fldChar w:fldCharType="end"/>
            </w:r>
          </w:hyperlink>
        </w:p>
        <w:p w14:paraId="076DE384" w14:textId="2926BB2B" w:rsidR="005D4044" w:rsidRDefault="00242866">
          <w:pPr>
            <w:pStyle w:val="TOC3"/>
            <w:tabs>
              <w:tab w:val="right" w:leader="dot" w:pos="9350"/>
            </w:tabs>
            <w:rPr>
              <w:noProof/>
              <w:kern w:val="2"/>
              <w14:ligatures w14:val="standardContextual"/>
            </w:rPr>
          </w:pPr>
          <w:hyperlink w:anchor="_Toc143602676" w:history="1">
            <w:r w:rsidR="005D4044" w:rsidRPr="00B1356D">
              <w:rPr>
                <w:rStyle w:val="Hyperlink"/>
                <w:noProof/>
              </w:rPr>
              <w:t>6.2.3 Reporting</w:t>
            </w:r>
            <w:r w:rsidR="005D4044">
              <w:rPr>
                <w:noProof/>
                <w:webHidden/>
              </w:rPr>
              <w:tab/>
            </w:r>
            <w:r w:rsidR="005D4044">
              <w:rPr>
                <w:noProof/>
                <w:webHidden/>
              </w:rPr>
              <w:fldChar w:fldCharType="begin"/>
            </w:r>
            <w:r w:rsidR="005D4044">
              <w:rPr>
                <w:noProof/>
                <w:webHidden/>
              </w:rPr>
              <w:instrText xml:space="preserve"> PAGEREF _Toc143602676 \h </w:instrText>
            </w:r>
            <w:r w:rsidR="005D4044">
              <w:rPr>
                <w:noProof/>
                <w:webHidden/>
              </w:rPr>
            </w:r>
            <w:r w:rsidR="005D4044">
              <w:rPr>
                <w:noProof/>
                <w:webHidden/>
              </w:rPr>
              <w:fldChar w:fldCharType="separate"/>
            </w:r>
            <w:r w:rsidR="005D4044">
              <w:rPr>
                <w:noProof/>
                <w:webHidden/>
              </w:rPr>
              <w:t>- 24 -</w:t>
            </w:r>
            <w:r w:rsidR="005D4044">
              <w:rPr>
                <w:noProof/>
                <w:webHidden/>
              </w:rPr>
              <w:fldChar w:fldCharType="end"/>
            </w:r>
          </w:hyperlink>
        </w:p>
        <w:p w14:paraId="1DBE00AB" w14:textId="0DA8C4D3" w:rsidR="005D4044" w:rsidRDefault="00242866">
          <w:pPr>
            <w:pStyle w:val="TOC1"/>
            <w:tabs>
              <w:tab w:val="right" w:leader="dot" w:pos="9350"/>
            </w:tabs>
            <w:rPr>
              <w:noProof/>
              <w:kern w:val="2"/>
              <w14:ligatures w14:val="standardContextual"/>
            </w:rPr>
          </w:pPr>
          <w:hyperlink w:anchor="_Toc143602677" w:history="1">
            <w:r w:rsidR="005D4044" w:rsidRPr="00B1356D">
              <w:rPr>
                <w:rStyle w:val="Hyperlink"/>
                <w:noProof/>
              </w:rPr>
              <w:t>7. Stakeholder Engagement</w:t>
            </w:r>
            <w:r w:rsidR="005D4044">
              <w:rPr>
                <w:noProof/>
                <w:webHidden/>
              </w:rPr>
              <w:tab/>
            </w:r>
            <w:r w:rsidR="005D4044">
              <w:rPr>
                <w:noProof/>
                <w:webHidden/>
              </w:rPr>
              <w:fldChar w:fldCharType="begin"/>
            </w:r>
            <w:r w:rsidR="005D4044">
              <w:rPr>
                <w:noProof/>
                <w:webHidden/>
              </w:rPr>
              <w:instrText xml:space="preserve"> PAGEREF _Toc143602677 \h </w:instrText>
            </w:r>
            <w:r w:rsidR="005D4044">
              <w:rPr>
                <w:noProof/>
                <w:webHidden/>
              </w:rPr>
            </w:r>
            <w:r w:rsidR="005D4044">
              <w:rPr>
                <w:noProof/>
                <w:webHidden/>
              </w:rPr>
              <w:fldChar w:fldCharType="separate"/>
            </w:r>
            <w:r w:rsidR="005D4044">
              <w:rPr>
                <w:noProof/>
                <w:webHidden/>
              </w:rPr>
              <w:t>- 24 -</w:t>
            </w:r>
            <w:r w:rsidR="005D4044">
              <w:rPr>
                <w:noProof/>
                <w:webHidden/>
              </w:rPr>
              <w:fldChar w:fldCharType="end"/>
            </w:r>
          </w:hyperlink>
        </w:p>
        <w:p w14:paraId="1D2C5F10" w14:textId="7F603D4B" w:rsidR="005D4044" w:rsidRDefault="00242866">
          <w:pPr>
            <w:pStyle w:val="TOC2"/>
            <w:tabs>
              <w:tab w:val="right" w:leader="dot" w:pos="9350"/>
            </w:tabs>
            <w:rPr>
              <w:noProof/>
              <w:kern w:val="2"/>
              <w14:ligatures w14:val="standardContextual"/>
            </w:rPr>
          </w:pPr>
          <w:hyperlink w:anchor="_Toc143602678" w:history="1">
            <w:r w:rsidR="005D4044" w:rsidRPr="00B1356D">
              <w:rPr>
                <w:rStyle w:val="Hyperlink"/>
                <w:noProof/>
              </w:rPr>
              <w:t>7.1 Publication of ESMP</w:t>
            </w:r>
            <w:r w:rsidR="005D4044">
              <w:rPr>
                <w:noProof/>
                <w:webHidden/>
              </w:rPr>
              <w:tab/>
            </w:r>
            <w:r w:rsidR="005D4044">
              <w:rPr>
                <w:noProof/>
                <w:webHidden/>
              </w:rPr>
              <w:fldChar w:fldCharType="begin"/>
            </w:r>
            <w:r w:rsidR="005D4044">
              <w:rPr>
                <w:noProof/>
                <w:webHidden/>
              </w:rPr>
              <w:instrText xml:space="preserve"> PAGEREF _Toc143602678 \h </w:instrText>
            </w:r>
            <w:r w:rsidR="005D4044">
              <w:rPr>
                <w:noProof/>
                <w:webHidden/>
              </w:rPr>
            </w:r>
            <w:r w:rsidR="005D4044">
              <w:rPr>
                <w:noProof/>
                <w:webHidden/>
              </w:rPr>
              <w:fldChar w:fldCharType="separate"/>
            </w:r>
            <w:r w:rsidR="005D4044">
              <w:rPr>
                <w:noProof/>
                <w:webHidden/>
              </w:rPr>
              <w:t>- 24 -</w:t>
            </w:r>
            <w:r w:rsidR="005D4044">
              <w:rPr>
                <w:noProof/>
                <w:webHidden/>
              </w:rPr>
              <w:fldChar w:fldCharType="end"/>
            </w:r>
          </w:hyperlink>
        </w:p>
        <w:p w14:paraId="4A47B277" w14:textId="731F8090" w:rsidR="005D4044" w:rsidRDefault="00242866">
          <w:pPr>
            <w:pStyle w:val="TOC2"/>
            <w:tabs>
              <w:tab w:val="right" w:leader="dot" w:pos="9350"/>
            </w:tabs>
            <w:rPr>
              <w:noProof/>
              <w:kern w:val="2"/>
              <w14:ligatures w14:val="standardContextual"/>
            </w:rPr>
          </w:pPr>
          <w:hyperlink w:anchor="_Toc143602679" w:history="1">
            <w:r w:rsidR="005D4044" w:rsidRPr="00B1356D">
              <w:rPr>
                <w:rStyle w:val="Hyperlink"/>
                <w:noProof/>
              </w:rPr>
              <w:t>7.2 Community Engagement</w:t>
            </w:r>
            <w:r w:rsidR="005D4044">
              <w:rPr>
                <w:noProof/>
                <w:webHidden/>
              </w:rPr>
              <w:tab/>
            </w:r>
            <w:r w:rsidR="005D4044">
              <w:rPr>
                <w:noProof/>
                <w:webHidden/>
              </w:rPr>
              <w:fldChar w:fldCharType="begin"/>
            </w:r>
            <w:r w:rsidR="005D4044">
              <w:rPr>
                <w:noProof/>
                <w:webHidden/>
              </w:rPr>
              <w:instrText xml:space="preserve"> PAGEREF _Toc143602679 \h </w:instrText>
            </w:r>
            <w:r w:rsidR="005D4044">
              <w:rPr>
                <w:noProof/>
                <w:webHidden/>
              </w:rPr>
            </w:r>
            <w:r w:rsidR="005D4044">
              <w:rPr>
                <w:noProof/>
                <w:webHidden/>
              </w:rPr>
              <w:fldChar w:fldCharType="separate"/>
            </w:r>
            <w:r w:rsidR="005D4044">
              <w:rPr>
                <w:noProof/>
                <w:webHidden/>
              </w:rPr>
              <w:t>- 24 -</w:t>
            </w:r>
            <w:r w:rsidR="005D4044">
              <w:rPr>
                <w:noProof/>
                <w:webHidden/>
              </w:rPr>
              <w:fldChar w:fldCharType="end"/>
            </w:r>
          </w:hyperlink>
        </w:p>
        <w:p w14:paraId="3B966E46" w14:textId="01889603" w:rsidR="005D4044" w:rsidRDefault="00242866">
          <w:pPr>
            <w:pStyle w:val="TOC1"/>
            <w:tabs>
              <w:tab w:val="right" w:leader="dot" w:pos="9350"/>
            </w:tabs>
            <w:rPr>
              <w:noProof/>
              <w:kern w:val="2"/>
              <w14:ligatures w14:val="standardContextual"/>
            </w:rPr>
          </w:pPr>
          <w:hyperlink w:anchor="_Toc143602680" w:history="1">
            <w:r w:rsidR="005D4044" w:rsidRPr="00B1356D">
              <w:rPr>
                <w:rStyle w:val="Hyperlink"/>
                <w:noProof/>
              </w:rPr>
              <w:t>8. Grievance and Redress Mechanism</w:t>
            </w:r>
            <w:r w:rsidR="005D4044">
              <w:rPr>
                <w:noProof/>
                <w:webHidden/>
              </w:rPr>
              <w:tab/>
            </w:r>
            <w:r w:rsidR="005D4044">
              <w:rPr>
                <w:noProof/>
                <w:webHidden/>
              </w:rPr>
              <w:fldChar w:fldCharType="begin"/>
            </w:r>
            <w:r w:rsidR="005D4044">
              <w:rPr>
                <w:noProof/>
                <w:webHidden/>
              </w:rPr>
              <w:instrText xml:space="preserve"> PAGEREF _Toc143602680 \h </w:instrText>
            </w:r>
            <w:r w:rsidR="005D4044">
              <w:rPr>
                <w:noProof/>
                <w:webHidden/>
              </w:rPr>
            </w:r>
            <w:r w:rsidR="005D4044">
              <w:rPr>
                <w:noProof/>
                <w:webHidden/>
              </w:rPr>
              <w:fldChar w:fldCharType="separate"/>
            </w:r>
            <w:r w:rsidR="005D4044">
              <w:rPr>
                <w:noProof/>
                <w:webHidden/>
              </w:rPr>
              <w:t>- 26 -</w:t>
            </w:r>
            <w:r w:rsidR="005D4044">
              <w:rPr>
                <w:noProof/>
                <w:webHidden/>
              </w:rPr>
              <w:fldChar w:fldCharType="end"/>
            </w:r>
          </w:hyperlink>
        </w:p>
        <w:p w14:paraId="1511549D" w14:textId="50B5C659" w:rsidR="005D4044" w:rsidRDefault="00242866">
          <w:pPr>
            <w:pStyle w:val="TOC1"/>
            <w:tabs>
              <w:tab w:val="right" w:leader="dot" w:pos="9350"/>
            </w:tabs>
            <w:rPr>
              <w:noProof/>
              <w:kern w:val="2"/>
              <w14:ligatures w14:val="standardContextual"/>
            </w:rPr>
          </w:pPr>
          <w:hyperlink w:anchor="_Toc143602681" w:history="1">
            <w:r w:rsidR="005D4044" w:rsidRPr="00B1356D">
              <w:rPr>
                <w:rStyle w:val="Hyperlink"/>
                <w:noProof/>
              </w:rPr>
              <w:t>9. Costs for ESMP Implementation</w:t>
            </w:r>
            <w:r w:rsidR="005D4044">
              <w:rPr>
                <w:noProof/>
                <w:webHidden/>
              </w:rPr>
              <w:tab/>
            </w:r>
            <w:r w:rsidR="005D4044">
              <w:rPr>
                <w:noProof/>
                <w:webHidden/>
              </w:rPr>
              <w:fldChar w:fldCharType="begin"/>
            </w:r>
            <w:r w:rsidR="005D4044">
              <w:rPr>
                <w:noProof/>
                <w:webHidden/>
              </w:rPr>
              <w:instrText xml:space="preserve"> PAGEREF _Toc143602681 \h </w:instrText>
            </w:r>
            <w:r w:rsidR="005D4044">
              <w:rPr>
                <w:noProof/>
                <w:webHidden/>
              </w:rPr>
            </w:r>
            <w:r w:rsidR="005D4044">
              <w:rPr>
                <w:noProof/>
                <w:webHidden/>
              </w:rPr>
              <w:fldChar w:fldCharType="separate"/>
            </w:r>
            <w:r w:rsidR="005D4044">
              <w:rPr>
                <w:noProof/>
                <w:webHidden/>
              </w:rPr>
              <w:t>- 34 -</w:t>
            </w:r>
            <w:r w:rsidR="005D4044">
              <w:rPr>
                <w:noProof/>
                <w:webHidden/>
              </w:rPr>
              <w:fldChar w:fldCharType="end"/>
            </w:r>
          </w:hyperlink>
        </w:p>
        <w:p w14:paraId="54E7D510" w14:textId="1B67F962" w:rsidR="005D4044" w:rsidRDefault="00242866">
          <w:pPr>
            <w:pStyle w:val="TOC1"/>
            <w:tabs>
              <w:tab w:val="right" w:leader="dot" w:pos="9350"/>
            </w:tabs>
            <w:rPr>
              <w:noProof/>
              <w:kern w:val="2"/>
              <w14:ligatures w14:val="standardContextual"/>
            </w:rPr>
          </w:pPr>
          <w:hyperlink w:anchor="_Toc143602682" w:history="1">
            <w:r w:rsidR="005D4044" w:rsidRPr="00B1356D">
              <w:rPr>
                <w:rStyle w:val="Hyperlink"/>
                <w:noProof/>
              </w:rPr>
              <w:t>10.  Conclusion</w:t>
            </w:r>
            <w:r w:rsidR="005D4044">
              <w:rPr>
                <w:noProof/>
                <w:webHidden/>
              </w:rPr>
              <w:tab/>
            </w:r>
            <w:r w:rsidR="005D4044">
              <w:rPr>
                <w:noProof/>
                <w:webHidden/>
              </w:rPr>
              <w:fldChar w:fldCharType="begin"/>
            </w:r>
            <w:r w:rsidR="005D4044">
              <w:rPr>
                <w:noProof/>
                <w:webHidden/>
              </w:rPr>
              <w:instrText xml:space="preserve"> PAGEREF _Toc143602682 \h </w:instrText>
            </w:r>
            <w:r w:rsidR="005D4044">
              <w:rPr>
                <w:noProof/>
                <w:webHidden/>
              </w:rPr>
            </w:r>
            <w:r w:rsidR="005D4044">
              <w:rPr>
                <w:noProof/>
                <w:webHidden/>
              </w:rPr>
              <w:fldChar w:fldCharType="separate"/>
            </w:r>
            <w:r w:rsidR="005D4044">
              <w:rPr>
                <w:noProof/>
                <w:webHidden/>
              </w:rPr>
              <w:t>- 34 -</w:t>
            </w:r>
            <w:r w:rsidR="005D4044">
              <w:rPr>
                <w:noProof/>
                <w:webHidden/>
              </w:rPr>
              <w:fldChar w:fldCharType="end"/>
            </w:r>
          </w:hyperlink>
        </w:p>
        <w:p w14:paraId="5CE5B255" w14:textId="346C534E" w:rsidR="005D4044" w:rsidRDefault="00242866">
          <w:pPr>
            <w:pStyle w:val="TOC1"/>
            <w:tabs>
              <w:tab w:val="right" w:leader="dot" w:pos="9350"/>
            </w:tabs>
            <w:rPr>
              <w:noProof/>
              <w:kern w:val="2"/>
              <w14:ligatures w14:val="standardContextual"/>
            </w:rPr>
          </w:pPr>
          <w:hyperlink w:anchor="_Toc143602683" w:history="1">
            <w:r w:rsidR="005D4044" w:rsidRPr="00B1356D">
              <w:rPr>
                <w:rStyle w:val="Hyperlink"/>
                <w:noProof/>
              </w:rPr>
              <w:t>11. Appendices</w:t>
            </w:r>
            <w:r w:rsidR="005D4044">
              <w:rPr>
                <w:noProof/>
                <w:webHidden/>
              </w:rPr>
              <w:tab/>
            </w:r>
            <w:r w:rsidR="005D4044">
              <w:rPr>
                <w:noProof/>
                <w:webHidden/>
              </w:rPr>
              <w:fldChar w:fldCharType="begin"/>
            </w:r>
            <w:r w:rsidR="005D4044">
              <w:rPr>
                <w:noProof/>
                <w:webHidden/>
              </w:rPr>
              <w:instrText xml:space="preserve"> PAGEREF _Toc143602683 \h </w:instrText>
            </w:r>
            <w:r w:rsidR="005D4044">
              <w:rPr>
                <w:noProof/>
                <w:webHidden/>
              </w:rPr>
            </w:r>
            <w:r w:rsidR="005D4044">
              <w:rPr>
                <w:noProof/>
                <w:webHidden/>
              </w:rPr>
              <w:fldChar w:fldCharType="separate"/>
            </w:r>
            <w:r w:rsidR="005D4044">
              <w:rPr>
                <w:noProof/>
                <w:webHidden/>
              </w:rPr>
              <w:t>- 35 -</w:t>
            </w:r>
            <w:r w:rsidR="005D4044">
              <w:rPr>
                <w:noProof/>
                <w:webHidden/>
              </w:rPr>
              <w:fldChar w:fldCharType="end"/>
            </w:r>
          </w:hyperlink>
        </w:p>
        <w:p w14:paraId="72F759D1" w14:textId="31A5FABD" w:rsidR="005D4044" w:rsidRDefault="00242866">
          <w:pPr>
            <w:pStyle w:val="TOC2"/>
            <w:tabs>
              <w:tab w:val="right" w:leader="dot" w:pos="9350"/>
            </w:tabs>
            <w:rPr>
              <w:noProof/>
              <w:kern w:val="2"/>
              <w14:ligatures w14:val="standardContextual"/>
            </w:rPr>
          </w:pPr>
          <w:hyperlink w:anchor="_Toc143602684" w:history="1">
            <w:r w:rsidR="005D4044" w:rsidRPr="00B1356D">
              <w:rPr>
                <w:rStyle w:val="Hyperlink"/>
                <w:noProof/>
                <w:lang w:val="en-GB"/>
              </w:rPr>
              <w:t>Appendix A– Incident / Accident Reporting Form</w:t>
            </w:r>
            <w:r w:rsidR="005D4044">
              <w:rPr>
                <w:noProof/>
                <w:webHidden/>
              </w:rPr>
              <w:tab/>
            </w:r>
            <w:r w:rsidR="005D4044">
              <w:rPr>
                <w:noProof/>
                <w:webHidden/>
              </w:rPr>
              <w:fldChar w:fldCharType="begin"/>
            </w:r>
            <w:r w:rsidR="005D4044">
              <w:rPr>
                <w:noProof/>
                <w:webHidden/>
              </w:rPr>
              <w:instrText xml:space="preserve"> PAGEREF _Toc143602684 \h </w:instrText>
            </w:r>
            <w:r w:rsidR="005D4044">
              <w:rPr>
                <w:noProof/>
                <w:webHidden/>
              </w:rPr>
            </w:r>
            <w:r w:rsidR="005D4044">
              <w:rPr>
                <w:noProof/>
                <w:webHidden/>
              </w:rPr>
              <w:fldChar w:fldCharType="separate"/>
            </w:r>
            <w:r w:rsidR="005D4044">
              <w:rPr>
                <w:noProof/>
                <w:webHidden/>
              </w:rPr>
              <w:t>- 35 -</w:t>
            </w:r>
            <w:r w:rsidR="005D4044">
              <w:rPr>
                <w:noProof/>
                <w:webHidden/>
              </w:rPr>
              <w:fldChar w:fldCharType="end"/>
            </w:r>
          </w:hyperlink>
        </w:p>
        <w:p w14:paraId="163D9932" w14:textId="0DC35D10" w:rsidR="005D4044" w:rsidRDefault="00242866">
          <w:pPr>
            <w:pStyle w:val="TOC2"/>
            <w:tabs>
              <w:tab w:val="right" w:leader="dot" w:pos="9350"/>
            </w:tabs>
            <w:rPr>
              <w:noProof/>
              <w:kern w:val="2"/>
              <w14:ligatures w14:val="standardContextual"/>
            </w:rPr>
          </w:pPr>
          <w:hyperlink w:anchor="_Toc143602685" w:history="1">
            <w:r w:rsidR="005D4044" w:rsidRPr="00B1356D">
              <w:rPr>
                <w:rStyle w:val="Hyperlink"/>
                <w:noProof/>
                <w:lang w:val="en-GB"/>
              </w:rPr>
              <w:t>Appendix B - Code of Conduct for C</w:t>
            </w:r>
            <w:r w:rsidR="005D4044" w:rsidRPr="00B1356D">
              <w:rPr>
                <w:rStyle w:val="Hyperlink"/>
                <w:noProof/>
              </w:rPr>
              <w:t>ontractor’s Personnel (ES) Form</w:t>
            </w:r>
            <w:r w:rsidR="005D4044">
              <w:rPr>
                <w:noProof/>
                <w:webHidden/>
              </w:rPr>
              <w:tab/>
            </w:r>
            <w:r w:rsidR="005D4044">
              <w:rPr>
                <w:noProof/>
                <w:webHidden/>
              </w:rPr>
              <w:fldChar w:fldCharType="begin"/>
            </w:r>
            <w:r w:rsidR="005D4044">
              <w:rPr>
                <w:noProof/>
                <w:webHidden/>
              </w:rPr>
              <w:instrText xml:space="preserve"> PAGEREF _Toc143602685 \h </w:instrText>
            </w:r>
            <w:r w:rsidR="005D4044">
              <w:rPr>
                <w:noProof/>
                <w:webHidden/>
              </w:rPr>
            </w:r>
            <w:r w:rsidR="005D4044">
              <w:rPr>
                <w:noProof/>
                <w:webHidden/>
              </w:rPr>
              <w:fldChar w:fldCharType="separate"/>
            </w:r>
            <w:r w:rsidR="005D4044">
              <w:rPr>
                <w:noProof/>
                <w:webHidden/>
              </w:rPr>
              <w:t>- 38 -</w:t>
            </w:r>
            <w:r w:rsidR="005D4044">
              <w:rPr>
                <w:noProof/>
                <w:webHidden/>
              </w:rPr>
              <w:fldChar w:fldCharType="end"/>
            </w:r>
          </w:hyperlink>
        </w:p>
        <w:p w14:paraId="542AC6CA" w14:textId="5FB7FA5E" w:rsidR="005D4044" w:rsidRDefault="00242866">
          <w:pPr>
            <w:pStyle w:val="TOC2"/>
            <w:tabs>
              <w:tab w:val="right" w:leader="dot" w:pos="9350"/>
            </w:tabs>
            <w:rPr>
              <w:noProof/>
              <w:kern w:val="2"/>
              <w14:ligatures w14:val="standardContextual"/>
            </w:rPr>
          </w:pPr>
          <w:hyperlink w:anchor="_Toc143602686" w:history="1">
            <w:r w:rsidR="005D4044" w:rsidRPr="00B1356D">
              <w:rPr>
                <w:rStyle w:val="Hyperlink"/>
                <w:rFonts w:cstheme="majorHAnsi"/>
                <w:noProof/>
                <w:lang w:val="en-GB"/>
              </w:rPr>
              <w:t>Appendix C</w:t>
            </w:r>
            <w:r w:rsidR="005D4044" w:rsidRPr="00B1356D">
              <w:rPr>
                <w:rStyle w:val="Hyperlink"/>
                <w:rFonts w:ascii="Times New Roman" w:hAnsi="Times New Roman"/>
                <w:noProof/>
                <w:lang w:val="en-GB"/>
              </w:rPr>
              <w:t xml:space="preserve"> </w:t>
            </w:r>
            <w:r w:rsidR="005D4044" w:rsidRPr="00B1356D">
              <w:rPr>
                <w:rStyle w:val="Hyperlink"/>
                <w:rFonts w:eastAsia="Times New Roman"/>
                <w:noProof/>
                <w:lang w:val="en-GB" w:eastAsia="en-GB"/>
              </w:rPr>
              <w:t>Project Environmental and Social Safeguards Inspection Weekly Checklist</w:t>
            </w:r>
            <w:r w:rsidR="005D4044">
              <w:rPr>
                <w:noProof/>
                <w:webHidden/>
              </w:rPr>
              <w:tab/>
            </w:r>
            <w:r w:rsidR="005D4044">
              <w:rPr>
                <w:noProof/>
                <w:webHidden/>
              </w:rPr>
              <w:fldChar w:fldCharType="begin"/>
            </w:r>
            <w:r w:rsidR="005D4044">
              <w:rPr>
                <w:noProof/>
                <w:webHidden/>
              </w:rPr>
              <w:instrText xml:space="preserve"> PAGEREF _Toc143602686 \h </w:instrText>
            </w:r>
            <w:r w:rsidR="005D4044">
              <w:rPr>
                <w:noProof/>
                <w:webHidden/>
              </w:rPr>
            </w:r>
            <w:r w:rsidR="005D4044">
              <w:rPr>
                <w:noProof/>
                <w:webHidden/>
              </w:rPr>
              <w:fldChar w:fldCharType="separate"/>
            </w:r>
            <w:r w:rsidR="005D4044">
              <w:rPr>
                <w:noProof/>
                <w:webHidden/>
              </w:rPr>
              <w:t>- 42 -</w:t>
            </w:r>
            <w:r w:rsidR="005D4044">
              <w:rPr>
                <w:noProof/>
                <w:webHidden/>
              </w:rPr>
              <w:fldChar w:fldCharType="end"/>
            </w:r>
          </w:hyperlink>
        </w:p>
        <w:p w14:paraId="081912FF" w14:textId="4E982570" w:rsidR="005D4044" w:rsidRDefault="00242866">
          <w:pPr>
            <w:pStyle w:val="TOC2"/>
            <w:tabs>
              <w:tab w:val="right" w:leader="dot" w:pos="9350"/>
            </w:tabs>
            <w:rPr>
              <w:noProof/>
              <w:kern w:val="2"/>
              <w14:ligatures w14:val="standardContextual"/>
            </w:rPr>
          </w:pPr>
          <w:hyperlink w:anchor="_Toc143602687" w:history="1">
            <w:r w:rsidR="005D4044" w:rsidRPr="00B1356D">
              <w:rPr>
                <w:rStyle w:val="Hyperlink"/>
                <w:rFonts w:cstheme="majorHAnsi"/>
                <w:noProof/>
                <w:lang w:val="en-GB"/>
              </w:rPr>
              <w:t>Appendix  D</w:t>
            </w:r>
            <w:r w:rsidR="005D4044" w:rsidRPr="00B1356D">
              <w:rPr>
                <w:rStyle w:val="Hyperlink"/>
                <w:rFonts w:ascii="Times New Roman" w:hAnsi="Times New Roman"/>
                <w:noProof/>
                <w:lang w:val="en-GB"/>
              </w:rPr>
              <w:t xml:space="preserve"> </w:t>
            </w:r>
            <w:r w:rsidR="005D4044" w:rsidRPr="00B1356D">
              <w:rPr>
                <w:rStyle w:val="Hyperlink"/>
                <w:noProof/>
                <w:lang w:eastAsia="en-GB"/>
              </w:rPr>
              <w:t>Monthly Employer’s Environmental and Social Safeguards Review Checklist</w:t>
            </w:r>
            <w:r w:rsidR="005D4044">
              <w:rPr>
                <w:noProof/>
                <w:webHidden/>
              </w:rPr>
              <w:tab/>
            </w:r>
            <w:r w:rsidR="005D4044">
              <w:rPr>
                <w:noProof/>
                <w:webHidden/>
              </w:rPr>
              <w:fldChar w:fldCharType="begin"/>
            </w:r>
            <w:r w:rsidR="005D4044">
              <w:rPr>
                <w:noProof/>
                <w:webHidden/>
              </w:rPr>
              <w:instrText xml:space="preserve"> PAGEREF _Toc143602687 \h </w:instrText>
            </w:r>
            <w:r w:rsidR="005D4044">
              <w:rPr>
                <w:noProof/>
                <w:webHidden/>
              </w:rPr>
            </w:r>
            <w:r w:rsidR="005D4044">
              <w:rPr>
                <w:noProof/>
                <w:webHidden/>
              </w:rPr>
              <w:fldChar w:fldCharType="separate"/>
            </w:r>
            <w:r w:rsidR="005D4044">
              <w:rPr>
                <w:noProof/>
                <w:webHidden/>
              </w:rPr>
              <w:t>- 47 -</w:t>
            </w:r>
            <w:r w:rsidR="005D4044">
              <w:rPr>
                <w:noProof/>
                <w:webHidden/>
              </w:rPr>
              <w:fldChar w:fldCharType="end"/>
            </w:r>
          </w:hyperlink>
        </w:p>
        <w:p w14:paraId="44FA6B6C" w14:textId="10B0013F" w:rsidR="005D4044" w:rsidRDefault="00242866">
          <w:pPr>
            <w:pStyle w:val="TOC2"/>
            <w:tabs>
              <w:tab w:val="right" w:leader="dot" w:pos="9350"/>
            </w:tabs>
            <w:rPr>
              <w:noProof/>
              <w:kern w:val="2"/>
              <w14:ligatures w14:val="standardContextual"/>
            </w:rPr>
          </w:pPr>
          <w:hyperlink w:anchor="_Toc143602688" w:history="1">
            <w:r w:rsidR="005D4044" w:rsidRPr="00B1356D">
              <w:rPr>
                <w:rStyle w:val="Hyperlink"/>
                <w:noProof/>
                <w:lang w:val="en-GB"/>
              </w:rPr>
              <w:t>Appendix E:  E&amp;S Quarterly Report Template</w:t>
            </w:r>
            <w:r w:rsidR="005D4044">
              <w:rPr>
                <w:noProof/>
                <w:webHidden/>
              </w:rPr>
              <w:tab/>
            </w:r>
            <w:r w:rsidR="005D4044">
              <w:rPr>
                <w:noProof/>
                <w:webHidden/>
              </w:rPr>
              <w:fldChar w:fldCharType="begin"/>
            </w:r>
            <w:r w:rsidR="005D4044">
              <w:rPr>
                <w:noProof/>
                <w:webHidden/>
              </w:rPr>
              <w:instrText xml:space="preserve"> PAGEREF _Toc143602688 \h </w:instrText>
            </w:r>
            <w:r w:rsidR="005D4044">
              <w:rPr>
                <w:noProof/>
                <w:webHidden/>
              </w:rPr>
            </w:r>
            <w:r w:rsidR="005D4044">
              <w:rPr>
                <w:noProof/>
                <w:webHidden/>
              </w:rPr>
              <w:fldChar w:fldCharType="separate"/>
            </w:r>
            <w:r w:rsidR="005D4044">
              <w:rPr>
                <w:noProof/>
                <w:webHidden/>
              </w:rPr>
              <w:t>- 49 -</w:t>
            </w:r>
            <w:r w:rsidR="005D4044">
              <w:rPr>
                <w:noProof/>
                <w:webHidden/>
              </w:rPr>
              <w:fldChar w:fldCharType="end"/>
            </w:r>
          </w:hyperlink>
        </w:p>
        <w:p w14:paraId="55F7DD35" w14:textId="1C20229F" w:rsidR="005D4044" w:rsidRDefault="00242866">
          <w:pPr>
            <w:pStyle w:val="TOC2"/>
            <w:tabs>
              <w:tab w:val="right" w:leader="dot" w:pos="9350"/>
            </w:tabs>
            <w:rPr>
              <w:noProof/>
              <w:kern w:val="2"/>
              <w14:ligatures w14:val="standardContextual"/>
            </w:rPr>
          </w:pPr>
          <w:hyperlink w:anchor="_Toc143602689" w:history="1">
            <w:r w:rsidR="005D4044" w:rsidRPr="00B1356D">
              <w:rPr>
                <w:rStyle w:val="Hyperlink"/>
                <w:noProof/>
                <w:lang w:val="en-GB"/>
              </w:rPr>
              <w:t>Appendix F: Site Photos</w:t>
            </w:r>
            <w:r w:rsidR="005D4044">
              <w:rPr>
                <w:noProof/>
                <w:webHidden/>
              </w:rPr>
              <w:tab/>
            </w:r>
            <w:r w:rsidR="005D4044">
              <w:rPr>
                <w:noProof/>
                <w:webHidden/>
              </w:rPr>
              <w:fldChar w:fldCharType="begin"/>
            </w:r>
            <w:r w:rsidR="005D4044">
              <w:rPr>
                <w:noProof/>
                <w:webHidden/>
              </w:rPr>
              <w:instrText xml:space="preserve"> PAGEREF _Toc143602689 \h </w:instrText>
            </w:r>
            <w:r w:rsidR="005D4044">
              <w:rPr>
                <w:noProof/>
                <w:webHidden/>
              </w:rPr>
            </w:r>
            <w:r w:rsidR="005D4044">
              <w:rPr>
                <w:noProof/>
                <w:webHidden/>
              </w:rPr>
              <w:fldChar w:fldCharType="separate"/>
            </w:r>
            <w:r w:rsidR="005D4044">
              <w:rPr>
                <w:noProof/>
                <w:webHidden/>
              </w:rPr>
              <w:t>50</w:t>
            </w:r>
            <w:r w:rsidR="005D4044">
              <w:rPr>
                <w:noProof/>
                <w:webHidden/>
              </w:rPr>
              <w:fldChar w:fldCharType="end"/>
            </w:r>
          </w:hyperlink>
        </w:p>
        <w:p w14:paraId="4908C50D" w14:textId="20EE2554" w:rsidR="002F06FB" w:rsidRDefault="002F06FB">
          <w:r>
            <w:rPr>
              <w:b/>
              <w:bCs/>
              <w:noProof/>
            </w:rPr>
            <w:fldChar w:fldCharType="end"/>
          </w:r>
        </w:p>
      </w:sdtContent>
    </w:sdt>
    <w:p w14:paraId="3EF0DD22" w14:textId="77777777" w:rsidR="0079384C" w:rsidRDefault="0079384C" w:rsidP="0079384C">
      <w:pPr>
        <w:pStyle w:val="Heading1"/>
        <w:numPr>
          <w:ilvl w:val="0"/>
          <w:numId w:val="0"/>
        </w:numPr>
        <w:ind w:left="432" w:hanging="432"/>
      </w:pPr>
      <w:bookmarkStart w:id="4" w:name="_Toc64975667"/>
      <w:bookmarkStart w:id="5" w:name="_Toc134037988"/>
      <w:bookmarkStart w:id="6" w:name="_Toc143602662"/>
      <w:r w:rsidRPr="00F81C7C">
        <w:lastRenderedPageBreak/>
        <w:t>ACRONYMS AND ABBREVIATIONS</w:t>
      </w:r>
      <w:bookmarkEnd w:id="4"/>
      <w:bookmarkEnd w:id="5"/>
      <w:bookmarkEnd w:id="6"/>
    </w:p>
    <w:tbl>
      <w:tblPr>
        <w:tblStyle w:val="TableGrid"/>
        <w:tblpPr w:leftFromText="180" w:rightFromText="180" w:vertAnchor="text" w:horzAnchor="margin" w:tblpY="217"/>
        <w:tblW w:w="9180" w:type="dxa"/>
        <w:tblLook w:val="04A0" w:firstRow="1" w:lastRow="0" w:firstColumn="1" w:lastColumn="0" w:noHBand="0" w:noVBand="1"/>
      </w:tblPr>
      <w:tblGrid>
        <w:gridCol w:w="1526"/>
        <w:gridCol w:w="7654"/>
      </w:tblGrid>
      <w:tr w:rsidR="0079384C" w:rsidRPr="00663276" w14:paraId="738E4731" w14:textId="77777777" w:rsidTr="007065FC">
        <w:trPr>
          <w:trHeight w:val="132"/>
        </w:trPr>
        <w:tc>
          <w:tcPr>
            <w:tcW w:w="1526" w:type="dxa"/>
          </w:tcPr>
          <w:p w14:paraId="396026BC" w14:textId="77777777" w:rsidR="0079384C" w:rsidRPr="00FC70ED" w:rsidRDefault="0079384C" w:rsidP="007065FC">
            <w:pPr>
              <w:autoSpaceDE w:val="0"/>
              <w:autoSpaceDN w:val="0"/>
              <w:adjustRightInd w:val="0"/>
              <w:rPr>
                <w:rFonts w:cstheme="minorHAnsi"/>
                <w:b/>
                <w:bCs/>
              </w:rPr>
            </w:pPr>
            <w:r w:rsidRPr="00FC70ED">
              <w:rPr>
                <w:rFonts w:cstheme="minorHAnsi"/>
                <w:b/>
                <w:bCs/>
              </w:rPr>
              <w:t>BOQ</w:t>
            </w:r>
          </w:p>
        </w:tc>
        <w:tc>
          <w:tcPr>
            <w:tcW w:w="7654" w:type="dxa"/>
          </w:tcPr>
          <w:p w14:paraId="38BADBC8" w14:textId="77777777" w:rsidR="0079384C" w:rsidRPr="00663276" w:rsidRDefault="0079384C" w:rsidP="007065FC">
            <w:pPr>
              <w:autoSpaceDE w:val="0"/>
              <w:autoSpaceDN w:val="0"/>
              <w:adjustRightInd w:val="0"/>
              <w:rPr>
                <w:rFonts w:cstheme="minorHAnsi"/>
              </w:rPr>
            </w:pPr>
            <w:r w:rsidRPr="00663276">
              <w:rPr>
                <w:rFonts w:cstheme="minorHAnsi"/>
              </w:rPr>
              <w:t xml:space="preserve">Bill of Quantities </w:t>
            </w:r>
          </w:p>
        </w:tc>
      </w:tr>
      <w:tr w:rsidR="0079384C" w:rsidRPr="00663276" w14:paraId="1E2E43C8" w14:textId="77777777" w:rsidTr="007065FC">
        <w:trPr>
          <w:trHeight w:val="132"/>
        </w:trPr>
        <w:tc>
          <w:tcPr>
            <w:tcW w:w="1526" w:type="dxa"/>
          </w:tcPr>
          <w:p w14:paraId="344E2434" w14:textId="77777777" w:rsidR="0079384C" w:rsidRPr="00FC70ED" w:rsidRDefault="0079384C" w:rsidP="007065FC">
            <w:pPr>
              <w:autoSpaceDE w:val="0"/>
              <w:autoSpaceDN w:val="0"/>
              <w:adjustRightInd w:val="0"/>
              <w:rPr>
                <w:rFonts w:cstheme="minorHAnsi"/>
                <w:b/>
                <w:bCs/>
              </w:rPr>
            </w:pPr>
            <w:r>
              <w:rPr>
                <w:rFonts w:cstheme="minorHAnsi"/>
                <w:b/>
                <w:bCs/>
              </w:rPr>
              <w:t xml:space="preserve">CARPHA </w:t>
            </w:r>
          </w:p>
        </w:tc>
        <w:tc>
          <w:tcPr>
            <w:tcW w:w="7654" w:type="dxa"/>
          </w:tcPr>
          <w:p w14:paraId="34CFAD0B" w14:textId="77777777" w:rsidR="0079384C" w:rsidRPr="00663276" w:rsidRDefault="0079384C" w:rsidP="007065FC">
            <w:pPr>
              <w:autoSpaceDE w:val="0"/>
              <w:autoSpaceDN w:val="0"/>
              <w:adjustRightInd w:val="0"/>
              <w:rPr>
                <w:rFonts w:cstheme="minorHAnsi"/>
              </w:rPr>
            </w:pPr>
            <w:r>
              <w:rPr>
                <w:rFonts w:cstheme="minorHAnsi"/>
              </w:rPr>
              <w:t>Caribbean Public Health Agency</w:t>
            </w:r>
          </w:p>
        </w:tc>
      </w:tr>
      <w:tr w:rsidR="0079384C" w:rsidRPr="00663276" w14:paraId="441A1ECD" w14:textId="77777777" w:rsidTr="007065FC">
        <w:trPr>
          <w:trHeight w:val="133"/>
        </w:trPr>
        <w:tc>
          <w:tcPr>
            <w:tcW w:w="1526" w:type="dxa"/>
          </w:tcPr>
          <w:p w14:paraId="6FEB1FC1" w14:textId="77777777" w:rsidR="0079384C" w:rsidRPr="00FC70ED" w:rsidRDefault="0079384C" w:rsidP="007065FC">
            <w:pPr>
              <w:autoSpaceDE w:val="0"/>
              <w:autoSpaceDN w:val="0"/>
              <w:adjustRightInd w:val="0"/>
              <w:rPr>
                <w:rFonts w:cstheme="minorHAnsi"/>
                <w:b/>
                <w:bCs/>
              </w:rPr>
            </w:pPr>
            <w:r w:rsidRPr="00FC70ED">
              <w:rPr>
                <w:rFonts w:cstheme="minorHAnsi"/>
                <w:b/>
                <w:bCs/>
              </w:rPr>
              <w:t xml:space="preserve">CFP </w:t>
            </w:r>
          </w:p>
        </w:tc>
        <w:tc>
          <w:tcPr>
            <w:tcW w:w="7654" w:type="dxa"/>
          </w:tcPr>
          <w:p w14:paraId="2A2E0F9F" w14:textId="77777777" w:rsidR="0079384C" w:rsidRPr="00663276" w:rsidRDefault="0079384C" w:rsidP="007065FC">
            <w:pPr>
              <w:rPr>
                <w:rFonts w:cstheme="minorHAnsi"/>
              </w:rPr>
            </w:pPr>
            <w:r w:rsidRPr="00663276">
              <w:rPr>
                <w:rFonts w:cstheme="minorHAnsi"/>
              </w:rPr>
              <w:t>Chance Finds Procedure</w:t>
            </w:r>
          </w:p>
        </w:tc>
      </w:tr>
      <w:tr w:rsidR="0079384C" w:rsidRPr="00663276" w14:paraId="5BEEA9BD" w14:textId="77777777" w:rsidTr="007065FC">
        <w:trPr>
          <w:trHeight w:val="133"/>
        </w:trPr>
        <w:tc>
          <w:tcPr>
            <w:tcW w:w="1526" w:type="dxa"/>
          </w:tcPr>
          <w:p w14:paraId="391C88B9" w14:textId="77777777" w:rsidR="0079384C" w:rsidRPr="00FC70ED" w:rsidRDefault="0079384C" w:rsidP="007065FC">
            <w:pPr>
              <w:autoSpaceDE w:val="0"/>
              <w:autoSpaceDN w:val="0"/>
              <w:adjustRightInd w:val="0"/>
              <w:rPr>
                <w:rFonts w:cstheme="minorHAnsi"/>
                <w:b/>
                <w:bCs/>
              </w:rPr>
            </w:pPr>
            <w:r>
              <w:rPr>
                <w:rFonts w:cstheme="minorHAnsi"/>
                <w:b/>
                <w:bCs/>
              </w:rPr>
              <w:t>CoC</w:t>
            </w:r>
          </w:p>
        </w:tc>
        <w:tc>
          <w:tcPr>
            <w:tcW w:w="7654" w:type="dxa"/>
          </w:tcPr>
          <w:p w14:paraId="16B5EA6A" w14:textId="77777777" w:rsidR="0079384C" w:rsidRPr="00663276" w:rsidRDefault="0079384C" w:rsidP="007065FC">
            <w:pPr>
              <w:rPr>
                <w:rFonts w:cstheme="minorHAnsi"/>
              </w:rPr>
            </w:pPr>
            <w:r>
              <w:rPr>
                <w:rFonts w:cstheme="minorHAnsi"/>
              </w:rPr>
              <w:t xml:space="preserve">Code of Conduct </w:t>
            </w:r>
          </w:p>
        </w:tc>
      </w:tr>
      <w:tr w:rsidR="0079384C" w:rsidRPr="00663276" w14:paraId="2AED53BB" w14:textId="77777777" w:rsidTr="007065FC">
        <w:trPr>
          <w:trHeight w:val="280"/>
        </w:trPr>
        <w:tc>
          <w:tcPr>
            <w:tcW w:w="1526" w:type="dxa"/>
          </w:tcPr>
          <w:p w14:paraId="6DF2B191" w14:textId="77777777" w:rsidR="0079384C" w:rsidRPr="00FC70ED" w:rsidRDefault="0079384C" w:rsidP="007065FC">
            <w:pPr>
              <w:autoSpaceDE w:val="0"/>
              <w:autoSpaceDN w:val="0"/>
              <w:adjustRightInd w:val="0"/>
              <w:rPr>
                <w:rFonts w:cstheme="minorHAnsi"/>
                <w:b/>
                <w:bCs/>
              </w:rPr>
            </w:pPr>
            <w:r w:rsidRPr="00FC70ED">
              <w:rPr>
                <w:rFonts w:cstheme="minorHAnsi"/>
                <w:b/>
                <w:bCs/>
              </w:rPr>
              <w:t xml:space="preserve">DCA </w:t>
            </w:r>
          </w:p>
        </w:tc>
        <w:tc>
          <w:tcPr>
            <w:tcW w:w="7654" w:type="dxa"/>
          </w:tcPr>
          <w:p w14:paraId="1292F5D3" w14:textId="77777777" w:rsidR="0079384C" w:rsidRPr="00663276" w:rsidRDefault="0079384C" w:rsidP="007065FC">
            <w:pPr>
              <w:rPr>
                <w:rFonts w:cstheme="minorHAnsi"/>
              </w:rPr>
            </w:pPr>
            <w:r w:rsidRPr="00663276">
              <w:rPr>
                <w:rFonts w:cstheme="minorHAnsi"/>
              </w:rPr>
              <w:t>Development Control Authority</w:t>
            </w:r>
          </w:p>
        </w:tc>
      </w:tr>
      <w:tr w:rsidR="0079384C" w:rsidRPr="00663276" w14:paraId="405724F1" w14:textId="77777777" w:rsidTr="007065FC">
        <w:tc>
          <w:tcPr>
            <w:tcW w:w="1526" w:type="dxa"/>
          </w:tcPr>
          <w:p w14:paraId="6DB1E9A0" w14:textId="77777777" w:rsidR="0079384C" w:rsidRPr="00FC70ED" w:rsidRDefault="0079384C" w:rsidP="007065FC">
            <w:pPr>
              <w:autoSpaceDE w:val="0"/>
              <w:autoSpaceDN w:val="0"/>
              <w:adjustRightInd w:val="0"/>
              <w:rPr>
                <w:rFonts w:cstheme="minorHAnsi"/>
                <w:b/>
                <w:bCs/>
              </w:rPr>
            </w:pPr>
            <w:r w:rsidRPr="00FC70ED">
              <w:rPr>
                <w:rFonts w:cstheme="minorHAnsi"/>
                <w:b/>
                <w:bCs/>
              </w:rPr>
              <w:t>E</w:t>
            </w:r>
            <w:r>
              <w:rPr>
                <w:rFonts w:cstheme="minorHAnsi"/>
                <w:b/>
                <w:bCs/>
              </w:rPr>
              <w:t>I</w:t>
            </w:r>
            <w:r w:rsidRPr="00FC70ED">
              <w:rPr>
                <w:rFonts w:cstheme="minorHAnsi"/>
                <w:b/>
                <w:bCs/>
              </w:rPr>
              <w:t>A</w:t>
            </w:r>
          </w:p>
        </w:tc>
        <w:tc>
          <w:tcPr>
            <w:tcW w:w="7654" w:type="dxa"/>
          </w:tcPr>
          <w:p w14:paraId="5D5C7DE8" w14:textId="77777777" w:rsidR="0079384C" w:rsidRPr="00663276" w:rsidRDefault="0079384C" w:rsidP="007065FC">
            <w:pPr>
              <w:autoSpaceDE w:val="0"/>
              <w:autoSpaceDN w:val="0"/>
              <w:adjustRightInd w:val="0"/>
              <w:rPr>
                <w:rFonts w:cstheme="minorHAnsi"/>
              </w:rPr>
            </w:pPr>
            <w:r w:rsidRPr="00663276">
              <w:rPr>
                <w:rFonts w:cstheme="minorHAnsi"/>
              </w:rPr>
              <w:t>Environmental</w:t>
            </w:r>
            <w:r>
              <w:rPr>
                <w:rFonts w:cstheme="minorHAnsi"/>
              </w:rPr>
              <w:t xml:space="preserve"> Impact</w:t>
            </w:r>
            <w:r w:rsidRPr="00663276">
              <w:rPr>
                <w:rFonts w:cstheme="minorHAnsi"/>
              </w:rPr>
              <w:t xml:space="preserve"> Assessment </w:t>
            </w:r>
          </w:p>
        </w:tc>
      </w:tr>
      <w:tr w:rsidR="0079384C" w:rsidRPr="00663276" w14:paraId="08A247E9" w14:textId="77777777" w:rsidTr="007065FC">
        <w:tc>
          <w:tcPr>
            <w:tcW w:w="1526" w:type="dxa"/>
          </w:tcPr>
          <w:p w14:paraId="6A310E76" w14:textId="77777777" w:rsidR="0079384C" w:rsidRPr="00FC70ED" w:rsidRDefault="0079384C" w:rsidP="007065FC">
            <w:pPr>
              <w:rPr>
                <w:rFonts w:cstheme="minorHAnsi"/>
                <w:b/>
                <w:bCs/>
              </w:rPr>
            </w:pPr>
            <w:r w:rsidRPr="00FC70ED">
              <w:rPr>
                <w:rFonts w:cstheme="minorHAnsi"/>
                <w:b/>
                <w:bCs/>
              </w:rPr>
              <w:t>EHD</w:t>
            </w:r>
          </w:p>
        </w:tc>
        <w:tc>
          <w:tcPr>
            <w:tcW w:w="7654" w:type="dxa"/>
          </w:tcPr>
          <w:p w14:paraId="7704A7B2" w14:textId="77777777" w:rsidR="0079384C" w:rsidRPr="00663276" w:rsidRDefault="0079384C" w:rsidP="007065FC">
            <w:pPr>
              <w:autoSpaceDE w:val="0"/>
              <w:autoSpaceDN w:val="0"/>
              <w:adjustRightInd w:val="0"/>
              <w:rPr>
                <w:rFonts w:cstheme="minorHAnsi"/>
              </w:rPr>
            </w:pPr>
            <w:r w:rsidRPr="00663276">
              <w:rPr>
                <w:rFonts w:cstheme="minorHAnsi"/>
              </w:rPr>
              <w:t>Environmental Health Department</w:t>
            </w:r>
          </w:p>
        </w:tc>
      </w:tr>
      <w:tr w:rsidR="0079384C" w:rsidRPr="00663276" w14:paraId="48067B87" w14:textId="77777777" w:rsidTr="007065FC">
        <w:tc>
          <w:tcPr>
            <w:tcW w:w="1526" w:type="dxa"/>
          </w:tcPr>
          <w:p w14:paraId="54AD6D04" w14:textId="77777777" w:rsidR="0079384C" w:rsidRPr="00FC70ED" w:rsidRDefault="0079384C" w:rsidP="007065FC">
            <w:pPr>
              <w:rPr>
                <w:rFonts w:cstheme="minorHAnsi"/>
                <w:b/>
                <w:bCs/>
              </w:rPr>
            </w:pPr>
            <w:r w:rsidRPr="00FC70ED">
              <w:rPr>
                <w:rFonts w:cstheme="minorHAnsi"/>
                <w:b/>
                <w:bCs/>
              </w:rPr>
              <w:t xml:space="preserve">EMF </w:t>
            </w:r>
          </w:p>
        </w:tc>
        <w:tc>
          <w:tcPr>
            <w:tcW w:w="7654" w:type="dxa"/>
          </w:tcPr>
          <w:p w14:paraId="1C3C1536" w14:textId="77777777" w:rsidR="0079384C" w:rsidRPr="00663276" w:rsidRDefault="0079384C" w:rsidP="007065FC">
            <w:pPr>
              <w:autoSpaceDE w:val="0"/>
              <w:autoSpaceDN w:val="0"/>
              <w:adjustRightInd w:val="0"/>
              <w:rPr>
                <w:rFonts w:cstheme="minorHAnsi"/>
              </w:rPr>
            </w:pPr>
            <w:r w:rsidRPr="00663276">
              <w:rPr>
                <w:rFonts w:cstheme="minorHAnsi"/>
              </w:rPr>
              <w:t>Environmental Management Framework</w:t>
            </w:r>
          </w:p>
        </w:tc>
      </w:tr>
      <w:tr w:rsidR="0079384C" w:rsidRPr="00663276" w14:paraId="21F0A1D7" w14:textId="77777777" w:rsidTr="007065FC">
        <w:tc>
          <w:tcPr>
            <w:tcW w:w="1526" w:type="dxa"/>
          </w:tcPr>
          <w:p w14:paraId="3BBDCBC0" w14:textId="77777777" w:rsidR="0079384C" w:rsidRPr="00FC70ED" w:rsidRDefault="0079384C" w:rsidP="007065FC">
            <w:pPr>
              <w:rPr>
                <w:rFonts w:cstheme="minorHAnsi"/>
                <w:b/>
                <w:bCs/>
              </w:rPr>
            </w:pPr>
            <w:r w:rsidRPr="00FC70ED">
              <w:rPr>
                <w:rFonts w:cstheme="minorHAnsi"/>
                <w:b/>
                <w:bCs/>
              </w:rPr>
              <w:t>E</w:t>
            </w:r>
            <w:r>
              <w:rPr>
                <w:rFonts w:cstheme="minorHAnsi"/>
                <w:b/>
                <w:bCs/>
              </w:rPr>
              <w:t>S</w:t>
            </w:r>
            <w:r w:rsidRPr="00FC70ED">
              <w:rPr>
                <w:rFonts w:cstheme="minorHAnsi"/>
                <w:b/>
                <w:bCs/>
              </w:rPr>
              <w:t>MP</w:t>
            </w:r>
          </w:p>
        </w:tc>
        <w:tc>
          <w:tcPr>
            <w:tcW w:w="7654" w:type="dxa"/>
          </w:tcPr>
          <w:p w14:paraId="7B3E5931" w14:textId="77777777" w:rsidR="0079384C" w:rsidRPr="00663276" w:rsidRDefault="0079384C" w:rsidP="007065FC">
            <w:pPr>
              <w:rPr>
                <w:rFonts w:cstheme="minorHAnsi"/>
              </w:rPr>
            </w:pPr>
            <w:r w:rsidRPr="00663276">
              <w:rPr>
                <w:rFonts w:cstheme="minorHAnsi"/>
              </w:rPr>
              <w:t xml:space="preserve">Environmental </w:t>
            </w:r>
            <w:r>
              <w:rPr>
                <w:rFonts w:cstheme="minorHAnsi"/>
              </w:rPr>
              <w:t xml:space="preserve">and Social </w:t>
            </w:r>
            <w:r w:rsidRPr="00663276">
              <w:rPr>
                <w:rFonts w:cstheme="minorHAnsi"/>
              </w:rPr>
              <w:t>Management Plan</w:t>
            </w:r>
          </w:p>
        </w:tc>
      </w:tr>
      <w:tr w:rsidR="0079384C" w:rsidRPr="00663276" w14:paraId="1BFE8A31" w14:textId="77777777" w:rsidTr="007065FC">
        <w:tc>
          <w:tcPr>
            <w:tcW w:w="1526" w:type="dxa"/>
          </w:tcPr>
          <w:p w14:paraId="277D8475" w14:textId="77777777" w:rsidR="0079384C" w:rsidRPr="00FC70ED" w:rsidRDefault="0079384C" w:rsidP="007065FC">
            <w:pPr>
              <w:rPr>
                <w:rFonts w:cstheme="minorHAnsi"/>
                <w:b/>
                <w:bCs/>
              </w:rPr>
            </w:pPr>
            <w:r w:rsidRPr="00FC70ED">
              <w:rPr>
                <w:rFonts w:cstheme="minorHAnsi"/>
                <w:b/>
                <w:bCs/>
              </w:rPr>
              <w:t>ESHS</w:t>
            </w:r>
          </w:p>
        </w:tc>
        <w:tc>
          <w:tcPr>
            <w:tcW w:w="7654" w:type="dxa"/>
          </w:tcPr>
          <w:p w14:paraId="154F3DB2" w14:textId="77777777" w:rsidR="0079384C" w:rsidRPr="00663276" w:rsidRDefault="0079384C" w:rsidP="007065FC">
            <w:pPr>
              <w:autoSpaceDE w:val="0"/>
              <w:autoSpaceDN w:val="0"/>
              <w:adjustRightInd w:val="0"/>
              <w:rPr>
                <w:rFonts w:cstheme="minorHAnsi"/>
              </w:rPr>
            </w:pPr>
            <w:r w:rsidRPr="00663276">
              <w:rPr>
                <w:rFonts w:cstheme="minorHAnsi"/>
              </w:rPr>
              <w:t>Environmental Social Health and Safety</w:t>
            </w:r>
          </w:p>
        </w:tc>
      </w:tr>
      <w:tr w:rsidR="0079384C" w:rsidRPr="00663276" w14:paraId="24226C25" w14:textId="77777777" w:rsidTr="007065FC">
        <w:tc>
          <w:tcPr>
            <w:tcW w:w="1526" w:type="dxa"/>
          </w:tcPr>
          <w:p w14:paraId="0F0839F1" w14:textId="77777777" w:rsidR="0079384C" w:rsidRPr="00FC70ED" w:rsidRDefault="0079384C" w:rsidP="007065FC">
            <w:pPr>
              <w:rPr>
                <w:rFonts w:cstheme="minorHAnsi"/>
                <w:b/>
                <w:bCs/>
              </w:rPr>
            </w:pPr>
            <w:r w:rsidRPr="00FC70ED">
              <w:rPr>
                <w:rFonts w:cstheme="minorHAnsi"/>
                <w:b/>
                <w:bCs/>
              </w:rPr>
              <w:t>E&amp;S</w:t>
            </w:r>
          </w:p>
        </w:tc>
        <w:tc>
          <w:tcPr>
            <w:tcW w:w="7654" w:type="dxa"/>
          </w:tcPr>
          <w:p w14:paraId="49A3989C" w14:textId="77777777" w:rsidR="0079384C" w:rsidRPr="00663276" w:rsidRDefault="0079384C" w:rsidP="007065FC">
            <w:pPr>
              <w:autoSpaceDE w:val="0"/>
              <w:autoSpaceDN w:val="0"/>
              <w:adjustRightInd w:val="0"/>
              <w:rPr>
                <w:rFonts w:cstheme="minorHAnsi"/>
              </w:rPr>
            </w:pPr>
            <w:r>
              <w:rPr>
                <w:rFonts w:cstheme="minorHAnsi"/>
              </w:rPr>
              <w:t xml:space="preserve">Environmental and Social </w:t>
            </w:r>
          </w:p>
        </w:tc>
      </w:tr>
      <w:tr w:rsidR="0079384C" w:rsidRPr="00663276" w14:paraId="61F22EEC" w14:textId="77777777" w:rsidTr="007065FC">
        <w:tc>
          <w:tcPr>
            <w:tcW w:w="1526" w:type="dxa"/>
          </w:tcPr>
          <w:p w14:paraId="579B8841" w14:textId="77777777" w:rsidR="0079384C" w:rsidRPr="00FC70ED" w:rsidRDefault="0079384C" w:rsidP="007065FC">
            <w:pPr>
              <w:rPr>
                <w:rFonts w:cstheme="minorHAnsi"/>
                <w:b/>
                <w:bCs/>
              </w:rPr>
            </w:pPr>
            <w:r w:rsidRPr="00FC70ED">
              <w:rPr>
                <w:rFonts w:cstheme="minorHAnsi"/>
                <w:b/>
                <w:bCs/>
              </w:rPr>
              <w:t xml:space="preserve">GRM </w:t>
            </w:r>
          </w:p>
        </w:tc>
        <w:tc>
          <w:tcPr>
            <w:tcW w:w="7654" w:type="dxa"/>
          </w:tcPr>
          <w:p w14:paraId="04C70407" w14:textId="77777777" w:rsidR="0079384C" w:rsidRPr="00663276" w:rsidRDefault="0079384C" w:rsidP="007065FC">
            <w:pPr>
              <w:autoSpaceDE w:val="0"/>
              <w:autoSpaceDN w:val="0"/>
              <w:adjustRightInd w:val="0"/>
              <w:rPr>
                <w:rFonts w:cstheme="minorHAnsi"/>
              </w:rPr>
            </w:pPr>
            <w:r w:rsidRPr="00663276">
              <w:rPr>
                <w:rFonts w:cstheme="minorHAnsi"/>
              </w:rPr>
              <w:t>Grievance Redress Mechanism</w:t>
            </w:r>
          </w:p>
        </w:tc>
      </w:tr>
      <w:tr w:rsidR="0079384C" w:rsidRPr="00663276" w14:paraId="3465D9E9" w14:textId="77777777" w:rsidTr="007065FC">
        <w:tc>
          <w:tcPr>
            <w:tcW w:w="1526" w:type="dxa"/>
          </w:tcPr>
          <w:p w14:paraId="22FEFE49" w14:textId="77777777" w:rsidR="0079384C" w:rsidRPr="00FC70ED" w:rsidRDefault="0079384C" w:rsidP="007065FC">
            <w:pPr>
              <w:autoSpaceDE w:val="0"/>
              <w:autoSpaceDN w:val="0"/>
              <w:adjustRightInd w:val="0"/>
              <w:rPr>
                <w:rFonts w:cstheme="minorHAnsi"/>
                <w:b/>
                <w:bCs/>
              </w:rPr>
            </w:pPr>
            <w:r w:rsidRPr="00FC70ED">
              <w:rPr>
                <w:rFonts w:cstheme="minorHAnsi"/>
                <w:b/>
                <w:bCs/>
              </w:rPr>
              <w:t xml:space="preserve">H&amp;S </w:t>
            </w:r>
          </w:p>
        </w:tc>
        <w:tc>
          <w:tcPr>
            <w:tcW w:w="7654" w:type="dxa"/>
          </w:tcPr>
          <w:p w14:paraId="2B6DF53C" w14:textId="77777777" w:rsidR="0079384C" w:rsidRPr="00663276" w:rsidRDefault="0079384C" w:rsidP="007065FC">
            <w:pPr>
              <w:autoSpaceDE w:val="0"/>
              <w:autoSpaceDN w:val="0"/>
              <w:adjustRightInd w:val="0"/>
              <w:rPr>
                <w:rFonts w:cstheme="minorHAnsi"/>
              </w:rPr>
            </w:pPr>
            <w:r w:rsidRPr="00663276">
              <w:rPr>
                <w:rFonts w:cstheme="minorHAnsi"/>
              </w:rPr>
              <w:t>Health and Safety</w:t>
            </w:r>
          </w:p>
        </w:tc>
      </w:tr>
      <w:tr w:rsidR="0079384C" w:rsidRPr="00663276" w14:paraId="57D4223B" w14:textId="77777777" w:rsidTr="007065FC">
        <w:tc>
          <w:tcPr>
            <w:tcW w:w="1526" w:type="dxa"/>
          </w:tcPr>
          <w:p w14:paraId="426594B0" w14:textId="30B84F20" w:rsidR="0079384C" w:rsidRPr="00FC70ED" w:rsidRDefault="00A16589" w:rsidP="007065FC">
            <w:pPr>
              <w:autoSpaceDE w:val="0"/>
              <w:autoSpaceDN w:val="0"/>
              <w:adjustRightInd w:val="0"/>
              <w:rPr>
                <w:rFonts w:cstheme="minorHAnsi"/>
                <w:b/>
                <w:bCs/>
              </w:rPr>
            </w:pPr>
            <w:r>
              <w:rPr>
                <w:rFonts w:cstheme="minorHAnsi"/>
                <w:b/>
                <w:bCs/>
              </w:rPr>
              <w:t>HIS</w:t>
            </w:r>
          </w:p>
        </w:tc>
        <w:tc>
          <w:tcPr>
            <w:tcW w:w="7654" w:type="dxa"/>
          </w:tcPr>
          <w:p w14:paraId="4E0603FF" w14:textId="77777777" w:rsidR="0079384C" w:rsidRPr="00663276" w:rsidRDefault="0079384C" w:rsidP="007065FC">
            <w:pPr>
              <w:autoSpaceDE w:val="0"/>
              <w:autoSpaceDN w:val="0"/>
              <w:adjustRightInd w:val="0"/>
              <w:rPr>
                <w:rFonts w:cstheme="minorHAnsi"/>
              </w:rPr>
            </w:pPr>
            <w:r w:rsidRPr="00C71722">
              <w:rPr>
                <w:rFonts w:cstheme="minorHAnsi"/>
              </w:rPr>
              <w:t>Health and Safety Index</w:t>
            </w:r>
          </w:p>
        </w:tc>
      </w:tr>
      <w:tr w:rsidR="0079384C" w:rsidRPr="00663276" w14:paraId="26D962CB" w14:textId="77777777" w:rsidTr="007065FC">
        <w:tc>
          <w:tcPr>
            <w:tcW w:w="1526" w:type="dxa"/>
          </w:tcPr>
          <w:p w14:paraId="00320E0D" w14:textId="77777777" w:rsidR="0079384C" w:rsidRPr="00FC70ED" w:rsidRDefault="0079384C" w:rsidP="007065FC">
            <w:pPr>
              <w:rPr>
                <w:rFonts w:cstheme="minorHAnsi"/>
                <w:b/>
                <w:bCs/>
              </w:rPr>
            </w:pPr>
            <w:r w:rsidRPr="00FC70ED">
              <w:rPr>
                <w:rFonts w:cstheme="minorHAnsi"/>
                <w:b/>
                <w:bCs/>
              </w:rPr>
              <w:t>M</w:t>
            </w:r>
            <w:r>
              <w:rPr>
                <w:rFonts w:cstheme="minorHAnsi"/>
                <w:b/>
                <w:bCs/>
              </w:rPr>
              <w:t>oHWEA</w:t>
            </w:r>
          </w:p>
        </w:tc>
        <w:tc>
          <w:tcPr>
            <w:tcW w:w="7654" w:type="dxa"/>
          </w:tcPr>
          <w:p w14:paraId="1B51A952" w14:textId="77777777" w:rsidR="0079384C" w:rsidRPr="00663276" w:rsidRDefault="0079384C" w:rsidP="007065FC">
            <w:pPr>
              <w:rPr>
                <w:rFonts w:cstheme="minorHAnsi"/>
              </w:rPr>
            </w:pPr>
            <w:r w:rsidRPr="00C71722">
              <w:rPr>
                <w:rFonts w:cstheme="minorHAnsi"/>
              </w:rPr>
              <w:t xml:space="preserve">Ministry of Health Wellness and Elderly Affairs </w:t>
            </w:r>
          </w:p>
        </w:tc>
      </w:tr>
      <w:tr w:rsidR="0079384C" w:rsidRPr="00663276" w14:paraId="6722E35A" w14:textId="77777777" w:rsidTr="007065FC">
        <w:tc>
          <w:tcPr>
            <w:tcW w:w="1526" w:type="dxa"/>
          </w:tcPr>
          <w:p w14:paraId="7CAFC9DA" w14:textId="77777777" w:rsidR="0079384C" w:rsidRPr="00FC70ED" w:rsidRDefault="0079384C" w:rsidP="007065FC">
            <w:pPr>
              <w:rPr>
                <w:rFonts w:cstheme="minorHAnsi"/>
                <w:b/>
                <w:bCs/>
              </w:rPr>
            </w:pPr>
            <w:r w:rsidRPr="00FC70ED">
              <w:rPr>
                <w:rFonts w:cstheme="minorHAnsi"/>
                <w:b/>
                <w:bCs/>
              </w:rPr>
              <w:t>MOE</w:t>
            </w:r>
          </w:p>
        </w:tc>
        <w:tc>
          <w:tcPr>
            <w:tcW w:w="7654" w:type="dxa"/>
          </w:tcPr>
          <w:p w14:paraId="7EDFB4AA" w14:textId="77777777" w:rsidR="0079384C" w:rsidRPr="00663276" w:rsidRDefault="0079384C" w:rsidP="007065FC">
            <w:pPr>
              <w:rPr>
                <w:rFonts w:cstheme="minorHAnsi"/>
              </w:rPr>
            </w:pPr>
            <w:r w:rsidRPr="00663276">
              <w:rPr>
                <w:rFonts w:cstheme="minorHAnsi"/>
              </w:rPr>
              <w:t>Ministry of Equity</w:t>
            </w:r>
          </w:p>
        </w:tc>
      </w:tr>
      <w:tr w:rsidR="0079384C" w:rsidRPr="00663276" w14:paraId="6CC2B9E4" w14:textId="77777777" w:rsidTr="007065FC">
        <w:tc>
          <w:tcPr>
            <w:tcW w:w="1526" w:type="dxa"/>
          </w:tcPr>
          <w:p w14:paraId="4078EECE" w14:textId="77777777" w:rsidR="0079384C" w:rsidRPr="00FC70ED" w:rsidRDefault="0079384C" w:rsidP="007065FC">
            <w:pPr>
              <w:rPr>
                <w:rFonts w:cstheme="minorHAnsi"/>
                <w:b/>
                <w:bCs/>
              </w:rPr>
            </w:pPr>
            <w:r w:rsidRPr="00FC70ED">
              <w:rPr>
                <w:rFonts w:cstheme="minorHAnsi"/>
                <w:b/>
                <w:bCs/>
              </w:rPr>
              <w:t>NEMO</w:t>
            </w:r>
          </w:p>
        </w:tc>
        <w:tc>
          <w:tcPr>
            <w:tcW w:w="7654" w:type="dxa"/>
          </w:tcPr>
          <w:p w14:paraId="7A6E1904" w14:textId="77777777" w:rsidR="0079384C" w:rsidRPr="00663276" w:rsidRDefault="0079384C" w:rsidP="007065FC">
            <w:pPr>
              <w:rPr>
                <w:rFonts w:cstheme="minorHAnsi"/>
              </w:rPr>
            </w:pPr>
            <w:r>
              <w:rPr>
                <w:rFonts w:cstheme="minorHAnsi"/>
              </w:rPr>
              <w:t xml:space="preserve">National Emergency Management Organisation </w:t>
            </w:r>
          </w:p>
        </w:tc>
      </w:tr>
      <w:tr w:rsidR="0079384C" w:rsidRPr="00663276" w14:paraId="3FE62D0F" w14:textId="77777777" w:rsidTr="007065FC">
        <w:tc>
          <w:tcPr>
            <w:tcW w:w="1526" w:type="dxa"/>
          </w:tcPr>
          <w:p w14:paraId="05626162" w14:textId="77777777" w:rsidR="0079384C" w:rsidRPr="00FC70ED" w:rsidRDefault="0079384C" w:rsidP="007065FC">
            <w:pPr>
              <w:rPr>
                <w:rFonts w:cstheme="minorHAnsi"/>
                <w:b/>
                <w:bCs/>
              </w:rPr>
            </w:pPr>
            <w:r w:rsidRPr="00FC70ED">
              <w:rPr>
                <w:rFonts w:cstheme="minorHAnsi"/>
                <w:b/>
                <w:bCs/>
              </w:rPr>
              <w:t>OSH</w:t>
            </w:r>
          </w:p>
        </w:tc>
        <w:tc>
          <w:tcPr>
            <w:tcW w:w="7654" w:type="dxa"/>
          </w:tcPr>
          <w:p w14:paraId="2A3EA254" w14:textId="77777777" w:rsidR="0079384C" w:rsidRPr="00663276" w:rsidRDefault="0079384C" w:rsidP="007065FC">
            <w:pPr>
              <w:rPr>
                <w:rFonts w:cstheme="minorHAnsi"/>
              </w:rPr>
            </w:pPr>
            <w:r w:rsidRPr="00663276">
              <w:rPr>
                <w:rFonts w:cstheme="minorHAnsi"/>
              </w:rPr>
              <w:t xml:space="preserve">Occupational Safety and Health </w:t>
            </w:r>
          </w:p>
        </w:tc>
      </w:tr>
      <w:tr w:rsidR="0079384C" w:rsidRPr="00663276" w14:paraId="03364840" w14:textId="77777777" w:rsidTr="007065FC">
        <w:tc>
          <w:tcPr>
            <w:tcW w:w="1526" w:type="dxa"/>
          </w:tcPr>
          <w:p w14:paraId="7C5B694B" w14:textId="77777777" w:rsidR="0079384C" w:rsidRPr="00FC70ED" w:rsidRDefault="0079384C" w:rsidP="007065FC">
            <w:pPr>
              <w:rPr>
                <w:rFonts w:cstheme="minorHAnsi"/>
                <w:b/>
                <w:bCs/>
              </w:rPr>
            </w:pPr>
            <w:r>
              <w:rPr>
                <w:rFonts w:cstheme="minorHAnsi"/>
                <w:b/>
                <w:bCs/>
              </w:rPr>
              <w:t>PAHO</w:t>
            </w:r>
          </w:p>
        </w:tc>
        <w:tc>
          <w:tcPr>
            <w:tcW w:w="7654" w:type="dxa"/>
          </w:tcPr>
          <w:p w14:paraId="59E36213" w14:textId="77777777" w:rsidR="0079384C" w:rsidRPr="00663276" w:rsidRDefault="0079384C" w:rsidP="007065FC">
            <w:pPr>
              <w:rPr>
                <w:rFonts w:cstheme="minorHAnsi"/>
              </w:rPr>
            </w:pPr>
            <w:r>
              <w:rPr>
                <w:rFonts w:cstheme="minorHAnsi"/>
              </w:rPr>
              <w:t>Pan American Health Organisation</w:t>
            </w:r>
          </w:p>
        </w:tc>
      </w:tr>
      <w:tr w:rsidR="0079384C" w:rsidRPr="00663276" w14:paraId="34E87626" w14:textId="77777777" w:rsidTr="007065FC">
        <w:tc>
          <w:tcPr>
            <w:tcW w:w="1526" w:type="dxa"/>
          </w:tcPr>
          <w:p w14:paraId="547E6E74" w14:textId="77777777" w:rsidR="0079384C" w:rsidRPr="00FC70ED" w:rsidRDefault="0079384C" w:rsidP="007065FC">
            <w:pPr>
              <w:rPr>
                <w:rFonts w:cstheme="minorHAnsi"/>
                <w:b/>
                <w:bCs/>
              </w:rPr>
            </w:pPr>
            <w:r w:rsidRPr="00FC70ED">
              <w:rPr>
                <w:rFonts w:cstheme="minorHAnsi"/>
                <w:b/>
                <w:bCs/>
              </w:rPr>
              <w:t xml:space="preserve">PIU </w:t>
            </w:r>
          </w:p>
        </w:tc>
        <w:tc>
          <w:tcPr>
            <w:tcW w:w="7654" w:type="dxa"/>
          </w:tcPr>
          <w:p w14:paraId="1160429F" w14:textId="77777777" w:rsidR="0079384C" w:rsidRPr="00663276" w:rsidRDefault="0079384C" w:rsidP="007065FC">
            <w:pPr>
              <w:rPr>
                <w:rFonts w:cstheme="minorHAnsi"/>
              </w:rPr>
            </w:pPr>
            <w:r w:rsidRPr="00663276">
              <w:rPr>
                <w:rFonts w:cstheme="minorHAnsi"/>
              </w:rPr>
              <w:t xml:space="preserve">Project Implementation Unit </w:t>
            </w:r>
          </w:p>
        </w:tc>
      </w:tr>
      <w:tr w:rsidR="0079384C" w:rsidRPr="00663276" w14:paraId="7CD80BC7" w14:textId="77777777" w:rsidTr="007065FC">
        <w:tc>
          <w:tcPr>
            <w:tcW w:w="1526" w:type="dxa"/>
          </w:tcPr>
          <w:p w14:paraId="550965F9" w14:textId="77777777" w:rsidR="0079384C" w:rsidRPr="00FC70ED" w:rsidRDefault="0079384C" w:rsidP="007065FC">
            <w:pPr>
              <w:rPr>
                <w:rFonts w:cstheme="minorHAnsi"/>
                <w:b/>
                <w:bCs/>
              </w:rPr>
            </w:pPr>
            <w:r w:rsidRPr="00FC70ED">
              <w:rPr>
                <w:rFonts w:cstheme="minorHAnsi"/>
                <w:b/>
                <w:bCs/>
              </w:rPr>
              <w:t>SLSWMA</w:t>
            </w:r>
          </w:p>
        </w:tc>
        <w:tc>
          <w:tcPr>
            <w:tcW w:w="7654" w:type="dxa"/>
          </w:tcPr>
          <w:p w14:paraId="6499D6F3" w14:textId="77777777" w:rsidR="0079384C" w:rsidRPr="00663276" w:rsidRDefault="0079384C" w:rsidP="007065FC">
            <w:pPr>
              <w:rPr>
                <w:rFonts w:cstheme="minorHAnsi"/>
              </w:rPr>
            </w:pPr>
            <w:r>
              <w:rPr>
                <w:rFonts w:cstheme="minorHAnsi"/>
              </w:rPr>
              <w:t xml:space="preserve">St. Lucia Solid Waste Management Authority </w:t>
            </w:r>
          </w:p>
        </w:tc>
      </w:tr>
      <w:tr w:rsidR="0079384C" w:rsidRPr="00663276" w14:paraId="583E0036" w14:textId="77777777" w:rsidTr="007065FC">
        <w:tc>
          <w:tcPr>
            <w:tcW w:w="1526" w:type="dxa"/>
          </w:tcPr>
          <w:p w14:paraId="0748D9E4" w14:textId="77777777" w:rsidR="0079384C" w:rsidRPr="00FC70ED" w:rsidRDefault="0079384C" w:rsidP="007065FC">
            <w:pPr>
              <w:rPr>
                <w:rFonts w:cstheme="minorHAnsi"/>
                <w:b/>
                <w:bCs/>
              </w:rPr>
            </w:pPr>
            <w:r w:rsidRPr="00FC70ED">
              <w:rPr>
                <w:rFonts w:cstheme="minorHAnsi"/>
                <w:b/>
                <w:bCs/>
              </w:rPr>
              <w:t>PC</w:t>
            </w:r>
            <w:r>
              <w:rPr>
                <w:rFonts w:cstheme="minorHAnsi"/>
                <w:b/>
                <w:bCs/>
              </w:rPr>
              <w:t>R</w:t>
            </w:r>
          </w:p>
        </w:tc>
        <w:tc>
          <w:tcPr>
            <w:tcW w:w="7654" w:type="dxa"/>
          </w:tcPr>
          <w:p w14:paraId="10DBB867" w14:textId="77777777" w:rsidR="0079384C" w:rsidRPr="00663276" w:rsidRDefault="0079384C" w:rsidP="007065FC">
            <w:pPr>
              <w:rPr>
                <w:rFonts w:cstheme="minorHAnsi"/>
              </w:rPr>
            </w:pPr>
            <w:r w:rsidRPr="00663276">
              <w:rPr>
                <w:rFonts w:cstheme="minorHAnsi"/>
              </w:rPr>
              <w:t xml:space="preserve">Physical Cultural Resources </w:t>
            </w:r>
          </w:p>
        </w:tc>
      </w:tr>
      <w:tr w:rsidR="0079384C" w:rsidRPr="00663276" w14:paraId="6C4F4878" w14:textId="77777777" w:rsidTr="007065FC">
        <w:tc>
          <w:tcPr>
            <w:tcW w:w="1526" w:type="dxa"/>
          </w:tcPr>
          <w:p w14:paraId="5D9B0BAE" w14:textId="77777777" w:rsidR="0079384C" w:rsidRPr="00FC70ED" w:rsidRDefault="0079384C" w:rsidP="007065FC">
            <w:pPr>
              <w:rPr>
                <w:rFonts w:cstheme="minorHAnsi"/>
                <w:b/>
                <w:bCs/>
              </w:rPr>
            </w:pPr>
            <w:r w:rsidRPr="00FC70ED">
              <w:rPr>
                <w:rFonts w:cstheme="minorHAnsi"/>
                <w:b/>
                <w:bCs/>
              </w:rPr>
              <w:t>PPD</w:t>
            </w:r>
          </w:p>
        </w:tc>
        <w:tc>
          <w:tcPr>
            <w:tcW w:w="7654" w:type="dxa"/>
          </w:tcPr>
          <w:p w14:paraId="201BF9EA" w14:textId="77777777" w:rsidR="0079384C" w:rsidRPr="00663276" w:rsidRDefault="0079384C" w:rsidP="007065FC">
            <w:pPr>
              <w:rPr>
                <w:rFonts w:cstheme="minorHAnsi"/>
              </w:rPr>
            </w:pPr>
            <w:r w:rsidRPr="00663276">
              <w:rPr>
                <w:rFonts w:cstheme="minorHAnsi"/>
              </w:rPr>
              <w:t xml:space="preserve">Physical Planning Department </w:t>
            </w:r>
          </w:p>
        </w:tc>
      </w:tr>
      <w:tr w:rsidR="0079384C" w:rsidRPr="00663276" w14:paraId="1D7AA352" w14:textId="77777777" w:rsidTr="007065FC">
        <w:tc>
          <w:tcPr>
            <w:tcW w:w="1526" w:type="dxa"/>
          </w:tcPr>
          <w:p w14:paraId="389C01DB" w14:textId="77777777" w:rsidR="0079384C" w:rsidRPr="00FC70ED" w:rsidRDefault="0079384C" w:rsidP="007065FC">
            <w:pPr>
              <w:rPr>
                <w:rFonts w:cstheme="minorHAnsi"/>
                <w:b/>
                <w:bCs/>
              </w:rPr>
            </w:pPr>
            <w:r w:rsidRPr="00FC70ED">
              <w:rPr>
                <w:rFonts w:cstheme="minorHAnsi"/>
                <w:b/>
                <w:bCs/>
              </w:rPr>
              <w:t>PPE</w:t>
            </w:r>
          </w:p>
        </w:tc>
        <w:tc>
          <w:tcPr>
            <w:tcW w:w="7654" w:type="dxa"/>
          </w:tcPr>
          <w:p w14:paraId="53FFF584" w14:textId="77777777" w:rsidR="0079384C" w:rsidRPr="00663276" w:rsidRDefault="0079384C" w:rsidP="007065FC">
            <w:pPr>
              <w:rPr>
                <w:rFonts w:cstheme="minorHAnsi"/>
              </w:rPr>
            </w:pPr>
            <w:r w:rsidRPr="00663276">
              <w:rPr>
                <w:rFonts w:cstheme="minorHAnsi"/>
              </w:rPr>
              <w:t>Personal Protective Equipment</w:t>
            </w:r>
          </w:p>
        </w:tc>
      </w:tr>
      <w:tr w:rsidR="0079384C" w:rsidRPr="00663276" w14:paraId="012832FD" w14:textId="77777777" w:rsidTr="007065FC">
        <w:tc>
          <w:tcPr>
            <w:tcW w:w="1526" w:type="dxa"/>
          </w:tcPr>
          <w:p w14:paraId="04D83684" w14:textId="77777777" w:rsidR="0079384C" w:rsidRPr="00FC70ED" w:rsidRDefault="0079384C" w:rsidP="007065FC">
            <w:pPr>
              <w:rPr>
                <w:rFonts w:cstheme="minorHAnsi"/>
                <w:b/>
                <w:bCs/>
              </w:rPr>
            </w:pPr>
            <w:r>
              <w:rPr>
                <w:rFonts w:cstheme="minorHAnsi"/>
                <w:b/>
                <w:bCs/>
              </w:rPr>
              <w:t xml:space="preserve">RSLPF </w:t>
            </w:r>
          </w:p>
        </w:tc>
        <w:tc>
          <w:tcPr>
            <w:tcW w:w="7654" w:type="dxa"/>
          </w:tcPr>
          <w:p w14:paraId="75B0227E" w14:textId="77777777" w:rsidR="0079384C" w:rsidRPr="00663276" w:rsidRDefault="0079384C" w:rsidP="007065FC">
            <w:pPr>
              <w:rPr>
                <w:rFonts w:cstheme="minorHAnsi"/>
              </w:rPr>
            </w:pPr>
            <w:r>
              <w:rPr>
                <w:rFonts w:cstheme="minorHAnsi"/>
              </w:rPr>
              <w:t xml:space="preserve">Royal St. Lucia Police Force </w:t>
            </w:r>
          </w:p>
        </w:tc>
      </w:tr>
      <w:tr w:rsidR="0079384C" w:rsidRPr="00663276" w14:paraId="54609494" w14:textId="77777777" w:rsidTr="007065FC">
        <w:tc>
          <w:tcPr>
            <w:tcW w:w="1526" w:type="dxa"/>
          </w:tcPr>
          <w:p w14:paraId="7E38C715" w14:textId="77777777" w:rsidR="0079384C" w:rsidRDefault="0079384C" w:rsidP="007065FC">
            <w:pPr>
              <w:rPr>
                <w:rFonts w:cstheme="minorHAnsi"/>
                <w:b/>
                <w:bCs/>
              </w:rPr>
            </w:pPr>
            <w:r>
              <w:rPr>
                <w:rFonts w:cstheme="minorHAnsi"/>
                <w:b/>
                <w:bCs/>
              </w:rPr>
              <w:t xml:space="preserve">SH </w:t>
            </w:r>
          </w:p>
        </w:tc>
        <w:tc>
          <w:tcPr>
            <w:tcW w:w="7654" w:type="dxa"/>
          </w:tcPr>
          <w:p w14:paraId="633A7327" w14:textId="77777777" w:rsidR="0079384C" w:rsidRDefault="0079384C" w:rsidP="007065FC">
            <w:pPr>
              <w:rPr>
                <w:rFonts w:cstheme="minorHAnsi"/>
              </w:rPr>
            </w:pPr>
            <w:r>
              <w:rPr>
                <w:rFonts w:cstheme="minorHAnsi"/>
              </w:rPr>
              <w:t xml:space="preserve">Sexual Harassment </w:t>
            </w:r>
          </w:p>
        </w:tc>
      </w:tr>
      <w:tr w:rsidR="0079384C" w:rsidRPr="00FC3218" w14:paraId="6CF27341" w14:textId="77777777" w:rsidTr="007065FC">
        <w:tc>
          <w:tcPr>
            <w:tcW w:w="1526" w:type="dxa"/>
          </w:tcPr>
          <w:p w14:paraId="1830E3CF" w14:textId="77777777" w:rsidR="0079384C" w:rsidRPr="00FC70ED" w:rsidRDefault="0079384C" w:rsidP="007065FC">
            <w:pPr>
              <w:autoSpaceDE w:val="0"/>
              <w:autoSpaceDN w:val="0"/>
              <w:adjustRightInd w:val="0"/>
              <w:rPr>
                <w:rFonts w:cstheme="minorHAnsi"/>
                <w:b/>
                <w:bCs/>
              </w:rPr>
            </w:pPr>
            <w:r>
              <w:rPr>
                <w:rFonts w:cstheme="minorHAnsi"/>
                <w:b/>
                <w:bCs/>
              </w:rPr>
              <w:t>SEA</w:t>
            </w:r>
          </w:p>
        </w:tc>
        <w:tc>
          <w:tcPr>
            <w:tcW w:w="7654" w:type="dxa"/>
          </w:tcPr>
          <w:p w14:paraId="26A04136" w14:textId="77777777" w:rsidR="0079384C" w:rsidRPr="00FC3218" w:rsidRDefault="0079384C" w:rsidP="007065FC">
            <w:pPr>
              <w:rPr>
                <w:rFonts w:cstheme="minorHAnsi"/>
                <w:lang w:val="fr-FR"/>
              </w:rPr>
            </w:pPr>
            <w:r w:rsidRPr="00FC3218">
              <w:rPr>
                <w:rFonts w:cstheme="minorHAnsi"/>
                <w:lang w:val="fr-FR"/>
              </w:rPr>
              <w:t xml:space="preserve">Sexual Abuse </w:t>
            </w:r>
            <w:r>
              <w:rPr>
                <w:rFonts w:cstheme="minorHAnsi"/>
                <w:lang w:val="fr-FR"/>
              </w:rPr>
              <w:t>and</w:t>
            </w:r>
            <w:r w:rsidRPr="00FC3218">
              <w:rPr>
                <w:rFonts w:cstheme="minorHAnsi"/>
                <w:lang w:val="fr-FR"/>
              </w:rPr>
              <w:t xml:space="preserve"> Exploit</w:t>
            </w:r>
            <w:r>
              <w:rPr>
                <w:rFonts w:cstheme="minorHAnsi"/>
                <w:lang w:val="fr-FR"/>
              </w:rPr>
              <w:t xml:space="preserve">ation </w:t>
            </w:r>
          </w:p>
        </w:tc>
      </w:tr>
      <w:tr w:rsidR="0079384C" w:rsidRPr="00663276" w14:paraId="2F719227" w14:textId="77777777" w:rsidTr="007065FC">
        <w:tc>
          <w:tcPr>
            <w:tcW w:w="1526" w:type="dxa"/>
          </w:tcPr>
          <w:p w14:paraId="2C3C7F1F" w14:textId="77777777" w:rsidR="0079384C" w:rsidRPr="00FC70ED" w:rsidRDefault="0079384C" w:rsidP="007065FC">
            <w:pPr>
              <w:autoSpaceDE w:val="0"/>
              <w:autoSpaceDN w:val="0"/>
              <w:adjustRightInd w:val="0"/>
              <w:rPr>
                <w:rFonts w:cstheme="minorHAnsi"/>
                <w:b/>
                <w:bCs/>
              </w:rPr>
            </w:pPr>
            <w:r w:rsidRPr="00FC70ED">
              <w:rPr>
                <w:rFonts w:cstheme="minorHAnsi"/>
                <w:b/>
                <w:bCs/>
              </w:rPr>
              <w:t xml:space="preserve">TOR </w:t>
            </w:r>
          </w:p>
        </w:tc>
        <w:tc>
          <w:tcPr>
            <w:tcW w:w="7654" w:type="dxa"/>
          </w:tcPr>
          <w:p w14:paraId="27E5A181" w14:textId="77777777" w:rsidR="0079384C" w:rsidRPr="00663276" w:rsidRDefault="0079384C" w:rsidP="007065FC">
            <w:pPr>
              <w:rPr>
                <w:rFonts w:cstheme="minorHAnsi"/>
              </w:rPr>
            </w:pPr>
            <w:r w:rsidRPr="00663276">
              <w:rPr>
                <w:rFonts w:cstheme="minorHAnsi"/>
              </w:rPr>
              <w:t>Terms of Reference</w:t>
            </w:r>
          </w:p>
        </w:tc>
      </w:tr>
      <w:tr w:rsidR="0079384C" w:rsidRPr="00663276" w14:paraId="223F60F9" w14:textId="77777777" w:rsidTr="007065FC">
        <w:tc>
          <w:tcPr>
            <w:tcW w:w="1526" w:type="dxa"/>
          </w:tcPr>
          <w:p w14:paraId="3300B62A" w14:textId="77777777" w:rsidR="0079384C" w:rsidRPr="00FC70ED" w:rsidRDefault="0079384C" w:rsidP="007065FC">
            <w:pPr>
              <w:rPr>
                <w:rFonts w:cstheme="minorHAnsi"/>
                <w:b/>
                <w:bCs/>
              </w:rPr>
            </w:pPr>
            <w:r w:rsidRPr="00FC70ED">
              <w:rPr>
                <w:rFonts w:cstheme="minorHAnsi"/>
                <w:b/>
                <w:bCs/>
              </w:rPr>
              <w:t>USD</w:t>
            </w:r>
          </w:p>
        </w:tc>
        <w:tc>
          <w:tcPr>
            <w:tcW w:w="7654" w:type="dxa"/>
          </w:tcPr>
          <w:p w14:paraId="3D59347C" w14:textId="77777777" w:rsidR="0079384C" w:rsidRPr="00663276" w:rsidRDefault="0079384C" w:rsidP="007065FC">
            <w:pPr>
              <w:rPr>
                <w:rFonts w:cstheme="minorHAnsi"/>
              </w:rPr>
            </w:pPr>
            <w:r w:rsidRPr="00663276">
              <w:rPr>
                <w:rFonts w:cstheme="minorHAnsi"/>
              </w:rPr>
              <w:t xml:space="preserve">United States Dollars </w:t>
            </w:r>
          </w:p>
        </w:tc>
      </w:tr>
      <w:tr w:rsidR="0079384C" w:rsidRPr="00663276" w14:paraId="5B4F183A" w14:textId="77777777" w:rsidTr="007065FC">
        <w:tc>
          <w:tcPr>
            <w:tcW w:w="1526" w:type="dxa"/>
          </w:tcPr>
          <w:p w14:paraId="747807D2" w14:textId="77777777" w:rsidR="0079384C" w:rsidRPr="00FC70ED" w:rsidRDefault="0079384C" w:rsidP="007065FC">
            <w:pPr>
              <w:rPr>
                <w:rFonts w:cstheme="minorHAnsi"/>
                <w:b/>
                <w:bCs/>
              </w:rPr>
            </w:pPr>
            <w:r>
              <w:rPr>
                <w:rFonts w:cstheme="minorHAnsi"/>
                <w:b/>
                <w:bCs/>
              </w:rPr>
              <w:t>WBG</w:t>
            </w:r>
          </w:p>
        </w:tc>
        <w:tc>
          <w:tcPr>
            <w:tcW w:w="7654" w:type="dxa"/>
          </w:tcPr>
          <w:p w14:paraId="3BD0FB8D" w14:textId="77777777" w:rsidR="0079384C" w:rsidRPr="00663276" w:rsidRDefault="0079384C" w:rsidP="007065FC">
            <w:pPr>
              <w:rPr>
                <w:rFonts w:cstheme="minorHAnsi"/>
              </w:rPr>
            </w:pPr>
            <w:r>
              <w:rPr>
                <w:rFonts w:cstheme="minorHAnsi"/>
              </w:rPr>
              <w:t xml:space="preserve">World Bank Group </w:t>
            </w:r>
          </w:p>
        </w:tc>
      </w:tr>
    </w:tbl>
    <w:p w14:paraId="04615845" w14:textId="77777777" w:rsidR="0079384C" w:rsidRDefault="0079384C" w:rsidP="0079384C">
      <w:pPr>
        <w:rPr>
          <w:sz w:val="36"/>
          <w:szCs w:val="36"/>
        </w:rPr>
      </w:pPr>
    </w:p>
    <w:p w14:paraId="55FCCF81" w14:textId="77777777" w:rsidR="005D4044" w:rsidRDefault="003D2913">
      <w:pPr>
        <w:rPr>
          <w:sz w:val="36"/>
          <w:szCs w:val="36"/>
        </w:rPr>
        <w:sectPr w:rsidR="005D4044" w:rsidSect="005D4044">
          <w:headerReference w:type="default" r:id="rId23"/>
          <w:footerReference w:type="default" r:id="rId24"/>
          <w:type w:val="continuous"/>
          <w:pgSz w:w="12240" w:h="15840"/>
          <w:pgMar w:top="1440" w:right="1440" w:bottom="1440" w:left="1440" w:header="720" w:footer="720" w:gutter="0"/>
          <w:pgNumType w:fmt="lowerRoman" w:start="1"/>
          <w:cols w:space="720"/>
          <w:docGrid w:linePitch="360"/>
        </w:sectPr>
      </w:pPr>
      <w:r>
        <w:rPr>
          <w:sz w:val="36"/>
          <w:szCs w:val="36"/>
        </w:rPr>
        <w:br w:type="page"/>
      </w:r>
    </w:p>
    <w:p w14:paraId="51D2FDA7" w14:textId="77777777" w:rsidR="0079384C" w:rsidRPr="00FA6925" w:rsidRDefault="0079384C" w:rsidP="00FA6925">
      <w:pPr>
        <w:pStyle w:val="Heading1"/>
      </w:pPr>
      <w:bookmarkStart w:id="7" w:name="_Toc143602663"/>
      <w:r w:rsidRPr="00FA6925">
        <w:lastRenderedPageBreak/>
        <w:t>Introduction and background</w:t>
      </w:r>
      <w:bookmarkEnd w:id="7"/>
    </w:p>
    <w:p w14:paraId="2659DBF1" w14:textId="77777777" w:rsidR="0079384C" w:rsidRPr="00C71722" w:rsidRDefault="0079384C" w:rsidP="0079384C">
      <w:pPr>
        <w:jc w:val="both"/>
        <w:rPr>
          <w:rFonts w:cstheme="minorHAnsi"/>
        </w:rPr>
      </w:pPr>
      <w:r w:rsidRPr="00C71722">
        <w:rPr>
          <w:rFonts w:cstheme="minorHAnsi"/>
        </w:rPr>
        <w:t>Saint Lucia is faced with limited capacity and fiscal space, as well as high levels of exposure to economic and weather shocks. The country has had limited success in adequately preparing for public health emergencies. Recent extreme weather events such as Hurricanes Irma and Maria (2017) and regional outbreaks of Chikungunya (2014), Zika (2016) and more recently COVID-19, have highlighted weaknesses in the preparedness of health systems in the Eastern Caribbean region to manage public health emergencies with Saint Lucia being no exception.</w:t>
      </w:r>
    </w:p>
    <w:p w14:paraId="60577215" w14:textId="77777777" w:rsidR="0079384C" w:rsidRPr="00C71722" w:rsidRDefault="0079384C" w:rsidP="0079384C">
      <w:pPr>
        <w:jc w:val="both"/>
        <w:rPr>
          <w:rFonts w:cstheme="minorHAnsi"/>
        </w:rPr>
      </w:pPr>
      <w:r w:rsidRPr="00C71722">
        <w:rPr>
          <w:rFonts w:cstheme="minorHAnsi"/>
        </w:rPr>
        <w:t xml:space="preserve"> Approved in August 2019, the OECS Regional Health Project aims to improve preparedness of health systems’ capacities for public health emergencies across four countries (Dominica, Grenada, Saint Lucia, and Saint Vincent and the Grenadines) and two regional agencies (OECS Commission and the Caribbean Regional Public Health Agency (CARPHA)).</w:t>
      </w:r>
    </w:p>
    <w:p w14:paraId="15C07F0D" w14:textId="77777777" w:rsidR="0079384C" w:rsidRPr="00C71722" w:rsidRDefault="0079384C" w:rsidP="0079384C">
      <w:pPr>
        <w:jc w:val="both"/>
        <w:rPr>
          <w:rFonts w:cstheme="minorHAnsi"/>
        </w:rPr>
      </w:pPr>
      <w:r w:rsidRPr="00C71722">
        <w:rPr>
          <w:rFonts w:cstheme="minorHAnsi"/>
        </w:rPr>
        <w:t>The overall project finances activities through two main components: (i) improved health facilities and laboratory capacity; and (ii) strengthened public health surveillance and emergency management. This specific project deals with component (i). The SMART Hospital Project was funded by the UK Foreign, Commonwealth &amp; Development Office and implemented by</w:t>
      </w:r>
      <w:r>
        <w:rPr>
          <w:rFonts w:cstheme="minorHAnsi"/>
        </w:rPr>
        <w:t xml:space="preserve"> the Pan American Health Organisation (</w:t>
      </w:r>
      <w:r w:rsidRPr="00C71722">
        <w:rPr>
          <w:rFonts w:cstheme="minorHAnsi"/>
        </w:rPr>
        <w:t>PAHO</w:t>
      </w:r>
      <w:r>
        <w:rPr>
          <w:rFonts w:cstheme="minorHAnsi"/>
        </w:rPr>
        <w:t>)</w:t>
      </w:r>
      <w:r w:rsidRPr="00C71722">
        <w:rPr>
          <w:rFonts w:cstheme="minorHAnsi"/>
        </w:rPr>
        <w:t>. The project sought to develop resilient and climate-adapted healthcare facilities in the Caribbean. The tools used to assess the facilities are the Health and Safety Index (HSI) which is a series of questions when answered, provides a snapshot of the level of vulnerability of a health facility to hazard with levels rating as follows:</w:t>
      </w:r>
    </w:p>
    <w:p w14:paraId="14D6CD06" w14:textId="77777777" w:rsidR="0079384C" w:rsidRPr="00C71722" w:rsidRDefault="0079384C" w:rsidP="0079384C">
      <w:pPr>
        <w:spacing w:after="0"/>
        <w:jc w:val="both"/>
        <w:rPr>
          <w:rFonts w:cstheme="minorHAnsi"/>
        </w:rPr>
      </w:pPr>
      <w:r w:rsidRPr="00C71722">
        <w:rPr>
          <w:rFonts w:cstheme="minorHAnsi"/>
        </w:rPr>
        <w:t xml:space="preserve">A - 65% -100% </w:t>
      </w:r>
    </w:p>
    <w:p w14:paraId="0F84149B" w14:textId="77777777" w:rsidR="0079384C" w:rsidRPr="00C71722" w:rsidRDefault="0079384C" w:rsidP="0079384C">
      <w:pPr>
        <w:spacing w:after="0"/>
        <w:jc w:val="both"/>
        <w:rPr>
          <w:rFonts w:cstheme="minorHAnsi"/>
        </w:rPr>
      </w:pPr>
      <w:r w:rsidRPr="00C71722">
        <w:rPr>
          <w:rFonts w:cstheme="minorHAnsi"/>
        </w:rPr>
        <w:t>B - 64%-45%</w:t>
      </w:r>
    </w:p>
    <w:p w14:paraId="59174557" w14:textId="77777777" w:rsidR="0079384C" w:rsidRPr="00C71722" w:rsidRDefault="0079384C" w:rsidP="0079384C">
      <w:pPr>
        <w:spacing w:after="0"/>
        <w:jc w:val="both"/>
        <w:rPr>
          <w:rFonts w:cstheme="minorHAnsi"/>
        </w:rPr>
      </w:pPr>
      <w:r w:rsidRPr="00C71722">
        <w:rPr>
          <w:rFonts w:cstheme="minorHAnsi"/>
        </w:rPr>
        <w:t>C - Below 45%</w:t>
      </w:r>
    </w:p>
    <w:p w14:paraId="6CCBFBEF" w14:textId="77777777" w:rsidR="0079384C" w:rsidRPr="00C71722" w:rsidRDefault="0079384C" w:rsidP="0079384C">
      <w:pPr>
        <w:spacing w:after="0"/>
        <w:jc w:val="both"/>
        <w:rPr>
          <w:rFonts w:cstheme="minorHAnsi"/>
        </w:rPr>
      </w:pPr>
    </w:p>
    <w:p w14:paraId="688CFE27" w14:textId="77777777" w:rsidR="0079384C" w:rsidRPr="00C71722" w:rsidRDefault="0079384C" w:rsidP="0079384C">
      <w:pPr>
        <w:jc w:val="both"/>
        <w:rPr>
          <w:rFonts w:cstheme="minorHAnsi"/>
        </w:rPr>
      </w:pPr>
      <w:r w:rsidRPr="00C71722">
        <w:rPr>
          <w:rFonts w:cstheme="minorHAnsi"/>
        </w:rPr>
        <w:t>To assess the ‘greenness’ of a facility, the level of adaption to climate change and mitigation measures for reducing its carbon footprint, the Green-checklist was utilised. The minimum green standard was set at 70%.</w:t>
      </w:r>
    </w:p>
    <w:p w14:paraId="03FF019A" w14:textId="77777777" w:rsidR="0079384C" w:rsidRPr="00C71722" w:rsidRDefault="0079384C" w:rsidP="0079384C">
      <w:pPr>
        <w:jc w:val="both"/>
        <w:rPr>
          <w:rFonts w:cstheme="minorHAnsi"/>
        </w:rPr>
      </w:pPr>
      <w:r w:rsidRPr="00C71722">
        <w:rPr>
          <w:rFonts w:cstheme="minorHAnsi"/>
        </w:rPr>
        <w:t xml:space="preserve">In order for a facility to be considered SMART, it, therefore, has to earn an alpha-numeric score of A70. The first phase of the SMART Healthcare Initiative PAHO completed two demonstration projects, one at the Georgetown Hospital in St. Vincent, and the other at the Pogson Medical Centre in St. Kitts and Nevis. Both demonstration projects aimed to establish an integrated approach to health facility design, featuring both disaster-resilient (safe) and environmentally green (green) institutions. The success of Phase I expanded to Phase II in which more islands were involved, namely Grenada, Saint Lucia, St. Vincent, and Dominica. The project started in Saint Lucia in 2013, where the various government departments were trained in the HSI and Green Tool Kit and assessed thirty-four facilities. In Saint Lucia, the results of this assessment led to the rehabilitation of thirteen (13) health facilities on the island to date. The Ministry of Health Wellness and Elderly Affairs (MoHWEA) is at the end of the Construction Phase of the Smart Health Facilities project in Saint Lucia. In July 2020, the Department conducted re-assessments of the health facilities as per the original project five (5) year cycle. This coincided with the end of the project cycle, which requires a reassessment of the facilities that were retrofitted under the SMART Project. The </w:t>
      </w:r>
      <w:r w:rsidRPr="00C71722">
        <w:rPr>
          <w:rFonts w:cstheme="minorHAnsi"/>
        </w:rPr>
        <w:lastRenderedPageBreak/>
        <w:t>reassessments included the application of the health safety index (HSI) and green checklist questionnaires for thirty-two (32) additional health facilities.</w:t>
      </w:r>
    </w:p>
    <w:p w14:paraId="68ED25D8" w14:textId="2B299D47" w:rsidR="0079384C" w:rsidRPr="005D2595" w:rsidRDefault="005D2595" w:rsidP="005D2595">
      <w:pPr>
        <w:pStyle w:val="Heading1"/>
        <w:numPr>
          <w:ilvl w:val="0"/>
          <w:numId w:val="0"/>
        </w:numPr>
        <w:ind w:left="432" w:hanging="432"/>
        <w:rPr>
          <w:rFonts w:asciiTheme="minorHAnsi" w:hAnsiTheme="minorHAnsi"/>
          <w:b w:val="0"/>
          <w:bCs w:val="0"/>
        </w:rPr>
      </w:pPr>
      <w:bookmarkStart w:id="8" w:name="_Toc143602664"/>
      <w:r w:rsidRPr="005D2595">
        <w:rPr>
          <w:rFonts w:asciiTheme="minorHAnsi" w:hAnsiTheme="minorHAnsi"/>
          <w:b w:val="0"/>
          <w:bCs w:val="0"/>
        </w:rPr>
        <w:t>2. Project Description</w:t>
      </w:r>
      <w:bookmarkEnd w:id="8"/>
      <w:r w:rsidRPr="005D2595">
        <w:rPr>
          <w:rFonts w:asciiTheme="minorHAnsi" w:hAnsiTheme="minorHAnsi"/>
          <w:b w:val="0"/>
          <w:bCs w:val="0"/>
        </w:rPr>
        <w:t xml:space="preserve"> </w:t>
      </w:r>
    </w:p>
    <w:p w14:paraId="6CD1B272" w14:textId="40DBF746" w:rsidR="0079384C" w:rsidRPr="00C71722" w:rsidRDefault="0079384C" w:rsidP="0079384C">
      <w:pPr>
        <w:rPr>
          <w:rFonts w:cstheme="minorHAnsi"/>
          <w:lang w:bidi="en-US"/>
        </w:rPr>
      </w:pPr>
      <w:r w:rsidRPr="00C71722">
        <w:rPr>
          <w:rFonts w:cstheme="minorHAnsi"/>
          <w:lang w:bidi="en-US"/>
        </w:rPr>
        <w:t xml:space="preserve">This section provides additional description and background information on the rehabilitation of the </w:t>
      </w:r>
      <w:r w:rsidR="006310A3">
        <w:rPr>
          <w:rFonts w:cstheme="minorHAnsi"/>
          <w:lang w:bidi="en-US"/>
        </w:rPr>
        <w:t>Grand Riviere</w:t>
      </w:r>
      <w:r w:rsidRPr="00C71722">
        <w:rPr>
          <w:rFonts w:cstheme="minorHAnsi"/>
          <w:lang w:bidi="en-US"/>
        </w:rPr>
        <w:t xml:space="preserve"> Wellness Centre.</w:t>
      </w:r>
    </w:p>
    <w:p w14:paraId="43B7BD98" w14:textId="35D959C7" w:rsidR="0079384C" w:rsidRPr="005D2595" w:rsidRDefault="005D2595" w:rsidP="005D2595">
      <w:pPr>
        <w:pStyle w:val="Heading2"/>
        <w:numPr>
          <w:ilvl w:val="0"/>
          <w:numId w:val="0"/>
        </w:numPr>
        <w:rPr>
          <w:sz w:val="26"/>
          <w:szCs w:val="26"/>
        </w:rPr>
      </w:pPr>
      <w:bookmarkStart w:id="9" w:name="_Toc143602665"/>
      <w:r w:rsidRPr="005D2595">
        <w:rPr>
          <w:sz w:val="26"/>
          <w:szCs w:val="26"/>
        </w:rPr>
        <w:t xml:space="preserve">2.1 </w:t>
      </w:r>
      <w:r w:rsidR="0079384C" w:rsidRPr="005D2595">
        <w:rPr>
          <w:sz w:val="26"/>
          <w:szCs w:val="26"/>
        </w:rPr>
        <w:t>Project Scope and Context</w:t>
      </w:r>
      <w:bookmarkEnd w:id="9"/>
    </w:p>
    <w:p w14:paraId="7AF1458F" w14:textId="77777777" w:rsidR="0079384C" w:rsidRPr="005C2CC2" w:rsidRDefault="0079384C" w:rsidP="0079384C">
      <w:pPr>
        <w:rPr>
          <w:lang w:bidi="en-US"/>
        </w:rPr>
      </w:pPr>
    </w:p>
    <w:p w14:paraId="15067AE2" w14:textId="2A6B50F1" w:rsidR="0079384C" w:rsidRPr="00C71722" w:rsidRDefault="00C136B4" w:rsidP="0079384C">
      <w:pPr>
        <w:jc w:val="both"/>
        <w:rPr>
          <w:rFonts w:cstheme="minorHAnsi"/>
          <w:lang w:bidi="en-US"/>
        </w:rPr>
      </w:pPr>
      <w:r>
        <w:rPr>
          <w:rFonts w:cstheme="minorHAnsi"/>
          <w:lang w:bidi="en-US"/>
        </w:rPr>
        <w:t>Grande Riviere</w:t>
      </w:r>
      <w:r w:rsidR="0079384C" w:rsidRPr="00100E9F">
        <w:rPr>
          <w:rFonts w:cstheme="minorHAnsi"/>
          <w:lang w:bidi="en-US"/>
        </w:rPr>
        <w:t xml:space="preserve"> is a </w:t>
      </w:r>
      <w:r>
        <w:rPr>
          <w:rFonts w:cstheme="minorHAnsi"/>
          <w:lang w:bidi="en-US"/>
        </w:rPr>
        <w:t>residential community in the quarter of Gros Islet. Grand Riviere has</w:t>
      </w:r>
      <w:r w:rsidR="004974BC">
        <w:rPr>
          <w:rFonts w:cstheme="minorHAnsi"/>
          <w:lang w:bidi="en-US"/>
        </w:rPr>
        <w:t xml:space="preserve"> an </w:t>
      </w:r>
      <w:r w:rsidR="0079384C" w:rsidRPr="00100E9F">
        <w:rPr>
          <w:rFonts w:cstheme="minorHAnsi"/>
          <w:lang w:bidi="en-US"/>
        </w:rPr>
        <w:t>estimated population of</w:t>
      </w:r>
      <w:r w:rsidR="004974BC">
        <w:rPr>
          <w:rFonts w:cstheme="minorHAnsi"/>
          <w:lang w:bidi="en-US"/>
        </w:rPr>
        <w:t xml:space="preserve"> </w:t>
      </w:r>
      <w:r>
        <w:rPr>
          <w:rFonts w:cstheme="minorHAnsi"/>
          <w:lang w:bidi="en-US"/>
        </w:rPr>
        <w:t>740</w:t>
      </w:r>
      <w:r w:rsidR="0079384C" w:rsidRPr="00100E9F">
        <w:rPr>
          <w:rFonts w:cstheme="minorHAnsi"/>
          <w:lang w:bidi="en-US"/>
        </w:rPr>
        <w:t xml:space="preserve"> persons.</w:t>
      </w:r>
      <w:r>
        <w:rPr>
          <w:rFonts w:cstheme="minorHAnsi"/>
          <w:lang w:bidi="en-US"/>
        </w:rPr>
        <w:t xml:space="preserve"> This </w:t>
      </w:r>
      <w:r w:rsidR="000E13B8">
        <w:rPr>
          <w:rFonts w:cstheme="minorHAnsi"/>
          <w:lang w:bidi="en-US"/>
        </w:rPr>
        <w:t>Wellness Centre</w:t>
      </w:r>
      <w:r>
        <w:rPr>
          <w:rFonts w:cstheme="minorHAnsi"/>
          <w:lang w:bidi="en-US"/>
        </w:rPr>
        <w:t xml:space="preserve"> also serves neighbouring communities</w:t>
      </w:r>
      <w:r w:rsidR="000E13B8">
        <w:rPr>
          <w:rFonts w:cstheme="minorHAnsi"/>
          <w:lang w:bidi="en-US"/>
        </w:rPr>
        <w:t xml:space="preserve"> including Corinth, Monier, Piat and White Rock. The Wellness</w:t>
      </w:r>
      <w:r w:rsidR="0079384C" w:rsidRPr="00100E9F">
        <w:rPr>
          <w:rFonts w:cstheme="minorHAnsi"/>
          <w:lang w:bidi="en-US"/>
        </w:rPr>
        <w:t xml:space="preserve"> </w:t>
      </w:r>
      <w:r w:rsidR="000E13B8">
        <w:rPr>
          <w:rFonts w:cstheme="minorHAnsi"/>
          <w:lang w:bidi="en-US"/>
        </w:rPr>
        <w:t xml:space="preserve">Centre therefore serves almost 3000 residents. </w:t>
      </w:r>
    </w:p>
    <w:p w14:paraId="55EE1CC8" w14:textId="699E80F2" w:rsidR="00550DF4" w:rsidRDefault="0057132F" w:rsidP="00550DF4">
      <w:pPr>
        <w:keepNext/>
        <w:jc w:val="center"/>
      </w:pPr>
      <w:r>
        <w:rPr>
          <w:noProof/>
        </w:rPr>
        <w:drawing>
          <wp:inline distT="0" distB="0" distL="0" distR="0" wp14:anchorId="00C5BD3A" wp14:editId="29E41AEA">
            <wp:extent cx="5921735" cy="4187602"/>
            <wp:effectExtent l="0" t="0" r="3175" b="3810"/>
            <wp:docPr id="57748614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86144" name="Picture 1" descr="A map of a city&#10;&#10;Description automatically generated"/>
                    <pic:cNvPicPr/>
                  </pic:nvPicPr>
                  <pic:blipFill>
                    <a:blip r:embed="rId25"/>
                    <a:stretch>
                      <a:fillRect/>
                    </a:stretch>
                  </pic:blipFill>
                  <pic:spPr>
                    <a:xfrm>
                      <a:off x="0" y="0"/>
                      <a:ext cx="5922909" cy="4188432"/>
                    </a:xfrm>
                    <a:prstGeom prst="rect">
                      <a:avLst/>
                    </a:prstGeom>
                  </pic:spPr>
                </pic:pic>
              </a:graphicData>
            </a:graphic>
          </wp:inline>
        </w:drawing>
      </w:r>
    </w:p>
    <w:p w14:paraId="34A4F45D" w14:textId="78ADE40D" w:rsidR="0079384C" w:rsidRPr="00C71722" w:rsidRDefault="00550DF4" w:rsidP="00550DF4">
      <w:pPr>
        <w:pStyle w:val="Caption"/>
        <w:jc w:val="center"/>
        <w:rPr>
          <w:rFonts w:cstheme="minorHAnsi"/>
        </w:rPr>
      </w:pPr>
      <w:r>
        <w:t xml:space="preserve">Figure </w:t>
      </w:r>
      <w:r w:rsidR="00242866">
        <w:fldChar w:fldCharType="begin"/>
      </w:r>
      <w:r w:rsidR="00242866">
        <w:instrText xml:space="preserve"> SEQ Figure \* ARABIC </w:instrText>
      </w:r>
      <w:r w:rsidR="00242866">
        <w:fldChar w:fldCharType="separate"/>
      </w:r>
      <w:r>
        <w:rPr>
          <w:noProof/>
        </w:rPr>
        <w:t>1</w:t>
      </w:r>
      <w:r w:rsidR="00242866">
        <w:rPr>
          <w:noProof/>
        </w:rPr>
        <w:fldChar w:fldCharType="end"/>
      </w:r>
      <w:r>
        <w:t xml:space="preserve"> Location of </w:t>
      </w:r>
      <w:r w:rsidR="0057132F">
        <w:t>Grande R</w:t>
      </w:r>
      <w:r w:rsidR="00C136B4">
        <w:t>iviere</w:t>
      </w:r>
      <w:r>
        <w:t xml:space="preserve"> Wellness Centre</w:t>
      </w:r>
    </w:p>
    <w:p w14:paraId="16873D4D" w14:textId="77777777" w:rsidR="000E13B8" w:rsidRDefault="0079384C" w:rsidP="0079384C">
      <w:pPr>
        <w:jc w:val="both"/>
        <w:rPr>
          <w:rFonts w:cstheme="minorHAnsi"/>
          <w:lang w:bidi="en-US"/>
        </w:rPr>
      </w:pPr>
      <w:r w:rsidRPr="00C71722">
        <w:rPr>
          <w:rFonts w:cstheme="minorHAnsi"/>
          <w:lang w:bidi="en-US"/>
        </w:rPr>
        <w:t xml:space="preserve">The </w:t>
      </w:r>
      <w:r w:rsidR="000E13B8">
        <w:rPr>
          <w:rFonts w:cstheme="minorHAnsi"/>
          <w:lang w:bidi="en-US"/>
        </w:rPr>
        <w:t>Grand Riviere</w:t>
      </w:r>
      <w:r w:rsidRPr="00C71722">
        <w:rPr>
          <w:rFonts w:cstheme="minorHAnsi"/>
          <w:lang w:bidi="en-US"/>
        </w:rPr>
        <w:t xml:space="preserve"> </w:t>
      </w:r>
      <w:r>
        <w:rPr>
          <w:rFonts w:cstheme="minorHAnsi"/>
          <w:lang w:bidi="en-US"/>
        </w:rPr>
        <w:t xml:space="preserve">Wellness </w:t>
      </w:r>
      <w:r w:rsidRPr="00C71722">
        <w:rPr>
          <w:rFonts w:cstheme="minorHAnsi"/>
          <w:lang w:bidi="en-US"/>
        </w:rPr>
        <w:t xml:space="preserve">Centre is the only healthcare facility in </w:t>
      </w:r>
      <w:r w:rsidR="00FD1CC2">
        <w:rPr>
          <w:rFonts w:cstheme="minorHAnsi"/>
          <w:lang w:bidi="en-US"/>
        </w:rPr>
        <w:t>the community</w:t>
      </w:r>
      <w:r w:rsidRPr="00C71722">
        <w:rPr>
          <w:rFonts w:cstheme="minorHAnsi"/>
          <w:lang w:bidi="en-US"/>
        </w:rPr>
        <w:t>.</w:t>
      </w:r>
      <w:r w:rsidR="00FD1CC2">
        <w:rPr>
          <w:rFonts w:cstheme="minorHAnsi"/>
          <w:lang w:bidi="en-US"/>
        </w:rPr>
        <w:t xml:space="preserve"> </w:t>
      </w:r>
      <w:r w:rsidR="000E13B8">
        <w:rPr>
          <w:rFonts w:cstheme="minorHAnsi"/>
          <w:lang w:bidi="en-US"/>
        </w:rPr>
        <w:t>However, the Gros Islet Polyclinic is located about 8km away</w:t>
      </w:r>
      <w:r w:rsidR="00917CEF">
        <w:rPr>
          <w:rFonts w:cstheme="minorHAnsi"/>
          <w:lang w:bidi="en-US"/>
        </w:rPr>
        <w:t>.</w:t>
      </w:r>
    </w:p>
    <w:p w14:paraId="14F37AEA" w14:textId="05688A1D" w:rsidR="0079384C" w:rsidRDefault="00FD1CC2" w:rsidP="0079384C">
      <w:pPr>
        <w:jc w:val="both"/>
        <w:rPr>
          <w:rFonts w:cstheme="minorHAnsi"/>
          <w:lang w:bidi="en-US"/>
        </w:rPr>
      </w:pPr>
      <w:r>
        <w:rPr>
          <w:rFonts w:cstheme="minorHAnsi"/>
          <w:lang w:bidi="en-US"/>
        </w:rPr>
        <w:t xml:space="preserve"> </w:t>
      </w:r>
      <w:r w:rsidR="0079384C" w:rsidRPr="00C71722">
        <w:rPr>
          <w:rFonts w:cstheme="minorHAnsi"/>
          <w:lang w:bidi="en-US"/>
        </w:rPr>
        <w:t>The project entails the implementation of upgrades to improve the functionality of the clinic, improve its structural soundness and make it a greener facility, by improving its energy efficiency.</w:t>
      </w:r>
    </w:p>
    <w:p w14:paraId="5BBF192E" w14:textId="2A763B93" w:rsidR="0079384C" w:rsidRPr="005D2595" w:rsidRDefault="005D2595" w:rsidP="005D2595">
      <w:pPr>
        <w:pStyle w:val="Heading2"/>
        <w:numPr>
          <w:ilvl w:val="0"/>
          <w:numId w:val="0"/>
        </w:numPr>
        <w:rPr>
          <w:sz w:val="26"/>
          <w:szCs w:val="26"/>
        </w:rPr>
      </w:pPr>
      <w:bookmarkStart w:id="10" w:name="_Toc143602666"/>
      <w:r w:rsidRPr="005D2595">
        <w:rPr>
          <w:sz w:val="26"/>
          <w:szCs w:val="26"/>
        </w:rPr>
        <w:lastRenderedPageBreak/>
        <w:t xml:space="preserve">2.2 </w:t>
      </w:r>
      <w:r w:rsidR="0079384C" w:rsidRPr="005D2595">
        <w:rPr>
          <w:sz w:val="26"/>
          <w:szCs w:val="26"/>
        </w:rPr>
        <w:t xml:space="preserve">Project </w:t>
      </w:r>
      <w:r w:rsidR="00365F70">
        <w:rPr>
          <w:sz w:val="26"/>
          <w:szCs w:val="26"/>
        </w:rPr>
        <w:t>D</w:t>
      </w:r>
      <w:r w:rsidR="0079384C" w:rsidRPr="005D2595">
        <w:rPr>
          <w:sz w:val="26"/>
          <w:szCs w:val="26"/>
        </w:rPr>
        <w:t>etails</w:t>
      </w:r>
      <w:bookmarkEnd w:id="10"/>
    </w:p>
    <w:p w14:paraId="26E1A44D" w14:textId="2D181955" w:rsidR="0079384C" w:rsidRPr="00C71722" w:rsidRDefault="0079384C" w:rsidP="0079384C">
      <w:pPr>
        <w:rPr>
          <w:rFonts w:cstheme="minorHAnsi"/>
          <w:lang w:bidi="en-US"/>
        </w:rPr>
      </w:pPr>
      <w:r w:rsidRPr="00C71722">
        <w:rPr>
          <w:rFonts w:cstheme="minorHAnsi"/>
          <w:lang w:bidi="en-US"/>
        </w:rPr>
        <w:t xml:space="preserve">The rehabilitation of the </w:t>
      </w:r>
      <w:r w:rsidR="000E13B8">
        <w:rPr>
          <w:rFonts w:cstheme="minorHAnsi"/>
          <w:lang w:bidi="en-US"/>
        </w:rPr>
        <w:t>Grand Riviere</w:t>
      </w:r>
      <w:r w:rsidRPr="00C71722">
        <w:rPr>
          <w:rFonts w:cstheme="minorHAnsi"/>
          <w:lang w:bidi="en-US"/>
        </w:rPr>
        <w:t xml:space="preserve"> Wellness </w:t>
      </w:r>
      <w:r>
        <w:rPr>
          <w:rFonts w:cstheme="minorHAnsi"/>
          <w:lang w:bidi="en-US"/>
        </w:rPr>
        <w:t>C</w:t>
      </w:r>
      <w:r w:rsidRPr="00C71722">
        <w:rPr>
          <w:rFonts w:cstheme="minorHAnsi"/>
          <w:lang w:bidi="en-US"/>
        </w:rPr>
        <w:t>entre includes:</w:t>
      </w:r>
    </w:p>
    <w:p w14:paraId="7C722C95" w14:textId="4CB9F6E6" w:rsidR="00405089" w:rsidRDefault="00405089">
      <w:pPr>
        <w:pStyle w:val="ListParagraph"/>
        <w:numPr>
          <w:ilvl w:val="0"/>
          <w:numId w:val="2"/>
        </w:numPr>
        <w:rPr>
          <w:rFonts w:cstheme="minorHAnsi"/>
          <w:lang w:bidi="en-US"/>
        </w:rPr>
      </w:pPr>
      <w:r>
        <w:rPr>
          <w:rFonts w:cstheme="minorHAnsi"/>
          <w:lang w:bidi="en-US"/>
        </w:rPr>
        <w:t>Repair and repaint of roof fascia boards</w:t>
      </w:r>
    </w:p>
    <w:p w14:paraId="398786A5" w14:textId="588E33E3" w:rsidR="00B061F7" w:rsidRDefault="00B061F7">
      <w:pPr>
        <w:pStyle w:val="ListParagraph"/>
        <w:numPr>
          <w:ilvl w:val="0"/>
          <w:numId w:val="2"/>
        </w:numPr>
        <w:rPr>
          <w:rFonts w:cstheme="minorHAnsi"/>
          <w:lang w:bidi="en-US"/>
        </w:rPr>
      </w:pPr>
      <w:r>
        <w:rPr>
          <w:rFonts w:cstheme="minorHAnsi"/>
          <w:lang w:bidi="en-US"/>
        </w:rPr>
        <w:t>Repaint and repair all walls</w:t>
      </w:r>
    </w:p>
    <w:p w14:paraId="2D1A5D92" w14:textId="742891F6" w:rsidR="008061F7" w:rsidRDefault="003E6F77">
      <w:pPr>
        <w:pStyle w:val="ListParagraph"/>
        <w:numPr>
          <w:ilvl w:val="0"/>
          <w:numId w:val="2"/>
        </w:numPr>
        <w:rPr>
          <w:rFonts w:cstheme="minorHAnsi"/>
          <w:lang w:bidi="en-US"/>
        </w:rPr>
      </w:pPr>
      <w:r>
        <w:rPr>
          <w:rFonts w:cstheme="minorHAnsi"/>
          <w:lang w:bidi="en-US"/>
        </w:rPr>
        <w:t>Refurbishment of an existing waiting shed</w:t>
      </w:r>
    </w:p>
    <w:p w14:paraId="20896851" w14:textId="53747849" w:rsidR="004A4C17" w:rsidRDefault="004A4C17">
      <w:pPr>
        <w:pStyle w:val="ListParagraph"/>
        <w:numPr>
          <w:ilvl w:val="0"/>
          <w:numId w:val="2"/>
        </w:numPr>
        <w:rPr>
          <w:rFonts w:cstheme="minorHAnsi"/>
          <w:lang w:bidi="en-US"/>
        </w:rPr>
      </w:pPr>
      <w:r>
        <w:rPr>
          <w:rFonts w:cstheme="minorHAnsi"/>
          <w:lang w:bidi="en-US"/>
        </w:rPr>
        <w:t>Construction of new ramp with handrails</w:t>
      </w:r>
    </w:p>
    <w:p w14:paraId="0877160F" w14:textId="069AC7DA" w:rsidR="003E6F77" w:rsidRDefault="003E6F77">
      <w:pPr>
        <w:pStyle w:val="ListParagraph"/>
        <w:numPr>
          <w:ilvl w:val="0"/>
          <w:numId w:val="2"/>
        </w:numPr>
        <w:rPr>
          <w:rFonts w:cstheme="minorHAnsi"/>
          <w:lang w:bidi="en-US"/>
        </w:rPr>
      </w:pPr>
      <w:r>
        <w:rPr>
          <w:rFonts w:cstheme="minorHAnsi"/>
          <w:lang w:bidi="en-US"/>
        </w:rPr>
        <w:t>Installation of a new solar water heater system on the roof of the facility</w:t>
      </w:r>
    </w:p>
    <w:p w14:paraId="304CF291" w14:textId="2643C4D1" w:rsidR="008061F7" w:rsidRDefault="008061F7">
      <w:pPr>
        <w:pStyle w:val="ListParagraph"/>
        <w:numPr>
          <w:ilvl w:val="0"/>
          <w:numId w:val="2"/>
        </w:numPr>
        <w:rPr>
          <w:rFonts w:cstheme="minorHAnsi"/>
          <w:lang w:bidi="en-US"/>
        </w:rPr>
      </w:pPr>
      <w:r>
        <w:rPr>
          <w:rFonts w:cstheme="minorHAnsi"/>
          <w:lang w:bidi="en-US"/>
        </w:rPr>
        <w:t>Installation of new signage to include room name and number</w:t>
      </w:r>
    </w:p>
    <w:p w14:paraId="6B969AFB" w14:textId="52E41668" w:rsidR="00405089" w:rsidRDefault="00405089">
      <w:pPr>
        <w:pStyle w:val="ListParagraph"/>
        <w:numPr>
          <w:ilvl w:val="0"/>
          <w:numId w:val="2"/>
        </w:numPr>
        <w:rPr>
          <w:rFonts w:cstheme="minorHAnsi"/>
          <w:lang w:bidi="en-US"/>
        </w:rPr>
      </w:pPr>
      <w:r>
        <w:rPr>
          <w:rFonts w:cstheme="minorHAnsi"/>
          <w:lang w:bidi="en-US"/>
        </w:rPr>
        <w:t>Repair of fencing</w:t>
      </w:r>
    </w:p>
    <w:p w14:paraId="3968D353" w14:textId="3E6DDB9B" w:rsidR="0079384C" w:rsidRDefault="0079384C">
      <w:pPr>
        <w:pStyle w:val="ListParagraph"/>
        <w:numPr>
          <w:ilvl w:val="0"/>
          <w:numId w:val="2"/>
        </w:numPr>
        <w:rPr>
          <w:rFonts w:cstheme="minorHAnsi"/>
          <w:lang w:bidi="en-US"/>
        </w:rPr>
      </w:pPr>
      <w:r>
        <w:rPr>
          <w:rFonts w:cstheme="minorHAnsi"/>
          <w:lang w:bidi="en-US"/>
        </w:rPr>
        <w:t>C</w:t>
      </w:r>
      <w:r w:rsidRPr="00C71722">
        <w:rPr>
          <w:rFonts w:cstheme="minorHAnsi"/>
          <w:lang w:bidi="en-US"/>
        </w:rPr>
        <w:t>onstruction of new housing for the standby generator</w:t>
      </w:r>
      <w:r w:rsidR="00150ED0">
        <w:rPr>
          <w:rFonts w:cstheme="minorHAnsi"/>
          <w:lang w:bidi="en-US"/>
        </w:rPr>
        <w:t xml:space="preserve"> with water tanks installed on roof</w:t>
      </w:r>
    </w:p>
    <w:p w14:paraId="209FC7CF" w14:textId="66688635" w:rsidR="00610599" w:rsidRPr="00C71722" w:rsidRDefault="00610599">
      <w:pPr>
        <w:pStyle w:val="ListParagraph"/>
        <w:numPr>
          <w:ilvl w:val="0"/>
          <w:numId w:val="2"/>
        </w:numPr>
        <w:rPr>
          <w:rFonts w:cstheme="minorHAnsi"/>
          <w:lang w:bidi="en-US"/>
        </w:rPr>
      </w:pPr>
      <w:r>
        <w:rPr>
          <w:rFonts w:cstheme="minorHAnsi"/>
          <w:lang w:bidi="en-US"/>
        </w:rPr>
        <w:t>Installation of new interior and exterior doors</w:t>
      </w:r>
      <w:r w:rsidR="00134E06">
        <w:rPr>
          <w:rFonts w:cstheme="minorHAnsi"/>
          <w:lang w:bidi="en-US"/>
        </w:rPr>
        <w:t xml:space="preserve"> </w:t>
      </w:r>
      <w:r w:rsidR="004A4C17">
        <w:rPr>
          <w:rFonts w:cstheme="minorHAnsi"/>
          <w:lang w:bidi="en-US"/>
        </w:rPr>
        <w:t>and</w:t>
      </w:r>
      <w:r w:rsidR="00134E06">
        <w:rPr>
          <w:rFonts w:cstheme="minorHAnsi"/>
          <w:lang w:bidi="en-US"/>
        </w:rPr>
        <w:t xml:space="preserve"> windows</w:t>
      </w:r>
      <w:r w:rsidR="004A4C17">
        <w:rPr>
          <w:rFonts w:cstheme="minorHAnsi"/>
          <w:lang w:bidi="en-US"/>
        </w:rPr>
        <w:t xml:space="preserve"> and installation of shatterproof film on all exterior windows</w:t>
      </w:r>
    </w:p>
    <w:p w14:paraId="00C19AD0" w14:textId="460C55C1" w:rsidR="0079384C" w:rsidRPr="00C71722" w:rsidRDefault="0079384C">
      <w:pPr>
        <w:pStyle w:val="ListParagraph"/>
        <w:numPr>
          <w:ilvl w:val="0"/>
          <w:numId w:val="2"/>
        </w:numPr>
        <w:jc w:val="both"/>
        <w:rPr>
          <w:rFonts w:cstheme="minorHAnsi"/>
          <w:lang w:bidi="en-US"/>
        </w:rPr>
      </w:pPr>
      <w:r w:rsidRPr="00C71722">
        <w:rPr>
          <w:rFonts w:cstheme="minorHAnsi"/>
          <w:lang w:bidi="en-US"/>
        </w:rPr>
        <w:t xml:space="preserve">Rewiring of the electrical and </w:t>
      </w:r>
      <w:r w:rsidR="00610599">
        <w:rPr>
          <w:rFonts w:cstheme="minorHAnsi"/>
          <w:lang w:bidi="en-US"/>
        </w:rPr>
        <w:t>tele</w:t>
      </w:r>
      <w:r w:rsidRPr="00C71722">
        <w:rPr>
          <w:rFonts w:cstheme="minorHAnsi"/>
          <w:lang w:bidi="en-US"/>
        </w:rPr>
        <w:t>communication systems in the building</w:t>
      </w:r>
      <w:r w:rsidR="00610599">
        <w:rPr>
          <w:rFonts w:cstheme="minorHAnsi"/>
          <w:lang w:bidi="en-US"/>
        </w:rPr>
        <w:t>,</w:t>
      </w:r>
      <w:r w:rsidRPr="00C71722">
        <w:rPr>
          <w:rFonts w:cstheme="minorHAnsi"/>
          <w:lang w:bidi="en-US"/>
        </w:rPr>
        <w:t xml:space="preserve"> including the installation of energy-efficient luminaires, fire alarm, emergency signage, </w:t>
      </w:r>
      <w:r w:rsidR="0078203E">
        <w:rPr>
          <w:rFonts w:cstheme="minorHAnsi"/>
          <w:lang w:bidi="en-US"/>
        </w:rPr>
        <w:t xml:space="preserve"> and</w:t>
      </w:r>
      <w:r w:rsidR="00134E06">
        <w:rPr>
          <w:rFonts w:cstheme="minorHAnsi"/>
          <w:lang w:bidi="en-US"/>
        </w:rPr>
        <w:t xml:space="preserve"> </w:t>
      </w:r>
      <w:r w:rsidRPr="00C71722">
        <w:rPr>
          <w:rFonts w:cstheme="minorHAnsi"/>
          <w:lang w:bidi="en-US"/>
        </w:rPr>
        <w:t>data outlets</w:t>
      </w:r>
    </w:p>
    <w:p w14:paraId="1E5CD922" w14:textId="4C0F46DD" w:rsidR="0079384C" w:rsidRPr="00C71722" w:rsidRDefault="0079384C">
      <w:pPr>
        <w:pStyle w:val="ListParagraph"/>
        <w:numPr>
          <w:ilvl w:val="0"/>
          <w:numId w:val="2"/>
        </w:numPr>
        <w:jc w:val="both"/>
        <w:rPr>
          <w:rFonts w:cstheme="minorHAnsi"/>
          <w:lang w:bidi="en-US"/>
        </w:rPr>
      </w:pPr>
      <w:r w:rsidRPr="00C71722">
        <w:rPr>
          <w:rFonts w:cstheme="minorHAnsi"/>
          <w:lang w:bidi="en-US"/>
        </w:rPr>
        <w:t>Reconfiguration of internal partitions to improve functionality including the demolition of existing partitions and installation of new partitions</w:t>
      </w:r>
      <w:r w:rsidR="00E61F68">
        <w:rPr>
          <w:rFonts w:cstheme="minorHAnsi"/>
          <w:lang w:bidi="en-US"/>
        </w:rPr>
        <w:t>, creating dedicated electrical and server rooms and a washroom for persons with disabilities</w:t>
      </w:r>
    </w:p>
    <w:p w14:paraId="6B02B056" w14:textId="0FA06E05" w:rsidR="0079384C" w:rsidRDefault="0079384C">
      <w:pPr>
        <w:pStyle w:val="ListParagraph"/>
        <w:numPr>
          <w:ilvl w:val="0"/>
          <w:numId w:val="2"/>
        </w:numPr>
        <w:jc w:val="both"/>
        <w:rPr>
          <w:rFonts w:cstheme="minorHAnsi"/>
          <w:lang w:bidi="en-US"/>
        </w:rPr>
      </w:pPr>
      <w:r w:rsidRPr="00C71722">
        <w:rPr>
          <w:rFonts w:cstheme="minorHAnsi"/>
          <w:lang w:bidi="en-US"/>
        </w:rPr>
        <w:t>Improvements to HVAC</w:t>
      </w:r>
      <w:r w:rsidR="00823A5F">
        <w:rPr>
          <w:rFonts w:cstheme="minorHAnsi"/>
          <w:lang w:bidi="en-US"/>
        </w:rPr>
        <w:t xml:space="preserve"> including the installation of</w:t>
      </w:r>
      <w:r w:rsidR="0078203E">
        <w:rPr>
          <w:rFonts w:cstheme="minorHAnsi"/>
          <w:lang w:bidi="en-US"/>
        </w:rPr>
        <w:t xml:space="preserve"> </w:t>
      </w:r>
      <w:r w:rsidR="00823A5F">
        <w:rPr>
          <w:rFonts w:cstheme="minorHAnsi"/>
          <w:lang w:bidi="en-US"/>
        </w:rPr>
        <w:t xml:space="preserve"> new split AC units</w:t>
      </w:r>
      <w:r w:rsidR="00460B7F">
        <w:rPr>
          <w:rFonts w:cstheme="minorHAnsi"/>
          <w:lang w:bidi="en-US"/>
        </w:rPr>
        <w:t xml:space="preserve">, </w:t>
      </w:r>
      <w:r w:rsidR="003E6F77">
        <w:rPr>
          <w:rFonts w:cstheme="minorHAnsi"/>
          <w:lang w:bidi="en-US"/>
        </w:rPr>
        <w:t>ceiling fans and wall fans</w:t>
      </w:r>
    </w:p>
    <w:p w14:paraId="6133C76B" w14:textId="77777777" w:rsidR="0079384C" w:rsidRPr="00A965FF" w:rsidRDefault="0079384C">
      <w:pPr>
        <w:pStyle w:val="ListParagraph"/>
        <w:numPr>
          <w:ilvl w:val="0"/>
          <w:numId w:val="2"/>
        </w:numPr>
        <w:jc w:val="both"/>
        <w:rPr>
          <w:rFonts w:cstheme="minorHAnsi"/>
          <w:lang w:bidi="en-US"/>
        </w:rPr>
      </w:pPr>
      <w:r>
        <w:rPr>
          <w:lang w:bidi="en-US"/>
        </w:rPr>
        <w:t>Replacement of bathroom fixtures</w:t>
      </w:r>
    </w:p>
    <w:p w14:paraId="438DA7BC" w14:textId="77777777" w:rsidR="0079384C" w:rsidRPr="00C71722" w:rsidRDefault="0079384C" w:rsidP="0079384C">
      <w:pPr>
        <w:pStyle w:val="ListParagraph"/>
        <w:rPr>
          <w:rFonts w:cstheme="minorHAnsi"/>
          <w:lang w:bidi="en-US"/>
        </w:rPr>
      </w:pPr>
    </w:p>
    <w:p w14:paraId="4A123E59" w14:textId="02CE5B61" w:rsidR="0079384C" w:rsidRPr="00C71722" w:rsidRDefault="003E6F77" w:rsidP="0079384C">
      <w:pPr>
        <w:keepNext/>
        <w:jc w:val="center"/>
        <w:rPr>
          <w:rFonts w:cstheme="minorHAnsi"/>
        </w:rPr>
      </w:pPr>
      <w:r>
        <w:rPr>
          <w:noProof/>
        </w:rPr>
        <w:lastRenderedPageBreak/>
        <w:drawing>
          <wp:inline distT="0" distB="0" distL="0" distR="0" wp14:anchorId="2F616224" wp14:editId="258F3AC5">
            <wp:extent cx="5948045" cy="4460875"/>
            <wp:effectExtent l="0" t="0" r="0" b="0"/>
            <wp:docPr id="146317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8045" cy="4460875"/>
                    </a:xfrm>
                    <a:prstGeom prst="rect">
                      <a:avLst/>
                    </a:prstGeom>
                    <a:noFill/>
                    <a:ln>
                      <a:noFill/>
                    </a:ln>
                  </pic:spPr>
                </pic:pic>
              </a:graphicData>
            </a:graphic>
          </wp:inline>
        </w:drawing>
      </w:r>
    </w:p>
    <w:p w14:paraId="38EEBE1D" w14:textId="3C9ED6CA" w:rsidR="0079384C" w:rsidRPr="004F4626" w:rsidRDefault="0079384C" w:rsidP="0079384C">
      <w:pPr>
        <w:pStyle w:val="Caption"/>
        <w:jc w:val="center"/>
        <w:rPr>
          <w:sz w:val="22"/>
        </w:rPr>
      </w:pPr>
      <w:r w:rsidRPr="004F4626">
        <w:rPr>
          <w:sz w:val="22"/>
        </w:rPr>
        <w:t xml:space="preserve">Figure </w:t>
      </w:r>
      <w:r w:rsidRPr="004F4626">
        <w:rPr>
          <w:sz w:val="22"/>
        </w:rPr>
        <w:fldChar w:fldCharType="begin"/>
      </w:r>
      <w:r w:rsidRPr="004F4626">
        <w:rPr>
          <w:sz w:val="22"/>
        </w:rPr>
        <w:instrText xml:space="preserve"> SEQ Figure \* ARABIC </w:instrText>
      </w:r>
      <w:r w:rsidRPr="004F4626">
        <w:rPr>
          <w:sz w:val="22"/>
        </w:rPr>
        <w:fldChar w:fldCharType="separate"/>
      </w:r>
      <w:r w:rsidR="00550DF4">
        <w:rPr>
          <w:noProof/>
          <w:sz w:val="22"/>
        </w:rPr>
        <w:t>2</w:t>
      </w:r>
      <w:r w:rsidRPr="004F4626">
        <w:rPr>
          <w:sz w:val="22"/>
        </w:rPr>
        <w:fldChar w:fldCharType="end"/>
      </w:r>
      <w:r w:rsidRPr="004F4626">
        <w:rPr>
          <w:sz w:val="22"/>
        </w:rPr>
        <w:t xml:space="preserve"> Aerial photo of the Site</w:t>
      </w:r>
    </w:p>
    <w:p w14:paraId="3A0039F3" w14:textId="35E5B7F3" w:rsidR="0079384C" w:rsidRDefault="003E6F77" w:rsidP="0079384C">
      <w:pPr>
        <w:rPr>
          <w:rFonts w:cstheme="minorHAnsi"/>
          <w:lang w:bidi="en-US"/>
        </w:rPr>
      </w:pPr>
      <w:r>
        <w:rPr>
          <w:noProof/>
        </w:rPr>
        <w:lastRenderedPageBreak/>
        <w:drawing>
          <wp:inline distT="0" distB="0" distL="0" distR="0" wp14:anchorId="0E4A8262" wp14:editId="12A3EDC7">
            <wp:extent cx="5939155" cy="3845560"/>
            <wp:effectExtent l="0" t="0" r="4445" b="2540"/>
            <wp:docPr id="2094741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9155" cy="3845560"/>
                    </a:xfrm>
                    <a:prstGeom prst="rect">
                      <a:avLst/>
                    </a:prstGeom>
                    <a:noFill/>
                    <a:ln>
                      <a:noFill/>
                    </a:ln>
                  </pic:spPr>
                </pic:pic>
              </a:graphicData>
            </a:graphic>
          </wp:inline>
        </w:drawing>
      </w:r>
    </w:p>
    <w:p w14:paraId="05065FF5" w14:textId="44AFBDBA" w:rsidR="0079384C" w:rsidRDefault="003E6F77" w:rsidP="0079384C">
      <w:pPr>
        <w:rPr>
          <w:rFonts w:cstheme="minorHAnsi"/>
          <w:lang w:bidi="en-US"/>
        </w:rPr>
      </w:pPr>
      <w:r>
        <w:rPr>
          <w:noProof/>
        </w:rPr>
        <w:drawing>
          <wp:inline distT="0" distB="0" distL="0" distR="0" wp14:anchorId="4B88B461" wp14:editId="390D0CC5">
            <wp:extent cx="5939155" cy="3845560"/>
            <wp:effectExtent l="0" t="0" r="4445" b="2540"/>
            <wp:docPr id="1895106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9155" cy="3845560"/>
                    </a:xfrm>
                    <a:prstGeom prst="rect">
                      <a:avLst/>
                    </a:prstGeom>
                    <a:noFill/>
                    <a:ln>
                      <a:noFill/>
                    </a:ln>
                  </pic:spPr>
                </pic:pic>
              </a:graphicData>
            </a:graphic>
          </wp:inline>
        </w:drawing>
      </w:r>
    </w:p>
    <w:p w14:paraId="384630B1" w14:textId="3D77BB96" w:rsidR="009D769F" w:rsidRPr="00C71722" w:rsidRDefault="007D6864" w:rsidP="0079384C">
      <w:pPr>
        <w:rPr>
          <w:rFonts w:cstheme="minorHAnsi"/>
          <w:lang w:bidi="en-US"/>
        </w:rPr>
      </w:pPr>
      <w:r>
        <w:rPr>
          <w:noProof/>
        </w:rPr>
        <w:lastRenderedPageBreak/>
        <w:drawing>
          <wp:inline distT="0" distB="0" distL="0" distR="0" wp14:anchorId="0F398933" wp14:editId="0E06FF2B">
            <wp:extent cx="5939155" cy="3845560"/>
            <wp:effectExtent l="0" t="0" r="4445" b="2540"/>
            <wp:docPr id="315075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39155" cy="3845560"/>
                    </a:xfrm>
                    <a:prstGeom prst="rect">
                      <a:avLst/>
                    </a:prstGeom>
                    <a:noFill/>
                    <a:ln>
                      <a:noFill/>
                    </a:ln>
                  </pic:spPr>
                </pic:pic>
              </a:graphicData>
            </a:graphic>
          </wp:inline>
        </w:drawing>
      </w:r>
    </w:p>
    <w:p w14:paraId="609BE9BB" w14:textId="6D795023" w:rsidR="0079384C" w:rsidRPr="005D2595" w:rsidRDefault="0079384C" w:rsidP="005D2595">
      <w:pPr>
        <w:pStyle w:val="Heading2"/>
        <w:numPr>
          <w:ilvl w:val="0"/>
          <w:numId w:val="0"/>
        </w:numPr>
        <w:ind w:left="576" w:hanging="576"/>
        <w:rPr>
          <w:rFonts w:eastAsia="NSimSun"/>
          <w:sz w:val="26"/>
          <w:szCs w:val="26"/>
          <w:lang w:bidi="hi-IN"/>
        </w:rPr>
      </w:pPr>
      <w:bookmarkStart w:id="11" w:name="_Toc143602667"/>
      <w:r w:rsidRPr="005D2595">
        <w:rPr>
          <w:rFonts w:eastAsia="NSimSun"/>
          <w:sz w:val="26"/>
          <w:szCs w:val="26"/>
          <w:lang w:bidi="hi-IN"/>
        </w:rPr>
        <w:t xml:space="preserve">2.3 Site </w:t>
      </w:r>
      <w:r w:rsidR="00365F70">
        <w:rPr>
          <w:rFonts w:eastAsia="NSimSun"/>
          <w:sz w:val="26"/>
          <w:szCs w:val="26"/>
          <w:lang w:bidi="hi-IN"/>
        </w:rPr>
        <w:t>S</w:t>
      </w:r>
      <w:r w:rsidRPr="005D2595">
        <w:rPr>
          <w:rFonts w:eastAsia="NSimSun"/>
          <w:sz w:val="26"/>
          <w:szCs w:val="26"/>
          <w:lang w:bidi="hi-IN"/>
        </w:rPr>
        <w:t xml:space="preserve">pecific </w:t>
      </w:r>
      <w:r w:rsidR="00365F70">
        <w:rPr>
          <w:rFonts w:eastAsia="NSimSun"/>
          <w:sz w:val="26"/>
          <w:szCs w:val="26"/>
          <w:lang w:bidi="hi-IN"/>
        </w:rPr>
        <w:t>E</w:t>
      </w:r>
      <w:r w:rsidRPr="005D2595">
        <w:rPr>
          <w:rFonts w:eastAsia="NSimSun"/>
          <w:sz w:val="26"/>
          <w:szCs w:val="26"/>
          <w:lang w:bidi="hi-IN"/>
        </w:rPr>
        <w:t xml:space="preserve">nvironmental and </w:t>
      </w:r>
      <w:r w:rsidR="00365F70">
        <w:rPr>
          <w:rFonts w:eastAsia="NSimSun"/>
          <w:sz w:val="26"/>
          <w:szCs w:val="26"/>
          <w:lang w:bidi="hi-IN"/>
        </w:rPr>
        <w:t>S</w:t>
      </w:r>
      <w:r w:rsidRPr="005D2595">
        <w:rPr>
          <w:rFonts w:eastAsia="NSimSun"/>
          <w:sz w:val="26"/>
          <w:szCs w:val="26"/>
          <w:lang w:bidi="hi-IN"/>
        </w:rPr>
        <w:t xml:space="preserve">ocial </w:t>
      </w:r>
      <w:r w:rsidR="00365F70">
        <w:rPr>
          <w:rFonts w:eastAsia="NSimSun"/>
          <w:sz w:val="26"/>
          <w:szCs w:val="26"/>
          <w:lang w:bidi="hi-IN"/>
        </w:rPr>
        <w:t>I</w:t>
      </w:r>
      <w:r w:rsidRPr="005D2595">
        <w:rPr>
          <w:rFonts w:eastAsia="NSimSun"/>
          <w:sz w:val="26"/>
          <w:szCs w:val="26"/>
          <w:lang w:bidi="hi-IN"/>
        </w:rPr>
        <w:t>mpacts</w:t>
      </w:r>
      <w:bookmarkEnd w:id="11"/>
      <w:r w:rsidRPr="005D2595">
        <w:rPr>
          <w:rFonts w:eastAsia="NSimSun"/>
          <w:sz w:val="26"/>
          <w:szCs w:val="26"/>
          <w:lang w:bidi="hi-IN"/>
        </w:rPr>
        <w:t xml:space="preserve"> </w:t>
      </w:r>
    </w:p>
    <w:p w14:paraId="58629FD2" w14:textId="77777777" w:rsidR="0079384C" w:rsidRDefault="0079384C" w:rsidP="0079384C">
      <w:pPr>
        <w:jc w:val="both"/>
        <w:rPr>
          <w:rFonts w:cstheme="minorHAnsi"/>
          <w:lang w:bidi="en-US"/>
        </w:rPr>
      </w:pPr>
    </w:p>
    <w:p w14:paraId="5A9A22EA" w14:textId="77777777" w:rsidR="0079384C" w:rsidRPr="00C71722" w:rsidRDefault="0079384C" w:rsidP="0079384C">
      <w:pPr>
        <w:jc w:val="both"/>
        <w:rPr>
          <w:rFonts w:cstheme="minorHAnsi"/>
          <w:lang w:bidi="en-US"/>
        </w:rPr>
      </w:pPr>
      <w:r w:rsidRPr="00C71722">
        <w:rPr>
          <w:rFonts w:cstheme="minorHAnsi"/>
          <w:lang w:bidi="en-US"/>
        </w:rPr>
        <w:t>Section 4 details the environmental and social impacts envisaged from the retrofit of the healthcare facility. Environmental and Social Impacts can generally be classified in a number of ways including:</w:t>
      </w:r>
    </w:p>
    <w:p w14:paraId="663A4CDD" w14:textId="77777777" w:rsidR="0079384C" w:rsidRPr="00C71722" w:rsidRDefault="0079384C">
      <w:pPr>
        <w:pStyle w:val="ListParagraph"/>
        <w:numPr>
          <w:ilvl w:val="0"/>
          <w:numId w:val="9"/>
        </w:numPr>
        <w:jc w:val="both"/>
        <w:rPr>
          <w:rFonts w:cstheme="minorHAnsi"/>
          <w:lang w:bidi="en-US"/>
        </w:rPr>
      </w:pPr>
      <w:r w:rsidRPr="00C71722">
        <w:rPr>
          <w:rFonts w:cstheme="minorHAnsi"/>
          <w:lang w:bidi="en-US"/>
        </w:rPr>
        <w:t>Temporal: Short, medium or long term</w:t>
      </w:r>
    </w:p>
    <w:p w14:paraId="65A39CAA" w14:textId="77777777" w:rsidR="0079384C" w:rsidRPr="00C71722" w:rsidRDefault="0079384C">
      <w:pPr>
        <w:pStyle w:val="ListParagraph"/>
        <w:numPr>
          <w:ilvl w:val="0"/>
          <w:numId w:val="9"/>
        </w:numPr>
        <w:jc w:val="both"/>
        <w:rPr>
          <w:rFonts w:cstheme="minorHAnsi"/>
          <w:lang w:bidi="en-US"/>
        </w:rPr>
      </w:pPr>
      <w:r w:rsidRPr="00C71722">
        <w:rPr>
          <w:rFonts w:cstheme="minorHAnsi"/>
          <w:lang w:bidi="en-US"/>
        </w:rPr>
        <w:t>Direct or Indirect</w:t>
      </w:r>
    </w:p>
    <w:p w14:paraId="50BE128E" w14:textId="77777777" w:rsidR="0079384C" w:rsidRPr="00C71722" w:rsidRDefault="0079384C">
      <w:pPr>
        <w:pStyle w:val="ListParagraph"/>
        <w:numPr>
          <w:ilvl w:val="0"/>
          <w:numId w:val="9"/>
        </w:numPr>
        <w:jc w:val="both"/>
        <w:rPr>
          <w:rFonts w:cstheme="minorHAnsi"/>
          <w:lang w:bidi="en-US"/>
        </w:rPr>
      </w:pPr>
      <w:r w:rsidRPr="00C71722">
        <w:rPr>
          <w:rFonts w:cstheme="minorHAnsi"/>
          <w:lang w:bidi="en-US"/>
        </w:rPr>
        <w:t>Positive or Negative</w:t>
      </w:r>
    </w:p>
    <w:p w14:paraId="26DAA189" w14:textId="77777777" w:rsidR="0079384C" w:rsidRPr="00C71722" w:rsidRDefault="0079384C">
      <w:pPr>
        <w:pStyle w:val="ListParagraph"/>
        <w:numPr>
          <w:ilvl w:val="0"/>
          <w:numId w:val="9"/>
        </w:numPr>
        <w:jc w:val="both"/>
        <w:rPr>
          <w:rFonts w:cstheme="minorHAnsi"/>
          <w:lang w:bidi="en-US"/>
        </w:rPr>
      </w:pPr>
      <w:r w:rsidRPr="00C71722">
        <w:rPr>
          <w:rFonts w:cstheme="minorHAnsi"/>
          <w:lang w:bidi="en-US"/>
        </w:rPr>
        <w:t>Localised or extensive</w:t>
      </w:r>
    </w:p>
    <w:p w14:paraId="2C73D758" w14:textId="77777777" w:rsidR="0079384C" w:rsidRPr="00C71722" w:rsidRDefault="0079384C">
      <w:pPr>
        <w:pStyle w:val="ListParagraph"/>
        <w:numPr>
          <w:ilvl w:val="0"/>
          <w:numId w:val="9"/>
        </w:numPr>
        <w:jc w:val="both"/>
        <w:rPr>
          <w:rFonts w:cstheme="minorHAnsi"/>
          <w:lang w:bidi="en-US"/>
        </w:rPr>
      </w:pPr>
      <w:r w:rsidRPr="00C71722">
        <w:rPr>
          <w:rFonts w:cstheme="minorHAnsi"/>
          <w:lang w:bidi="en-US"/>
        </w:rPr>
        <w:t>Magnitude: Major or Minor</w:t>
      </w:r>
    </w:p>
    <w:p w14:paraId="731904E3" w14:textId="77777777" w:rsidR="0079384C" w:rsidRPr="00C71722" w:rsidRDefault="0079384C" w:rsidP="0079384C">
      <w:pPr>
        <w:jc w:val="both"/>
        <w:rPr>
          <w:rFonts w:cstheme="minorHAnsi"/>
          <w:lang w:bidi="en-US"/>
        </w:rPr>
      </w:pPr>
      <w:r w:rsidRPr="00C71722">
        <w:rPr>
          <w:rFonts w:cstheme="minorHAnsi"/>
          <w:lang w:bidi="en-US"/>
        </w:rPr>
        <w:t xml:space="preserve">The potential negative impacts of this activity are expected to be primarily the nuisance of increased noise, dust, and traffic on the community combined with the disruption of the healthcare services usually available to the community during the construction phase. </w:t>
      </w:r>
    </w:p>
    <w:p w14:paraId="21DD61F7" w14:textId="77777777" w:rsidR="0079384C" w:rsidRPr="00C71722" w:rsidRDefault="0079384C" w:rsidP="0079384C">
      <w:pPr>
        <w:jc w:val="both"/>
        <w:rPr>
          <w:rFonts w:cstheme="minorHAnsi"/>
          <w:lang w:bidi="en-US"/>
        </w:rPr>
      </w:pPr>
      <w:r w:rsidRPr="00C71722">
        <w:rPr>
          <w:rFonts w:cstheme="minorHAnsi"/>
          <w:lang w:bidi="en-US"/>
        </w:rPr>
        <w:t xml:space="preserve">Personnel involved in construction activities will be exposed to typical risks associated with undertaking construction activities including the chance of injury from falls, burns, abrasions and electrocution and becoming adversely affected by exposure to chemicals and strong chemical odors. These risks will be mitigated through proper training and site management procedures and ensuring that </w:t>
      </w:r>
      <w:r>
        <w:rPr>
          <w:rFonts w:cstheme="minorHAnsi"/>
          <w:lang w:bidi="en-US"/>
        </w:rPr>
        <w:t>personal protective equipment (</w:t>
      </w:r>
      <w:r w:rsidRPr="00C71722">
        <w:rPr>
          <w:rFonts w:cstheme="minorHAnsi"/>
          <w:lang w:bidi="en-US"/>
        </w:rPr>
        <w:t>PPE</w:t>
      </w:r>
      <w:r>
        <w:rPr>
          <w:rFonts w:cstheme="minorHAnsi"/>
          <w:lang w:bidi="en-US"/>
        </w:rPr>
        <w:t>)</w:t>
      </w:r>
      <w:r w:rsidRPr="00C71722">
        <w:rPr>
          <w:rFonts w:cstheme="minorHAnsi"/>
          <w:lang w:bidi="en-US"/>
        </w:rPr>
        <w:t xml:space="preserve"> is used at all times. In the event of an onsite incident, response plans will be executed to mitigate their impact on individuals and on the wider community. </w:t>
      </w:r>
    </w:p>
    <w:p w14:paraId="450410FB" w14:textId="77777777" w:rsidR="0079384C" w:rsidRPr="00C71722" w:rsidRDefault="0079384C" w:rsidP="0079384C">
      <w:pPr>
        <w:jc w:val="both"/>
        <w:rPr>
          <w:rFonts w:cstheme="minorHAnsi"/>
          <w:lang w:bidi="en-US"/>
        </w:rPr>
      </w:pPr>
      <w:r w:rsidRPr="00C71722">
        <w:rPr>
          <w:rFonts w:cstheme="minorHAnsi"/>
          <w:lang w:bidi="en-US"/>
        </w:rPr>
        <w:t>Most of the negative impacts on the community are expected to be short term and minor.</w:t>
      </w:r>
    </w:p>
    <w:p w14:paraId="480C3544" w14:textId="77777777" w:rsidR="0079384C" w:rsidRPr="00C71722" w:rsidRDefault="0079384C" w:rsidP="0079384C">
      <w:pPr>
        <w:jc w:val="both"/>
        <w:rPr>
          <w:rFonts w:cstheme="minorHAnsi"/>
          <w:lang w:bidi="en-US"/>
        </w:rPr>
      </w:pPr>
      <w:r w:rsidRPr="00C71722">
        <w:rPr>
          <w:rFonts w:cstheme="minorHAnsi"/>
          <w:lang w:bidi="en-US"/>
        </w:rPr>
        <w:lastRenderedPageBreak/>
        <w:t xml:space="preserve">The positive impacts of this activity are expected to be, better public health outcomes as a result of an improved healthcare facility in the medium- long term, and in the short term increased economic activity related to the renovation works being undertaken at the </w:t>
      </w:r>
      <w:r>
        <w:rPr>
          <w:rFonts w:cstheme="minorHAnsi"/>
          <w:lang w:bidi="en-US"/>
        </w:rPr>
        <w:t>w</w:t>
      </w:r>
      <w:r w:rsidRPr="00C71722">
        <w:rPr>
          <w:rFonts w:cstheme="minorHAnsi"/>
          <w:lang w:bidi="en-US"/>
        </w:rPr>
        <w:t xml:space="preserve">ellness </w:t>
      </w:r>
      <w:r>
        <w:rPr>
          <w:rFonts w:cstheme="minorHAnsi"/>
          <w:lang w:bidi="en-US"/>
        </w:rPr>
        <w:t>c</w:t>
      </w:r>
      <w:r w:rsidRPr="00C71722">
        <w:rPr>
          <w:rFonts w:cstheme="minorHAnsi"/>
          <w:lang w:bidi="en-US"/>
        </w:rPr>
        <w:t>entre. This may include the employment of persons from the community as well as increased sales for food vendors, and increased revenue for truckers and other service providers.</w:t>
      </w:r>
    </w:p>
    <w:p w14:paraId="17644181" w14:textId="5E57E4C4" w:rsidR="0079384C" w:rsidRPr="00FA6925" w:rsidRDefault="005D2595" w:rsidP="005D2595">
      <w:pPr>
        <w:pStyle w:val="Heading1"/>
        <w:numPr>
          <w:ilvl w:val="0"/>
          <w:numId w:val="0"/>
        </w:numPr>
        <w:ind w:left="432" w:hanging="432"/>
      </w:pPr>
      <w:bookmarkStart w:id="12" w:name="_Toc143602668"/>
      <w:r>
        <w:t xml:space="preserve">3. </w:t>
      </w:r>
      <w:r w:rsidR="0079384C" w:rsidRPr="00FA6925">
        <w:t>Legal and Administrative Framework</w:t>
      </w:r>
      <w:bookmarkEnd w:id="12"/>
    </w:p>
    <w:p w14:paraId="7C31B67F" w14:textId="77777777" w:rsidR="0079384C" w:rsidRPr="00C71722" w:rsidRDefault="0079384C" w:rsidP="0079384C">
      <w:pPr>
        <w:rPr>
          <w:rFonts w:cstheme="minorHAnsi"/>
        </w:rPr>
      </w:pPr>
      <w:r w:rsidRPr="00C71722">
        <w:rPr>
          <w:rFonts w:cstheme="minorHAnsi"/>
        </w:rPr>
        <w:t>Table 1 below, extracted from the</w:t>
      </w:r>
      <w:r>
        <w:rPr>
          <w:rFonts w:cstheme="minorHAnsi"/>
        </w:rPr>
        <w:t xml:space="preserve"> Environmental and Social Management Framework (</w:t>
      </w:r>
      <w:r w:rsidRPr="00C71722">
        <w:rPr>
          <w:rFonts w:cstheme="minorHAnsi"/>
        </w:rPr>
        <w:t>ESMF</w:t>
      </w:r>
      <w:r>
        <w:rPr>
          <w:rFonts w:cstheme="minorHAnsi"/>
        </w:rPr>
        <w:t>)</w:t>
      </w:r>
      <w:r w:rsidRPr="00C71722">
        <w:rPr>
          <w:rFonts w:cstheme="minorHAnsi"/>
        </w:rPr>
        <w:t xml:space="preserve"> shows the local legislation and World Bank policy that relate to each of the environmental and social issues.</w:t>
      </w:r>
    </w:p>
    <w:p w14:paraId="1A330EAA" w14:textId="77777777" w:rsidR="0079384C" w:rsidRDefault="0079384C" w:rsidP="0079384C">
      <w:pPr>
        <w:rPr>
          <w:rFonts w:cstheme="minorHAnsi"/>
        </w:rPr>
      </w:pPr>
      <w:r w:rsidRPr="00C71722">
        <w:rPr>
          <w:rFonts w:cstheme="minorHAnsi"/>
          <w:noProof/>
        </w:rPr>
        <w:drawing>
          <wp:inline distT="0" distB="0" distL="0" distR="0" wp14:anchorId="117BB8D5" wp14:editId="526E8743">
            <wp:extent cx="5601185" cy="5014395"/>
            <wp:effectExtent l="19050" t="19050" r="0" b="0"/>
            <wp:docPr id="1684162032" name="Picture 1684162032"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62032" name="Picture 1" descr="A picture containing text, screenshot, font, number&#10;&#10;Description automatically generated"/>
                    <pic:cNvPicPr/>
                  </pic:nvPicPr>
                  <pic:blipFill>
                    <a:blip r:embed="rId30"/>
                    <a:stretch>
                      <a:fillRect/>
                    </a:stretch>
                  </pic:blipFill>
                  <pic:spPr>
                    <a:xfrm>
                      <a:off x="0" y="0"/>
                      <a:ext cx="5601185" cy="5014395"/>
                    </a:xfrm>
                    <a:prstGeom prst="rect">
                      <a:avLst/>
                    </a:prstGeom>
                    <a:ln>
                      <a:solidFill>
                        <a:schemeClr val="tx1"/>
                      </a:solidFill>
                    </a:ln>
                  </pic:spPr>
                </pic:pic>
              </a:graphicData>
            </a:graphic>
          </wp:inline>
        </w:drawing>
      </w:r>
    </w:p>
    <w:p w14:paraId="565ACCE6" w14:textId="77777777" w:rsidR="00365F70" w:rsidRDefault="00365F70" w:rsidP="0079384C">
      <w:pPr>
        <w:rPr>
          <w:rFonts w:cstheme="minorHAnsi"/>
        </w:rPr>
      </w:pPr>
    </w:p>
    <w:p w14:paraId="0C5AE04E" w14:textId="77777777" w:rsidR="00365F70" w:rsidRPr="00C71722" w:rsidRDefault="00365F70" w:rsidP="0079384C">
      <w:pPr>
        <w:rPr>
          <w:rFonts w:cstheme="minorHAnsi"/>
        </w:rPr>
      </w:pPr>
    </w:p>
    <w:p w14:paraId="5A4D0C9A" w14:textId="03D91D57" w:rsidR="0079384C" w:rsidRPr="00C71722" w:rsidRDefault="005D2595" w:rsidP="00365F70">
      <w:pPr>
        <w:pStyle w:val="Heading1"/>
        <w:numPr>
          <w:ilvl w:val="0"/>
          <w:numId w:val="0"/>
        </w:numPr>
        <w:ind w:left="432" w:hanging="432"/>
      </w:pPr>
      <w:bookmarkStart w:id="13" w:name="_Toc143602669"/>
      <w:r>
        <w:lastRenderedPageBreak/>
        <w:t xml:space="preserve">4. </w:t>
      </w:r>
      <w:r w:rsidR="0079384C" w:rsidRPr="004F5D7B">
        <w:t>Social and Environmental Safeguards</w:t>
      </w:r>
      <w:bookmarkEnd w:id="13"/>
    </w:p>
    <w:p w14:paraId="58E95D1D" w14:textId="1AC5967D" w:rsidR="0079384C" w:rsidRPr="004F5D7B" w:rsidRDefault="0079384C" w:rsidP="0079384C">
      <w:pPr>
        <w:pStyle w:val="Default"/>
        <w:jc w:val="both"/>
        <w:rPr>
          <w:rFonts w:asciiTheme="minorHAnsi" w:hAnsiTheme="minorHAnsi"/>
          <w:sz w:val="22"/>
        </w:rPr>
      </w:pPr>
      <w:r w:rsidRPr="004F5D7B">
        <w:rPr>
          <w:rFonts w:asciiTheme="minorHAnsi" w:hAnsiTheme="minorHAnsi"/>
          <w:sz w:val="22"/>
        </w:rPr>
        <w:t xml:space="preserve">The </w:t>
      </w:r>
      <w:r w:rsidRPr="00C71722">
        <w:rPr>
          <w:rFonts w:asciiTheme="minorHAnsi" w:hAnsiTheme="minorHAnsi" w:cstheme="minorHAnsi"/>
          <w:sz w:val="22"/>
          <w:szCs w:val="22"/>
        </w:rPr>
        <w:t>W</w:t>
      </w:r>
      <w:r>
        <w:rPr>
          <w:rFonts w:asciiTheme="minorHAnsi" w:hAnsiTheme="minorHAnsi" w:cstheme="minorHAnsi"/>
          <w:sz w:val="22"/>
          <w:szCs w:val="22"/>
        </w:rPr>
        <w:t xml:space="preserve">orld </w:t>
      </w:r>
      <w:r w:rsidRPr="00C71722">
        <w:rPr>
          <w:rFonts w:asciiTheme="minorHAnsi" w:hAnsiTheme="minorHAnsi" w:cstheme="minorHAnsi"/>
          <w:sz w:val="22"/>
          <w:szCs w:val="22"/>
        </w:rPr>
        <w:t>B</w:t>
      </w:r>
      <w:r>
        <w:rPr>
          <w:rFonts w:asciiTheme="minorHAnsi" w:hAnsiTheme="minorHAnsi" w:cstheme="minorHAnsi"/>
          <w:sz w:val="22"/>
          <w:szCs w:val="22"/>
        </w:rPr>
        <w:t xml:space="preserve">ank </w:t>
      </w:r>
      <w:r w:rsidRPr="00C71722">
        <w:rPr>
          <w:rFonts w:asciiTheme="minorHAnsi" w:hAnsiTheme="minorHAnsi" w:cstheme="minorHAnsi"/>
          <w:sz w:val="22"/>
          <w:szCs w:val="22"/>
        </w:rPr>
        <w:t>G</w:t>
      </w:r>
      <w:r>
        <w:rPr>
          <w:rFonts w:asciiTheme="minorHAnsi" w:hAnsiTheme="minorHAnsi" w:cstheme="minorHAnsi"/>
          <w:sz w:val="22"/>
          <w:szCs w:val="22"/>
        </w:rPr>
        <w:t>roup (</w:t>
      </w:r>
      <w:r w:rsidRPr="004F5D7B">
        <w:rPr>
          <w:rFonts w:asciiTheme="minorHAnsi" w:hAnsiTheme="minorHAnsi"/>
          <w:sz w:val="22"/>
        </w:rPr>
        <w:t>WBG</w:t>
      </w:r>
      <w:r>
        <w:rPr>
          <w:rFonts w:asciiTheme="minorHAnsi" w:hAnsiTheme="minorHAnsi" w:cstheme="minorHAnsi"/>
          <w:sz w:val="22"/>
          <w:szCs w:val="22"/>
        </w:rPr>
        <w:t>)</w:t>
      </w:r>
      <w:r w:rsidRPr="004F5D7B">
        <w:rPr>
          <w:rFonts w:asciiTheme="minorHAnsi" w:hAnsiTheme="minorHAnsi"/>
          <w:sz w:val="22"/>
        </w:rPr>
        <w:t xml:space="preserve"> has developed Safeguards Policies that guide the development of projects including the </w:t>
      </w:r>
      <w:r>
        <w:rPr>
          <w:sz w:val="23"/>
          <w:szCs w:val="23"/>
        </w:rPr>
        <w:t xml:space="preserve">Regional </w:t>
      </w:r>
      <w:r w:rsidRPr="00C71722">
        <w:rPr>
          <w:rFonts w:asciiTheme="minorHAnsi" w:hAnsiTheme="minorHAnsi" w:cstheme="minorHAnsi"/>
          <w:sz w:val="22"/>
          <w:szCs w:val="22"/>
        </w:rPr>
        <w:t>OECS Regional</w:t>
      </w:r>
      <w:r w:rsidRPr="004F5D7B">
        <w:rPr>
          <w:sz w:val="23"/>
        </w:rPr>
        <w:t xml:space="preserve"> Health Project</w:t>
      </w:r>
      <w:r w:rsidRPr="004F5D7B">
        <w:rPr>
          <w:rFonts w:asciiTheme="minorHAnsi" w:hAnsiTheme="minorHAnsi"/>
          <w:sz w:val="22"/>
        </w:rPr>
        <w:t xml:space="preserve">. Most relevant to the </w:t>
      </w:r>
      <w:r w:rsidR="006310A3">
        <w:rPr>
          <w:sz w:val="23"/>
          <w:szCs w:val="23"/>
        </w:rPr>
        <w:t>Grand Riviere</w:t>
      </w:r>
      <w:r>
        <w:rPr>
          <w:sz w:val="23"/>
          <w:szCs w:val="23"/>
        </w:rPr>
        <w:t xml:space="preserve"> clinic rehabilitation </w:t>
      </w:r>
      <w:r w:rsidR="006310A3">
        <w:rPr>
          <w:rFonts w:asciiTheme="minorHAnsi" w:hAnsiTheme="minorHAnsi" w:cstheme="minorHAnsi"/>
          <w:sz w:val="22"/>
          <w:szCs w:val="22"/>
        </w:rPr>
        <w:t>Grand Riviere</w:t>
      </w:r>
      <w:r w:rsidRPr="00C71722">
        <w:rPr>
          <w:rFonts w:asciiTheme="minorHAnsi" w:hAnsiTheme="minorHAnsi" w:cstheme="minorHAnsi"/>
          <w:sz w:val="22"/>
          <w:szCs w:val="22"/>
        </w:rPr>
        <w:t xml:space="preserve"> Wellness Centre Rehabilitation</w:t>
      </w:r>
      <w:r w:rsidRPr="004F5D7B">
        <w:rPr>
          <w:rFonts w:asciiTheme="minorHAnsi" w:hAnsiTheme="minorHAnsi"/>
          <w:sz w:val="22"/>
        </w:rPr>
        <w:t xml:space="preserve"> is </w:t>
      </w:r>
      <w:r w:rsidRPr="00C71722">
        <w:rPr>
          <w:rFonts w:asciiTheme="minorHAnsi" w:hAnsiTheme="minorHAnsi" w:cstheme="minorHAnsi"/>
          <w:sz w:val="22"/>
          <w:szCs w:val="22"/>
        </w:rPr>
        <w:t xml:space="preserve">the </w:t>
      </w:r>
      <w:r w:rsidRPr="004F5D7B">
        <w:rPr>
          <w:rFonts w:asciiTheme="minorHAnsi" w:hAnsiTheme="minorHAnsi"/>
          <w:sz w:val="22"/>
        </w:rPr>
        <w:t>Operational Policy 4.01</w:t>
      </w:r>
      <w:r w:rsidRPr="00C71722">
        <w:rPr>
          <w:rFonts w:asciiTheme="minorHAnsi" w:hAnsiTheme="minorHAnsi" w:cstheme="minorHAnsi"/>
          <w:sz w:val="22"/>
          <w:szCs w:val="22"/>
        </w:rPr>
        <w:t xml:space="preserve"> (OP</w:t>
      </w:r>
      <w:r>
        <w:rPr>
          <w:rFonts w:asciiTheme="minorHAnsi" w:hAnsiTheme="minorHAnsi" w:cstheme="minorHAnsi"/>
          <w:sz w:val="22"/>
          <w:szCs w:val="22"/>
        </w:rPr>
        <w:t xml:space="preserve"> </w:t>
      </w:r>
      <w:r w:rsidRPr="00C71722">
        <w:rPr>
          <w:rFonts w:asciiTheme="minorHAnsi" w:hAnsiTheme="minorHAnsi" w:cstheme="minorHAnsi"/>
          <w:sz w:val="22"/>
          <w:szCs w:val="22"/>
        </w:rPr>
        <w:t>4</w:t>
      </w:r>
      <w:r w:rsidRPr="004F5D7B">
        <w:rPr>
          <w:rFonts w:asciiTheme="minorHAnsi" w:hAnsiTheme="minorHAnsi"/>
          <w:sz w:val="22"/>
        </w:rPr>
        <w:t xml:space="preserve">.01), which requires environmental and social assessment of any proposed project. Accordingly, the ESMF was prepared as a general guidance document, and currently, this </w:t>
      </w:r>
      <w:r>
        <w:rPr>
          <w:rFonts w:asciiTheme="minorHAnsi" w:hAnsiTheme="minorHAnsi"/>
          <w:sz w:val="22"/>
        </w:rPr>
        <w:t>Environmental and Social Management Plan (</w:t>
      </w:r>
      <w:r w:rsidRPr="004F5D7B">
        <w:rPr>
          <w:rFonts w:asciiTheme="minorHAnsi" w:hAnsiTheme="minorHAnsi"/>
          <w:sz w:val="22"/>
        </w:rPr>
        <w:t>ESMP has been prepared for the specific activity.</w:t>
      </w:r>
    </w:p>
    <w:p w14:paraId="0BA61454" w14:textId="77777777" w:rsidR="0079384C" w:rsidRPr="004F5D7B" w:rsidRDefault="0079384C" w:rsidP="0079384C">
      <w:pPr>
        <w:pStyle w:val="Default"/>
        <w:jc w:val="both"/>
        <w:rPr>
          <w:rFonts w:asciiTheme="minorHAnsi" w:hAnsiTheme="minorHAnsi"/>
          <w:sz w:val="22"/>
        </w:rPr>
      </w:pPr>
    </w:p>
    <w:p w14:paraId="7D66987A" w14:textId="77777777" w:rsidR="0079384C" w:rsidRPr="00C71722" w:rsidRDefault="0079384C" w:rsidP="0079384C">
      <w:pPr>
        <w:spacing w:line="276" w:lineRule="auto"/>
        <w:jc w:val="both"/>
        <w:rPr>
          <w:rFonts w:cstheme="minorHAnsi"/>
        </w:rPr>
      </w:pPr>
      <w:r w:rsidRPr="004F5D7B">
        <w:t>Several additional safeguards policies cover aspects such as land acquisition, public disclosure, natural habitat, and antiquities protection, among others</w:t>
      </w:r>
      <w:r>
        <w:t>.</w:t>
      </w:r>
      <w:r w:rsidRPr="00C71722">
        <w:rPr>
          <w:rFonts w:cstheme="minorHAnsi"/>
        </w:rPr>
        <w:t xml:space="preserve"> </w:t>
      </w:r>
    </w:p>
    <w:p w14:paraId="63F488D6" w14:textId="77777777" w:rsidR="0079384C" w:rsidRPr="00C71722" w:rsidRDefault="0079384C" w:rsidP="0079384C">
      <w:pPr>
        <w:spacing w:line="276" w:lineRule="auto"/>
        <w:jc w:val="both"/>
        <w:rPr>
          <w:rFonts w:cstheme="minorHAnsi"/>
          <w:b/>
          <w:bCs/>
        </w:rPr>
      </w:pPr>
      <w:r w:rsidRPr="00C71722">
        <w:rPr>
          <w:rFonts w:cstheme="minorHAnsi"/>
          <w:b/>
          <w:bCs/>
        </w:rPr>
        <w:t>There is no possibility for involuntary resettlement</w:t>
      </w:r>
      <w:r w:rsidRPr="004F5D7B">
        <w:rPr>
          <w:b/>
        </w:rPr>
        <w:t xml:space="preserve"> of </w:t>
      </w:r>
      <w:r w:rsidRPr="00C71722">
        <w:rPr>
          <w:rFonts w:cstheme="minorHAnsi"/>
          <w:b/>
          <w:bCs/>
        </w:rPr>
        <w:t xml:space="preserve">any kind during construction, since there is no land acquisition or temporary use of private lands during construction, neither is there any ongoing economic activity that will be affected at the proposed site for construction.  Further the impacts of the works should be moderate and not have such adverse effects that would require relocation of any nearby groups or communities.   </w:t>
      </w:r>
    </w:p>
    <w:p w14:paraId="37327826" w14:textId="77777777" w:rsidR="0079384C" w:rsidRPr="004F5D7B" w:rsidRDefault="0079384C" w:rsidP="0079384C">
      <w:pPr>
        <w:pStyle w:val="Default"/>
        <w:jc w:val="both"/>
        <w:rPr>
          <w:rFonts w:asciiTheme="minorHAnsi" w:hAnsiTheme="minorHAnsi"/>
          <w:sz w:val="22"/>
        </w:rPr>
      </w:pPr>
      <w:r>
        <w:rPr>
          <w:rFonts w:asciiTheme="minorHAnsi" w:hAnsiTheme="minorHAnsi" w:cstheme="minorHAnsi"/>
          <w:sz w:val="22"/>
          <w:szCs w:val="22"/>
        </w:rPr>
        <w:t>More information can be found in</w:t>
      </w:r>
      <w:r w:rsidRPr="00C71722">
        <w:rPr>
          <w:rFonts w:asciiTheme="minorHAnsi" w:hAnsiTheme="minorHAnsi" w:cstheme="minorHAnsi"/>
          <w:sz w:val="22"/>
          <w:szCs w:val="22"/>
        </w:rPr>
        <w:t xml:space="preserve"> </w:t>
      </w:r>
      <w:r w:rsidRPr="004F5D7B">
        <w:rPr>
          <w:rFonts w:asciiTheme="minorHAnsi" w:hAnsiTheme="minorHAnsi"/>
          <w:sz w:val="22"/>
        </w:rPr>
        <w:t xml:space="preserve">the ESMF </w:t>
      </w:r>
      <w:r>
        <w:rPr>
          <w:rFonts w:asciiTheme="minorHAnsi" w:hAnsiTheme="minorHAnsi" w:cstheme="minorHAnsi"/>
          <w:sz w:val="22"/>
          <w:szCs w:val="22"/>
        </w:rPr>
        <w:t xml:space="preserve">which is disclosed on </w:t>
      </w:r>
      <w:r w:rsidRPr="005C2CC2">
        <w:rPr>
          <w:rFonts w:asciiTheme="minorHAnsi" w:hAnsiTheme="minorHAnsi" w:cstheme="minorHAnsi"/>
          <w:color w:val="0000FF"/>
          <w:sz w:val="22"/>
          <w:szCs w:val="22"/>
        </w:rPr>
        <w:t>http://www.govt.lc/</w:t>
      </w:r>
      <w:r w:rsidRPr="004F5D7B">
        <w:rPr>
          <w:rFonts w:asciiTheme="minorHAnsi" w:hAnsiTheme="minorHAnsi"/>
          <w:sz w:val="22"/>
        </w:rPr>
        <w:t xml:space="preserve"> or the WBG website.</w:t>
      </w:r>
      <w:r w:rsidRPr="00C71722">
        <w:rPr>
          <w:rFonts w:asciiTheme="minorHAnsi" w:hAnsiTheme="minorHAnsi" w:cstheme="minorHAnsi"/>
          <w:sz w:val="22"/>
          <w:szCs w:val="22"/>
        </w:rPr>
        <w:t xml:space="preserve">  </w:t>
      </w:r>
    </w:p>
    <w:p w14:paraId="26380DB1" w14:textId="77777777" w:rsidR="0079384C" w:rsidRPr="00C71722" w:rsidRDefault="0079384C" w:rsidP="0079384C">
      <w:pPr>
        <w:pStyle w:val="Default"/>
        <w:jc w:val="both"/>
        <w:rPr>
          <w:rFonts w:asciiTheme="minorHAnsi" w:hAnsiTheme="minorHAnsi" w:cstheme="minorHAnsi"/>
          <w:sz w:val="22"/>
          <w:szCs w:val="22"/>
        </w:rPr>
      </w:pPr>
    </w:p>
    <w:p w14:paraId="4F720881" w14:textId="77777777" w:rsidR="0079384C" w:rsidRPr="00C71722" w:rsidRDefault="0079384C" w:rsidP="0079384C">
      <w:pPr>
        <w:spacing w:line="276" w:lineRule="auto"/>
        <w:jc w:val="both"/>
        <w:rPr>
          <w:rFonts w:cstheme="minorHAnsi"/>
        </w:rPr>
      </w:pPr>
      <w:r w:rsidRPr="00C71722">
        <w:rPr>
          <w:rFonts w:cstheme="minorHAnsi"/>
        </w:rPr>
        <w:t xml:space="preserve">The activity can be categorized as comprising simple works, and the possible environmental and social impacts would have to be classified as moderate.  However, these impacts can be addressed through standard mitigation measures, listed in tables in Section 4.0 during construction, as well as continuous consultation, communication, raising of public awareness before and during the construction period. </w:t>
      </w:r>
    </w:p>
    <w:p w14:paraId="64BD2875" w14:textId="77777777" w:rsidR="0079384C" w:rsidRPr="004F5D7B" w:rsidRDefault="0079384C" w:rsidP="0079384C">
      <w:pPr>
        <w:pStyle w:val="Default"/>
        <w:jc w:val="both"/>
        <w:rPr>
          <w:rFonts w:asciiTheme="minorHAnsi" w:hAnsiTheme="minorHAnsi"/>
          <w:sz w:val="22"/>
        </w:rPr>
      </w:pPr>
    </w:p>
    <w:p w14:paraId="47C60A69" w14:textId="77777777" w:rsidR="0079384C" w:rsidRPr="004F5D7B" w:rsidRDefault="0079384C" w:rsidP="0079384C">
      <w:pPr>
        <w:pStyle w:val="Default"/>
        <w:jc w:val="both"/>
        <w:rPr>
          <w:rFonts w:asciiTheme="minorHAnsi" w:hAnsiTheme="minorHAnsi"/>
          <w:sz w:val="22"/>
        </w:rPr>
      </w:pPr>
      <w:r w:rsidRPr="004F5D7B">
        <w:rPr>
          <w:rFonts w:asciiTheme="minorHAnsi" w:hAnsiTheme="minorHAnsi"/>
          <w:i/>
          <w:sz w:val="22"/>
        </w:rPr>
        <w:t xml:space="preserve">EHS Guidelines </w:t>
      </w:r>
    </w:p>
    <w:p w14:paraId="138A4C4B" w14:textId="77777777" w:rsidR="0079384C" w:rsidRPr="004F5D7B" w:rsidRDefault="0079384C" w:rsidP="0079384C">
      <w:pPr>
        <w:pStyle w:val="Default"/>
        <w:jc w:val="both"/>
        <w:rPr>
          <w:rFonts w:asciiTheme="minorHAnsi" w:hAnsiTheme="minorHAnsi"/>
          <w:sz w:val="22"/>
        </w:rPr>
      </w:pPr>
      <w:r w:rsidRPr="004F5D7B">
        <w:rPr>
          <w:rFonts w:asciiTheme="minorHAnsi" w:hAnsiTheme="minorHAnsi"/>
          <w:sz w:val="22"/>
        </w:rPr>
        <w:t xml:space="preserve">Environmental, Health and Safety </w:t>
      </w:r>
      <w:r>
        <w:rPr>
          <w:rFonts w:asciiTheme="minorHAnsi" w:hAnsiTheme="minorHAnsi" w:cstheme="minorHAnsi"/>
          <w:sz w:val="22"/>
          <w:szCs w:val="22"/>
        </w:rPr>
        <w:t xml:space="preserve">(EHS) </w:t>
      </w:r>
      <w:r w:rsidRPr="004F5D7B">
        <w:rPr>
          <w:rFonts w:asciiTheme="minorHAnsi" w:hAnsiTheme="minorHAnsi"/>
          <w:sz w:val="22"/>
        </w:rPr>
        <w:t>guidelines have also been prepared by the WBG</w:t>
      </w:r>
      <w:r w:rsidRPr="00C71722">
        <w:rPr>
          <w:rFonts w:asciiTheme="minorHAnsi" w:hAnsiTheme="minorHAnsi" w:cstheme="minorHAnsi"/>
          <w:sz w:val="22"/>
          <w:szCs w:val="22"/>
        </w:rPr>
        <w:t>.</w:t>
      </w:r>
      <w:r w:rsidRPr="004F5D7B">
        <w:rPr>
          <w:rFonts w:asciiTheme="minorHAnsi" w:hAnsiTheme="minorHAnsi"/>
          <w:sz w:val="22"/>
        </w:rPr>
        <w:t xml:space="preserve"> There are general guidelines that cover most activities related to construction projects for new facilities. Some parts of these general guidelines apply to the retrofitting activity, particularly such aspects as traffic safety, dust and noise control, worker health and safety, and control of runoff from work sites. </w:t>
      </w:r>
    </w:p>
    <w:p w14:paraId="3B9D8D2C" w14:textId="77777777" w:rsidR="0079384C" w:rsidRPr="004F5D7B" w:rsidRDefault="0079384C" w:rsidP="0079384C">
      <w:pPr>
        <w:pStyle w:val="Default"/>
        <w:jc w:val="both"/>
        <w:rPr>
          <w:rFonts w:asciiTheme="minorHAnsi" w:hAnsiTheme="minorHAnsi"/>
          <w:sz w:val="22"/>
        </w:rPr>
      </w:pPr>
    </w:p>
    <w:p w14:paraId="263DA61B" w14:textId="77777777" w:rsidR="0079384C" w:rsidRPr="004F5D7B" w:rsidRDefault="0079384C" w:rsidP="0079384C">
      <w:pPr>
        <w:jc w:val="both"/>
      </w:pPr>
      <w:r w:rsidRPr="004F5D7B">
        <w:t>Of relevance to the rehabilitation are the sector-specific WBG guidelines for Healthcare Facilities, which cover waste minimization, waste segregation, handling and storage of wastes on site, transport to external facilities, and options for treatment and disposal. For more information, refer to the EHS Guidelines on the WBG website under the category of Healthcare Facilities.</w:t>
      </w:r>
    </w:p>
    <w:p w14:paraId="261A1A79" w14:textId="73076182" w:rsidR="0079384C" w:rsidRDefault="00C12577" w:rsidP="0079384C">
      <w:pPr>
        <w:jc w:val="both"/>
      </w:pPr>
      <w:r>
        <w:rPr>
          <w:noProof/>
        </w:rPr>
        <mc:AlternateContent>
          <mc:Choice Requires="wps">
            <w:drawing>
              <wp:anchor distT="45720" distB="45720" distL="114300" distR="114300" simplePos="0" relativeHeight="251659264" behindDoc="0" locked="0" layoutInCell="1" allowOverlap="1" wp14:anchorId="7C055EC2" wp14:editId="682B7BDA">
                <wp:simplePos x="0" y="0"/>
                <wp:positionH relativeFrom="column">
                  <wp:posOffset>1501775</wp:posOffset>
                </wp:positionH>
                <wp:positionV relativeFrom="paragraph">
                  <wp:posOffset>336550</wp:posOffset>
                </wp:positionV>
                <wp:extent cx="4344670" cy="781050"/>
                <wp:effectExtent l="0" t="0" r="17780" b="19050"/>
                <wp:wrapSquare wrapText="bothSides"/>
                <wp:docPr id="3822800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781050"/>
                        </a:xfrm>
                        <a:prstGeom prst="rect">
                          <a:avLst/>
                        </a:prstGeom>
                        <a:solidFill>
                          <a:srgbClr val="FFFFFF"/>
                        </a:solidFill>
                        <a:ln w="9525">
                          <a:solidFill>
                            <a:srgbClr val="000000"/>
                          </a:solidFill>
                          <a:miter lim="800000"/>
                          <a:headEnd/>
                          <a:tailEnd/>
                        </a:ln>
                      </wps:spPr>
                      <wps:txbx>
                        <w:txbxContent>
                          <w:p w14:paraId="7E31EB4D" w14:textId="77777777" w:rsidR="0079384C" w:rsidRPr="00A21451" w:rsidRDefault="0079384C" w:rsidP="0079384C">
                            <w:pPr>
                              <w:pStyle w:val="NormalWeb"/>
                              <w:shd w:val="clear" w:color="auto" w:fill="FFFFFF"/>
                              <w:spacing w:before="0" w:beforeAutospacing="0" w:after="0" w:afterAutospacing="0"/>
                              <w:jc w:val="both"/>
                              <w:rPr>
                                <w:rFonts w:asciiTheme="minorHAnsi" w:eastAsiaTheme="minorEastAsia" w:hAnsiTheme="minorHAnsi" w:cstheme="minorBidi"/>
                                <w:sz w:val="20"/>
                                <w:szCs w:val="20"/>
                              </w:rPr>
                            </w:pPr>
                            <w:r w:rsidRPr="002D7967">
                              <w:rPr>
                                <w:rFonts w:asciiTheme="minorHAnsi" w:eastAsiaTheme="minorEastAsia" w:hAnsiTheme="minorHAnsi" w:cstheme="minorBidi"/>
                                <w:b/>
                                <w:bCs/>
                                <w:sz w:val="20"/>
                                <w:szCs w:val="20"/>
                              </w:rPr>
                              <w:t>Category</w:t>
                            </w:r>
                            <w:r w:rsidRPr="00A21451">
                              <w:rPr>
                                <w:rFonts w:asciiTheme="minorHAnsi" w:eastAsiaTheme="minorEastAsia" w:hAnsiTheme="minorHAnsi" w:cstheme="minorBidi"/>
                                <w:sz w:val="20"/>
                                <w:szCs w:val="20"/>
                              </w:rPr>
                              <w:t xml:space="preserve"> </w:t>
                            </w:r>
                            <w:r w:rsidRPr="002D7967">
                              <w:rPr>
                                <w:rFonts w:asciiTheme="minorHAnsi" w:eastAsiaTheme="minorEastAsia" w:hAnsiTheme="minorHAnsi" w:cstheme="minorBidi"/>
                                <w:b/>
                                <w:bCs/>
                                <w:sz w:val="20"/>
                                <w:szCs w:val="20"/>
                              </w:rPr>
                              <w:t>A:</w:t>
                            </w:r>
                            <w:r w:rsidRPr="00A21451">
                              <w:rPr>
                                <w:rFonts w:asciiTheme="minorHAnsi" w:eastAsiaTheme="minorEastAsia" w:hAnsiTheme="minorHAnsi" w:cstheme="minorBidi"/>
                                <w:sz w:val="20"/>
                                <w:szCs w:val="20"/>
                              </w:rPr>
                              <w:t xml:space="preserve"> Business activities with potential significant adverse environmental or social risks and/or impacts that are diverse, irreversible, or unprecedented.</w:t>
                            </w:r>
                          </w:p>
                          <w:p w14:paraId="5C1CF3F7" w14:textId="77777777" w:rsidR="0079384C" w:rsidRPr="00270CF4" w:rsidRDefault="0079384C" w:rsidP="0079384C">
                            <w:pPr>
                              <w:shd w:val="clear" w:color="auto" w:fill="FFFFFF"/>
                              <w:spacing w:after="0" w:line="240" w:lineRule="auto"/>
                              <w:jc w:val="both"/>
                              <w:rPr>
                                <w:sz w:val="20"/>
                                <w:szCs w:val="20"/>
                              </w:rPr>
                            </w:pPr>
                            <w:r w:rsidRPr="00270CF4">
                              <w:rPr>
                                <w:b/>
                                <w:bCs/>
                                <w:sz w:val="20"/>
                                <w:szCs w:val="20"/>
                              </w:rPr>
                              <w:t>Category C:</w:t>
                            </w:r>
                            <w:r w:rsidRPr="00270CF4">
                              <w:rPr>
                                <w:sz w:val="20"/>
                                <w:szCs w:val="20"/>
                              </w:rPr>
                              <w:t xml:space="preserve"> Business activities with minimal or no adverse environmental or social risks and/or impacts.</w:t>
                            </w:r>
                          </w:p>
                          <w:p w14:paraId="5DC82278" w14:textId="77777777" w:rsidR="0079384C" w:rsidRDefault="0079384C" w:rsidP="0079384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055EC2" id="Text Box 3" o:spid="_x0000_s1033" type="#_x0000_t202" style="position:absolute;left:0;text-align:left;margin-left:118.25pt;margin-top:26.5pt;width:342.1pt;height:6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">
                <v:textbox>
                  <w:txbxContent>
                    <w:p w14:paraId="7E31EB4D" w14:textId="77777777" w:rsidR="0079384C" w:rsidRPr="00A21451" w:rsidRDefault="0079384C" w:rsidP="0079384C">
                      <w:pPr>
                        <w:pStyle w:val="NormalWeb"/>
                        <w:shd w:val="clear" w:color="auto" w:fill="FFFFFF"/>
                        <w:spacing w:before="0" w:beforeAutospacing="0" w:after="0" w:afterAutospacing="0"/>
                        <w:jc w:val="both"/>
                        <w:rPr>
                          <w:rFonts w:asciiTheme="minorHAnsi" w:eastAsiaTheme="minorEastAsia" w:hAnsiTheme="minorHAnsi" w:cstheme="minorBidi"/>
                          <w:sz w:val="20"/>
                          <w:szCs w:val="20"/>
                        </w:rPr>
                      </w:pPr>
                      <w:r w:rsidRPr="002D7967">
                        <w:rPr>
                          <w:rFonts w:asciiTheme="minorHAnsi" w:eastAsiaTheme="minorEastAsia" w:hAnsiTheme="minorHAnsi" w:cstheme="minorBidi"/>
                          <w:b/>
                          <w:bCs/>
                          <w:sz w:val="20"/>
                          <w:szCs w:val="20"/>
                        </w:rPr>
                        <w:t>Category</w:t>
                      </w:r>
                      <w:r w:rsidRPr="00A21451">
                        <w:rPr>
                          <w:rFonts w:asciiTheme="minorHAnsi" w:eastAsiaTheme="minorEastAsia" w:hAnsiTheme="minorHAnsi" w:cstheme="minorBidi"/>
                          <w:sz w:val="20"/>
                          <w:szCs w:val="20"/>
                        </w:rPr>
                        <w:t xml:space="preserve"> </w:t>
                      </w:r>
                      <w:r w:rsidRPr="002D7967">
                        <w:rPr>
                          <w:rFonts w:asciiTheme="minorHAnsi" w:eastAsiaTheme="minorEastAsia" w:hAnsiTheme="minorHAnsi" w:cstheme="minorBidi"/>
                          <w:b/>
                          <w:bCs/>
                          <w:sz w:val="20"/>
                          <w:szCs w:val="20"/>
                        </w:rPr>
                        <w:t>A:</w:t>
                      </w:r>
                      <w:r w:rsidRPr="00A21451">
                        <w:rPr>
                          <w:rFonts w:asciiTheme="minorHAnsi" w:eastAsiaTheme="minorEastAsia" w:hAnsiTheme="minorHAnsi" w:cstheme="minorBidi"/>
                          <w:sz w:val="20"/>
                          <w:szCs w:val="20"/>
                        </w:rPr>
                        <w:t xml:space="preserve"> Business activities with potential significant adverse environmental or social risks and/or impacts that are diverse, irreversible, or unprecedented.</w:t>
                      </w:r>
                    </w:p>
                    <w:p w14:paraId="5C1CF3F7" w14:textId="77777777" w:rsidR="0079384C" w:rsidRPr="00270CF4" w:rsidRDefault="0079384C" w:rsidP="0079384C">
                      <w:pPr>
                        <w:shd w:val="clear" w:color="auto" w:fill="FFFFFF"/>
                        <w:spacing w:after="0" w:line="240" w:lineRule="auto"/>
                        <w:jc w:val="both"/>
                        <w:rPr>
                          <w:sz w:val="20"/>
                          <w:szCs w:val="20"/>
                        </w:rPr>
                      </w:pPr>
                      <w:r w:rsidRPr="00270CF4">
                        <w:rPr>
                          <w:b/>
                          <w:bCs/>
                          <w:sz w:val="20"/>
                          <w:szCs w:val="20"/>
                        </w:rPr>
                        <w:t>Category C:</w:t>
                      </w:r>
                      <w:r w:rsidRPr="00270CF4">
                        <w:rPr>
                          <w:sz w:val="20"/>
                          <w:szCs w:val="20"/>
                        </w:rPr>
                        <w:t xml:space="preserve"> Business activities with minimal or no adverse environmental or social risks and/or impacts.</w:t>
                      </w:r>
                    </w:p>
                    <w:p w14:paraId="5DC82278" w14:textId="77777777" w:rsidR="0079384C" w:rsidRDefault="0079384C" w:rsidP="0079384C"/>
                  </w:txbxContent>
                </v:textbox>
                <w10:wrap type="square"/>
              </v:shape>
            </w:pict>
          </mc:Fallback>
        </mc:AlternateContent>
      </w:r>
      <w:r w:rsidR="0079384C" w:rsidRPr="004F5D7B">
        <w:t xml:space="preserve">World Bank Funded projects are classified into 3 main categories. Based on screening the sub-project using the checklist in the ESMF, the </w:t>
      </w:r>
      <w:r w:rsidR="006310A3">
        <w:t>Grand Riviere</w:t>
      </w:r>
      <w:r w:rsidR="0079384C" w:rsidRPr="004F5D7B">
        <w:t xml:space="preserve"> </w:t>
      </w:r>
      <w:r w:rsidR="0079384C" w:rsidRPr="00C71722">
        <w:rPr>
          <w:rFonts w:cstheme="minorHAnsi"/>
        </w:rPr>
        <w:t xml:space="preserve">Wellness </w:t>
      </w:r>
      <w:r w:rsidR="0079384C">
        <w:rPr>
          <w:rFonts w:cstheme="minorHAnsi"/>
        </w:rPr>
        <w:t>C</w:t>
      </w:r>
      <w:r w:rsidR="0079384C" w:rsidRPr="00C71722">
        <w:rPr>
          <w:rFonts w:cstheme="minorHAnsi"/>
        </w:rPr>
        <w:t>entre</w:t>
      </w:r>
      <w:r w:rsidR="0079384C" w:rsidRPr="004F5D7B">
        <w:t xml:space="preserve"> is considered</w:t>
      </w:r>
      <w:r w:rsidR="0079384C" w:rsidRPr="00CE1984">
        <w:rPr>
          <w:sz w:val="23"/>
          <w:szCs w:val="23"/>
        </w:rPr>
        <w:t xml:space="preserve"> </w:t>
      </w:r>
      <w:r w:rsidR="0079384C" w:rsidRPr="00CF3381">
        <w:t>as an</w:t>
      </w:r>
      <w:r w:rsidR="0079384C" w:rsidRPr="004F5D7B">
        <w:rPr>
          <w:sz w:val="23"/>
        </w:rPr>
        <w:t xml:space="preserve"> </w:t>
      </w:r>
      <w:r w:rsidR="0079384C" w:rsidRPr="004F4626">
        <w:t xml:space="preserve">activity with potential limited adverse environmental or social risks and/or impacts that are few, generally site-specific, largely reversible, and readily addressed </w:t>
      </w:r>
      <w:r w:rsidR="0079384C" w:rsidRPr="004F4626">
        <w:lastRenderedPageBreak/>
        <w:t xml:space="preserve">through mitigation </w:t>
      </w:r>
      <w:r w:rsidR="0079384C" w:rsidRPr="004F5D7B">
        <w:t>measures.</w:t>
      </w:r>
      <w:r w:rsidR="0079384C">
        <w:rPr>
          <w:sz w:val="23"/>
          <w:szCs w:val="23"/>
        </w:rPr>
        <w:t xml:space="preserve">  As such it </w:t>
      </w:r>
      <w:r w:rsidR="0079384C">
        <w:t>does</w:t>
      </w:r>
      <w:r w:rsidR="0079384C" w:rsidRPr="00C71722">
        <w:rPr>
          <w:rFonts w:cstheme="minorHAnsi"/>
        </w:rPr>
        <w:t xml:space="preserve"> not require a Full E</w:t>
      </w:r>
      <w:r w:rsidR="0079384C">
        <w:rPr>
          <w:rFonts w:cstheme="minorHAnsi"/>
        </w:rPr>
        <w:t xml:space="preserve">nvironmental </w:t>
      </w:r>
      <w:r w:rsidR="0079384C" w:rsidRPr="00C71722">
        <w:rPr>
          <w:rFonts w:cstheme="minorHAnsi"/>
        </w:rPr>
        <w:t>I</w:t>
      </w:r>
      <w:r w:rsidR="0079384C">
        <w:rPr>
          <w:rFonts w:cstheme="minorHAnsi"/>
        </w:rPr>
        <w:t xml:space="preserve">mpact </w:t>
      </w:r>
      <w:r w:rsidR="0079384C" w:rsidRPr="00C71722">
        <w:rPr>
          <w:rFonts w:cstheme="minorHAnsi"/>
        </w:rPr>
        <w:t>A</w:t>
      </w:r>
      <w:r w:rsidR="0079384C">
        <w:rPr>
          <w:rFonts w:cstheme="minorHAnsi"/>
        </w:rPr>
        <w:t>ssessment (EIA)</w:t>
      </w:r>
      <w:r w:rsidR="0079384C" w:rsidRPr="00C71722">
        <w:rPr>
          <w:rFonts w:cstheme="minorHAnsi"/>
        </w:rPr>
        <w:t xml:space="preserve"> but would still require an environmental and social management plan</w:t>
      </w:r>
      <w:r w:rsidR="0079384C">
        <w:t>.</w:t>
      </w:r>
      <w:r w:rsidR="0079384C">
        <w:br w:type="page"/>
      </w:r>
    </w:p>
    <w:p w14:paraId="5276646E" w14:textId="77777777" w:rsidR="0079384C" w:rsidRPr="00C71722" w:rsidRDefault="0079384C" w:rsidP="0079384C">
      <w:pPr>
        <w:jc w:val="both"/>
        <w:rPr>
          <w:rFonts w:cstheme="minorHAnsi"/>
        </w:rPr>
        <w:sectPr w:rsidR="0079384C" w:rsidRPr="00C71722" w:rsidSect="005D4044">
          <w:pgSz w:w="12240" w:h="15840"/>
          <w:pgMar w:top="1440" w:right="1440" w:bottom="1440" w:left="1440" w:header="720" w:footer="720" w:gutter="0"/>
          <w:pgNumType w:start="1"/>
          <w:cols w:space="720"/>
          <w:docGrid w:linePitch="360"/>
        </w:sectPr>
      </w:pPr>
    </w:p>
    <w:p w14:paraId="22F7ACF3" w14:textId="31B681C4" w:rsidR="0079384C" w:rsidRPr="00FA6925" w:rsidRDefault="005D2595" w:rsidP="005D2595">
      <w:pPr>
        <w:pStyle w:val="Heading1"/>
        <w:numPr>
          <w:ilvl w:val="0"/>
          <w:numId w:val="0"/>
        </w:numPr>
      </w:pPr>
      <w:bookmarkStart w:id="14" w:name="_Toc143602670"/>
      <w:r>
        <w:lastRenderedPageBreak/>
        <w:t xml:space="preserve">5. </w:t>
      </w:r>
      <w:r w:rsidR="0079384C" w:rsidRPr="00FA6925">
        <w:t>Potential Environmental and Social Impacts and Mitigation Measures</w:t>
      </w:r>
      <w:bookmarkEnd w:id="14"/>
    </w:p>
    <w:p w14:paraId="6B25973D" w14:textId="77777777" w:rsidR="0079384C" w:rsidRDefault="0079384C" w:rsidP="0079384C">
      <w:pPr>
        <w:rPr>
          <w:rFonts w:cstheme="minorHAnsi"/>
        </w:rPr>
      </w:pPr>
    </w:p>
    <w:tbl>
      <w:tblPr>
        <w:tblStyle w:val="GridTable4-Accent1"/>
        <w:tblW w:w="14596" w:type="dxa"/>
        <w:jc w:val="center"/>
        <w:tblLook w:val="04A0" w:firstRow="1" w:lastRow="0" w:firstColumn="1" w:lastColumn="0" w:noHBand="0" w:noVBand="1"/>
      </w:tblPr>
      <w:tblGrid>
        <w:gridCol w:w="1615"/>
        <w:gridCol w:w="1616"/>
        <w:gridCol w:w="1616"/>
        <w:gridCol w:w="4319"/>
        <w:gridCol w:w="5430"/>
      </w:tblGrid>
      <w:tr w:rsidR="00A4509D" w14:paraId="1E6847F2" w14:textId="77777777" w:rsidTr="001E6FC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87B7DBB" w14:textId="77777777" w:rsidR="00A4509D" w:rsidRDefault="00A4509D" w:rsidP="001E6FC4">
            <w:pPr>
              <w:jc w:val="center"/>
            </w:pPr>
          </w:p>
        </w:tc>
        <w:tc>
          <w:tcPr>
            <w:tcW w:w="0" w:type="dxa"/>
            <w:vAlign w:val="center"/>
          </w:tcPr>
          <w:p w14:paraId="5493221C" w14:textId="77777777" w:rsidR="00A4509D" w:rsidRDefault="00A4509D" w:rsidP="001E6FC4">
            <w:pPr>
              <w:jc w:val="center"/>
              <w:cnfStyle w:val="100000000000" w:firstRow="1" w:lastRow="0" w:firstColumn="0" w:lastColumn="0" w:oddVBand="0" w:evenVBand="0" w:oddHBand="0" w:evenHBand="0" w:firstRowFirstColumn="0" w:firstRowLastColumn="0" w:lastRowFirstColumn="0" w:lastRowLastColumn="0"/>
            </w:pPr>
            <w:r>
              <w:t>Potential Environmental and Social Impact</w:t>
            </w:r>
          </w:p>
        </w:tc>
        <w:tc>
          <w:tcPr>
            <w:tcW w:w="0" w:type="dxa"/>
            <w:vAlign w:val="center"/>
          </w:tcPr>
          <w:p w14:paraId="2B906856" w14:textId="77777777" w:rsidR="00A4509D" w:rsidRDefault="00A4509D" w:rsidP="001E6FC4">
            <w:pPr>
              <w:jc w:val="center"/>
              <w:cnfStyle w:val="100000000000" w:firstRow="1" w:lastRow="0" w:firstColumn="0" w:lastColumn="0" w:oddVBand="0" w:evenVBand="0" w:oddHBand="0" w:evenHBand="0" w:firstRowFirstColumn="0" w:firstRowLastColumn="0" w:lastRowFirstColumn="0" w:lastRowLastColumn="0"/>
            </w:pPr>
            <w:r>
              <w:t>Environmental and Social Risk</w:t>
            </w:r>
          </w:p>
        </w:tc>
        <w:tc>
          <w:tcPr>
            <w:tcW w:w="4172" w:type="dxa"/>
            <w:vAlign w:val="center"/>
          </w:tcPr>
          <w:p w14:paraId="5DFF6EC0" w14:textId="77777777" w:rsidR="00A4509D" w:rsidRDefault="00A4509D" w:rsidP="001E6FC4">
            <w:pPr>
              <w:jc w:val="center"/>
              <w:cnfStyle w:val="100000000000" w:firstRow="1" w:lastRow="0" w:firstColumn="0" w:lastColumn="0" w:oddVBand="0" w:evenVBand="0" w:oddHBand="0" w:evenHBand="0" w:firstRowFirstColumn="0" w:firstRowLastColumn="0" w:lastRowFirstColumn="0" w:lastRowLastColumn="0"/>
            </w:pPr>
            <w:r>
              <w:t>Comment</w:t>
            </w:r>
          </w:p>
        </w:tc>
        <w:tc>
          <w:tcPr>
            <w:tcW w:w="5245" w:type="dxa"/>
            <w:vAlign w:val="center"/>
          </w:tcPr>
          <w:p w14:paraId="2B48AED7" w14:textId="77777777" w:rsidR="00A4509D" w:rsidRDefault="00A4509D" w:rsidP="001E6FC4">
            <w:pPr>
              <w:jc w:val="center"/>
              <w:cnfStyle w:val="100000000000" w:firstRow="1" w:lastRow="0" w:firstColumn="0" w:lastColumn="0" w:oddVBand="0" w:evenVBand="0" w:oddHBand="0" w:evenHBand="0" w:firstRowFirstColumn="0" w:firstRowLastColumn="0" w:lastRowFirstColumn="0" w:lastRowLastColumn="0"/>
            </w:pPr>
            <w:r>
              <w:t>Proposed Mitigation</w:t>
            </w:r>
          </w:p>
        </w:tc>
      </w:tr>
      <w:tr w:rsidR="00A4509D" w14:paraId="1730AEE2"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19CE097" w14:textId="77777777" w:rsidR="00A4509D" w:rsidRDefault="00A4509D" w:rsidP="001E6FC4">
            <w:pPr>
              <w:jc w:val="both"/>
            </w:pPr>
            <w:r>
              <w:t>Flora and Fauna</w:t>
            </w:r>
          </w:p>
        </w:tc>
        <w:tc>
          <w:tcPr>
            <w:tcW w:w="0" w:type="dxa"/>
          </w:tcPr>
          <w:p w14:paraId="1A60B3E2"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None</w:t>
            </w:r>
          </w:p>
        </w:tc>
        <w:tc>
          <w:tcPr>
            <w:tcW w:w="0" w:type="dxa"/>
          </w:tcPr>
          <w:p w14:paraId="0AE1B355"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None</w:t>
            </w:r>
          </w:p>
        </w:tc>
        <w:tc>
          <w:tcPr>
            <w:tcW w:w="4172" w:type="dxa"/>
          </w:tcPr>
          <w:p w14:paraId="0FA96945" w14:textId="6289D649"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The </w:t>
            </w:r>
            <w:r w:rsidR="007D6864">
              <w:t>Grand Riviere</w:t>
            </w:r>
            <w:r>
              <w:t xml:space="preserve"> Healthcare facility already exists and is only being renovated.</w:t>
            </w:r>
          </w:p>
        </w:tc>
        <w:tc>
          <w:tcPr>
            <w:tcW w:w="5245" w:type="dxa"/>
          </w:tcPr>
          <w:p w14:paraId="7138480B"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No mitigation is required onsite</w:t>
            </w:r>
          </w:p>
        </w:tc>
      </w:tr>
      <w:tr w:rsidR="00A4509D" w14:paraId="0B0CB9D1"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41B1C255" w14:textId="77777777" w:rsidR="00A4509D" w:rsidRDefault="00A4509D" w:rsidP="001E6FC4">
            <w:pPr>
              <w:jc w:val="both"/>
            </w:pPr>
            <w:r>
              <w:t>Soil, Groundwater and Surface Water Resources</w:t>
            </w:r>
          </w:p>
        </w:tc>
        <w:tc>
          <w:tcPr>
            <w:tcW w:w="0" w:type="dxa"/>
          </w:tcPr>
          <w:p w14:paraId="5B79137D"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Soil and Groundwater -Low</w:t>
            </w:r>
          </w:p>
          <w:p w14:paraId="4EED8FBB"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p>
          <w:p w14:paraId="0AAFD34D" w14:textId="7AEB8E42" w:rsidR="00A4509D" w:rsidRDefault="00A4509D" w:rsidP="001E6FC4">
            <w:pPr>
              <w:cnfStyle w:val="000000000000" w:firstRow="0" w:lastRow="0" w:firstColumn="0" w:lastColumn="0" w:oddVBand="0" w:evenVBand="0" w:oddHBand="0" w:evenHBand="0" w:firstRowFirstColumn="0" w:firstRowLastColumn="0" w:lastRowFirstColumn="0" w:lastRowLastColumn="0"/>
            </w:pPr>
            <w:r>
              <w:t xml:space="preserve">Surface Water </w:t>
            </w:r>
            <w:r w:rsidR="007D6864">
              <w:t>Low</w:t>
            </w:r>
            <w:r>
              <w:t xml:space="preserve">  </w:t>
            </w:r>
          </w:p>
        </w:tc>
        <w:tc>
          <w:tcPr>
            <w:tcW w:w="0" w:type="dxa"/>
          </w:tcPr>
          <w:p w14:paraId="1649E6B3" w14:textId="3C490334" w:rsidR="00A4509D" w:rsidRDefault="00B7092B" w:rsidP="001E6FC4">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11D2EFEF" w14:textId="084400D1" w:rsidR="00A4509D" w:rsidRDefault="00B7092B" w:rsidP="00EF63E3">
            <w:pPr>
              <w:cnfStyle w:val="000000000000" w:firstRow="0" w:lastRow="0" w:firstColumn="0" w:lastColumn="0" w:oddVBand="0" w:evenVBand="0" w:oddHBand="0" w:evenHBand="0" w:firstRowFirstColumn="0" w:firstRowLastColumn="0" w:lastRowFirstColumn="0" w:lastRowLastColumn="0"/>
            </w:pPr>
            <w:r>
              <w:t xml:space="preserve">The Site is </w:t>
            </w:r>
            <w:r w:rsidR="00EF63E3">
              <w:t>located about 30 meters from</w:t>
            </w:r>
            <w:r w:rsidR="007D6864">
              <w:t xml:space="preserve"> a ravine</w:t>
            </w:r>
            <w:r w:rsidR="00E82B2C">
              <w:t xml:space="preserve">. </w:t>
            </w:r>
          </w:p>
        </w:tc>
        <w:tc>
          <w:tcPr>
            <w:tcW w:w="5245" w:type="dxa"/>
          </w:tcPr>
          <w:p w14:paraId="644B52A7" w14:textId="77777777" w:rsidR="00A4509D" w:rsidRDefault="00A4509D">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pPr>
            <w:r>
              <w:t xml:space="preserve">Ensure that construction materials including aggregates, and chemicals such as paints, solvents, and stains are properly stored on site and disposed of. </w:t>
            </w:r>
          </w:p>
          <w:p w14:paraId="38AECA2A" w14:textId="1ED11D14" w:rsidR="00A4509D" w:rsidRDefault="00A4509D">
            <w:pPr>
              <w:pStyle w:val="CommentText"/>
              <w:numPr>
                <w:ilvl w:val="0"/>
                <w:numId w:val="21"/>
              </w:numPr>
              <w:jc w:val="both"/>
              <w:cnfStyle w:val="000000000000" w:firstRow="0" w:lastRow="0" w:firstColumn="0" w:lastColumn="0" w:oddVBand="0" w:evenVBand="0" w:oddHBand="0" w:evenHBand="0" w:firstRowFirstColumn="0" w:firstRowLastColumn="0" w:lastRowFirstColumn="0" w:lastRowLastColumn="0"/>
              <w:rPr>
                <w:sz w:val="22"/>
                <w:szCs w:val="22"/>
              </w:rPr>
            </w:pPr>
            <w:r w:rsidRPr="00E14A3F">
              <w:rPr>
                <w:sz w:val="22"/>
                <w:szCs w:val="22"/>
              </w:rPr>
              <w:t xml:space="preserve">stormwater runoff protection measures such as silt fencing, straw bales, sediment ponds or pits, etc. to ensure that sediment does not leave </w:t>
            </w:r>
            <w:r>
              <w:rPr>
                <w:sz w:val="22"/>
                <w:szCs w:val="22"/>
              </w:rPr>
              <w:t xml:space="preserve">the </w:t>
            </w:r>
            <w:r w:rsidRPr="00E14A3F">
              <w:rPr>
                <w:sz w:val="22"/>
                <w:szCs w:val="22"/>
              </w:rPr>
              <w:t>site and impact any drains, rivers, or water bodies.</w:t>
            </w:r>
          </w:p>
          <w:p w14:paraId="248E8839"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p>
        </w:tc>
      </w:tr>
      <w:tr w:rsidR="00A4509D" w14:paraId="29B89009"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024148DE" w14:textId="77777777" w:rsidR="00A4509D" w:rsidRDefault="00A4509D" w:rsidP="001E6FC4">
            <w:pPr>
              <w:jc w:val="both"/>
            </w:pPr>
            <w:r>
              <w:t xml:space="preserve">Environmental damage caused by the workforce </w:t>
            </w:r>
          </w:p>
        </w:tc>
        <w:tc>
          <w:tcPr>
            <w:tcW w:w="0" w:type="dxa"/>
          </w:tcPr>
          <w:p w14:paraId="1D951A22"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Damage to the environment --</w:t>
            </w:r>
          </w:p>
          <w:p w14:paraId="7C1847A4"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Low </w:t>
            </w:r>
          </w:p>
        </w:tc>
        <w:tc>
          <w:tcPr>
            <w:tcW w:w="0" w:type="dxa"/>
          </w:tcPr>
          <w:p w14:paraId="4A8165C0"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Low </w:t>
            </w:r>
          </w:p>
        </w:tc>
        <w:tc>
          <w:tcPr>
            <w:tcW w:w="4172" w:type="dxa"/>
          </w:tcPr>
          <w:p w14:paraId="6129444D" w14:textId="6E5BD361"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The Contractor may neither follow nor enforce the Code of Conduct (CoC) if his/her employees are in breach. </w:t>
            </w:r>
          </w:p>
          <w:p w14:paraId="072E17BE"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p>
          <w:p w14:paraId="0E51785E" w14:textId="070A4D55"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The contractor may not provide relevant training to the workforce. </w:t>
            </w:r>
          </w:p>
        </w:tc>
        <w:tc>
          <w:tcPr>
            <w:tcW w:w="5245" w:type="dxa"/>
          </w:tcPr>
          <w:p w14:paraId="6683654B" w14:textId="58579C8B"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The Contractor should take all steps to protect the environment on and off-site, and to avoid damage or nuisance to persons or property arising from pollution, noise or other issues arising as a consequence of his methods of operation, including the following: </w:t>
            </w:r>
          </w:p>
          <w:p w14:paraId="59D1E275"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 xml:space="preserve">Signing and enforcing the CoC. </w:t>
            </w:r>
          </w:p>
          <w:p w14:paraId="63E99824"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Training workers on environmental issues and measures to be taken in the event that actions to protect the environment are necessitated,</w:t>
            </w:r>
          </w:p>
          <w:p w14:paraId="137E7DAA"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Designating an employee to supervise and ensure environmental obligations are complied with.</w:t>
            </w:r>
          </w:p>
          <w:p w14:paraId="76A79B67"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Incorporating environmental and social issues into the agenda of regular meetings with workers.</w:t>
            </w:r>
          </w:p>
          <w:p w14:paraId="1701A48C"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lastRenderedPageBreak/>
              <w:t xml:space="preserve"> Ordering immediate suspension or a halt to any activity which is causing, or is likely to cause significant environmental damage, and to commit to make good any such damage at his own expense, in accordance with the instructions of the relevant authorities. </w:t>
            </w:r>
          </w:p>
          <w:p w14:paraId="35125884" w14:textId="77777777" w:rsidR="00A4509D" w:rsidRDefault="00A4509D">
            <w:pPr>
              <w:pStyle w:val="ListParagraph"/>
              <w:numPr>
                <w:ilvl w:val="0"/>
                <w:numId w:val="5"/>
              </w:numPr>
              <w:tabs>
                <w:tab w:val="left" w:pos="4824"/>
              </w:tabs>
              <w:jc w:val="both"/>
              <w:cnfStyle w:val="000000100000" w:firstRow="0" w:lastRow="0" w:firstColumn="0" w:lastColumn="0" w:oddVBand="0" w:evenVBand="0" w:oddHBand="1" w:evenHBand="0" w:firstRowFirstColumn="0" w:firstRowLastColumn="0" w:lastRowFirstColumn="0" w:lastRowLastColumn="0"/>
            </w:pPr>
            <w:r>
              <w:t>Requiring the immediate and permanent dismissal from the site of any member of the workforce who is committing acts prejudicial to the environment including theft or interference with property and offensive behaviour.</w:t>
            </w:r>
          </w:p>
          <w:p w14:paraId="1BDA88A3" w14:textId="77777777" w:rsidR="00A4509D" w:rsidRDefault="00A4509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 xml:space="preserve">Providing and enforce worker use of appropriate, accessible toilet facilities and of appropriate solid waste disposal facilities. </w:t>
            </w:r>
          </w:p>
        </w:tc>
      </w:tr>
      <w:tr w:rsidR="00A4509D" w14:paraId="759028AE"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287A734D" w14:textId="77777777" w:rsidR="00A4509D" w:rsidRDefault="00A4509D" w:rsidP="001E6FC4">
            <w:pPr>
              <w:jc w:val="both"/>
            </w:pPr>
            <w:r>
              <w:lastRenderedPageBreak/>
              <w:t>Interruption of Healthcare Service during Renovation</w:t>
            </w:r>
          </w:p>
        </w:tc>
        <w:tc>
          <w:tcPr>
            <w:tcW w:w="0" w:type="dxa"/>
          </w:tcPr>
          <w:p w14:paraId="7CA61621"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Moderate to Significant</w:t>
            </w:r>
          </w:p>
        </w:tc>
        <w:tc>
          <w:tcPr>
            <w:tcW w:w="0" w:type="dxa"/>
          </w:tcPr>
          <w:p w14:paraId="0AABE2EF"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7F2D9082" w14:textId="446693D5"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 xml:space="preserve">Renovation is expected to be completed in </w:t>
            </w:r>
            <w:r w:rsidRPr="00E81A0B">
              <w:t>5 months</w:t>
            </w:r>
            <w:r>
              <w:t xml:space="preserve">. During this period residents of </w:t>
            </w:r>
            <w:r w:rsidR="006310A3">
              <w:t>Grand Riviere</w:t>
            </w:r>
            <w:r>
              <w:t xml:space="preserve"> and nearby communities</w:t>
            </w:r>
            <w:r w:rsidR="00365F70">
              <w:t xml:space="preserve"> would be temporarily unable to walk to the clinic to receive services and </w:t>
            </w:r>
            <w:r>
              <w:t xml:space="preserve">will be required to obtain medical services at </w:t>
            </w:r>
            <w:r w:rsidR="00365F70">
              <w:t xml:space="preserve">a </w:t>
            </w:r>
            <w:r>
              <w:t>nearby facilit</w:t>
            </w:r>
            <w:r w:rsidR="00365F70">
              <w:t>y</w:t>
            </w:r>
            <w:r>
              <w:t xml:space="preserve">, which would be the </w:t>
            </w:r>
            <w:r w:rsidR="009818D5">
              <w:t>Gros Islet Polyclinic</w:t>
            </w:r>
            <w:r>
              <w:t xml:space="preserve">. The impact will be additional time taken to get to and from </w:t>
            </w:r>
            <w:r w:rsidR="00343516">
              <w:t xml:space="preserve">alternative </w:t>
            </w:r>
            <w:r>
              <w:t xml:space="preserve">clinics in neighbouring </w:t>
            </w:r>
            <w:r w:rsidR="00343516">
              <w:t>communities</w:t>
            </w:r>
            <w:r>
              <w:t xml:space="preserve"> as well as additional travel costs, thus increasing the cost of accessing healthcare </w:t>
            </w:r>
            <w:r w:rsidR="00365F70">
              <w:t>during</w:t>
            </w:r>
            <w:r>
              <w:t xml:space="preserve"> the renovation period.</w:t>
            </w:r>
          </w:p>
          <w:p w14:paraId="120DD972"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p>
          <w:p w14:paraId="385B9499" w14:textId="17B93FF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This also means that the clinic will be unavailable to serve residents requiring urgent medical attention during construction.</w:t>
            </w:r>
            <w:r w:rsidR="00343516">
              <w:t xml:space="preserve"> </w:t>
            </w:r>
          </w:p>
          <w:p w14:paraId="2C60958A"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p>
          <w:p w14:paraId="10558E73" w14:textId="3AE5AA0B"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Residents who cannot afford to travel to</w:t>
            </w:r>
            <w:r w:rsidR="00D745DD">
              <w:t xml:space="preserve"> alternative</w:t>
            </w:r>
            <w:r>
              <w:t xml:space="preserve"> health facilities</w:t>
            </w:r>
            <w:r w:rsidR="00D745DD">
              <w:t xml:space="preserve"> </w:t>
            </w:r>
            <w:r>
              <w:t xml:space="preserve">may delay accessing medical checkups </w:t>
            </w:r>
            <w:r w:rsidR="00E579C0">
              <w:t>resulting</w:t>
            </w:r>
            <w:r>
              <w:t xml:space="preserve"> in higher morbidity and comorbidity rates. </w:t>
            </w:r>
          </w:p>
        </w:tc>
        <w:tc>
          <w:tcPr>
            <w:tcW w:w="5245" w:type="dxa"/>
          </w:tcPr>
          <w:p w14:paraId="3D4697E9" w14:textId="77777777" w:rsidR="00A4509D" w:rsidRDefault="00A4509D">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pPr>
            <w:r>
              <w:lastRenderedPageBreak/>
              <w:t xml:space="preserve">Implement an effective communication strategy to inform the public of the dates of closure and where healthcare services can be obtained during the closure. </w:t>
            </w:r>
          </w:p>
          <w:p w14:paraId="583EA015" w14:textId="50441312" w:rsidR="00A4509D" w:rsidRDefault="00A4509D">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pPr>
            <w:r>
              <w:t xml:space="preserve">Assist members of the public with offsetting the cost of transportation to </w:t>
            </w:r>
            <w:r w:rsidR="009818D5">
              <w:t>Gros Islet</w:t>
            </w:r>
            <w:r>
              <w:t xml:space="preserve"> for clinical services through the provision of a shuttle service or another suitable arrangement.</w:t>
            </w:r>
          </w:p>
        </w:tc>
      </w:tr>
      <w:tr w:rsidR="00A4509D" w14:paraId="456722B3"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3675A05C" w14:textId="77777777" w:rsidR="00A4509D" w:rsidRDefault="00A4509D" w:rsidP="001E6FC4">
            <w:pPr>
              <w:jc w:val="both"/>
            </w:pPr>
            <w:r>
              <w:lastRenderedPageBreak/>
              <w:t>Air Quality degradation from dust and emissions</w:t>
            </w:r>
          </w:p>
        </w:tc>
        <w:tc>
          <w:tcPr>
            <w:tcW w:w="0" w:type="dxa"/>
          </w:tcPr>
          <w:p w14:paraId="5995BAB8"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Low-Moderate</w:t>
            </w:r>
          </w:p>
        </w:tc>
        <w:tc>
          <w:tcPr>
            <w:tcW w:w="0" w:type="dxa"/>
          </w:tcPr>
          <w:p w14:paraId="602901C1"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Low- Moderate</w:t>
            </w:r>
          </w:p>
        </w:tc>
        <w:tc>
          <w:tcPr>
            <w:tcW w:w="4172" w:type="dxa"/>
          </w:tcPr>
          <w:p w14:paraId="20352BF2"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Air quality in the community may be adversely affected particularly during external construction and demolition works and potentially due to the transportation of materials to and from the site. </w:t>
            </w:r>
          </w:p>
        </w:tc>
        <w:tc>
          <w:tcPr>
            <w:tcW w:w="5245" w:type="dxa"/>
          </w:tcPr>
          <w:p w14:paraId="32E3ACCB" w14:textId="28182F30" w:rsidR="00A4509D" w:rsidRDefault="00A4509D">
            <w:pPr>
              <w:pStyle w:val="ListParagraph"/>
              <w:numPr>
                <w:ilvl w:val="0"/>
                <w:numId w:val="23"/>
              </w:numPr>
              <w:jc w:val="both"/>
              <w:cnfStyle w:val="000000100000" w:firstRow="0" w:lastRow="0" w:firstColumn="0" w:lastColumn="0" w:oddVBand="0" w:evenVBand="0" w:oddHBand="1" w:evenHBand="0" w:firstRowFirstColumn="0" w:firstRowLastColumn="0" w:lastRowFirstColumn="0" w:lastRowLastColumn="0"/>
            </w:pPr>
            <w:r>
              <w:t xml:space="preserve">Vehicles transporting material to and from the site will be covered. Any accidental spills of materials on the road to and from the site will be cleared as soon as possible. In the event of oil spillage, cleanup should be conducted in conjunction with the Saint Lucia Fire Service. It should be noted that the nearest fire station is located in </w:t>
            </w:r>
            <w:r w:rsidR="00EB7FE9">
              <w:t>Gros Islet</w:t>
            </w:r>
            <w:r>
              <w:t xml:space="preserve">. </w:t>
            </w:r>
          </w:p>
          <w:p w14:paraId="6368C554" w14:textId="77777777" w:rsidR="00A4509D" w:rsidRDefault="00A4509D">
            <w:pPr>
              <w:pStyle w:val="ListParagraph"/>
              <w:numPr>
                <w:ilvl w:val="0"/>
                <w:numId w:val="22"/>
              </w:numPr>
              <w:jc w:val="both"/>
              <w:cnfStyle w:val="000000100000" w:firstRow="0" w:lastRow="0" w:firstColumn="0" w:lastColumn="0" w:oddVBand="0" w:evenVBand="0" w:oddHBand="1" w:evenHBand="0" w:firstRowFirstColumn="0" w:firstRowLastColumn="0" w:lastRowFirstColumn="0" w:lastRowLastColumn="0"/>
            </w:pPr>
            <w:r>
              <w:t>Aggregates stored on-site should be covered. Noxious chemical fumes are not envisaged based on the scope of work.</w:t>
            </w:r>
          </w:p>
        </w:tc>
      </w:tr>
      <w:tr w:rsidR="00A4509D" w14:paraId="4F551EDD"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20AAF82F" w14:textId="77777777" w:rsidR="00A4509D" w:rsidRDefault="00A4509D" w:rsidP="001E6FC4">
            <w:r>
              <w:t>Noise Pollution</w:t>
            </w:r>
          </w:p>
        </w:tc>
        <w:tc>
          <w:tcPr>
            <w:tcW w:w="0" w:type="dxa"/>
          </w:tcPr>
          <w:p w14:paraId="59FFDDAB"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Moderate</w:t>
            </w:r>
          </w:p>
        </w:tc>
        <w:tc>
          <w:tcPr>
            <w:tcW w:w="0" w:type="dxa"/>
          </w:tcPr>
          <w:p w14:paraId="47E7C49C" w14:textId="6CB75E23" w:rsidR="00A4509D" w:rsidRDefault="004610EA" w:rsidP="001E6FC4">
            <w:pPr>
              <w:cnfStyle w:val="000000000000" w:firstRow="0" w:lastRow="0" w:firstColumn="0" w:lastColumn="0" w:oddVBand="0" w:evenVBand="0" w:oddHBand="0" w:evenHBand="0" w:firstRowFirstColumn="0" w:firstRowLastColumn="0" w:lastRowFirstColumn="0" w:lastRowLastColumn="0"/>
            </w:pPr>
            <w:r>
              <w:t>Low</w:t>
            </w:r>
          </w:p>
        </w:tc>
        <w:tc>
          <w:tcPr>
            <w:tcW w:w="4172" w:type="dxa"/>
          </w:tcPr>
          <w:p w14:paraId="216E6632" w14:textId="2E4236DC" w:rsidR="00A4509D" w:rsidRDefault="006310A3" w:rsidP="001E6FC4">
            <w:pPr>
              <w:jc w:val="both"/>
              <w:cnfStyle w:val="000000000000" w:firstRow="0" w:lastRow="0" w:firstColumn="0" w:lastColumn="0" w:oddVBand="0" w:evenVBand="0" w:oddHBand="0" w:evenHBand="0" w:firstRowFirstColumn="0" w:firstRowLastColumn="0" w:lastRowFirstColumn="0" w:lastRowLastColumn="0"/>
            </w:pPr>
            <w:r>
              <w:t>Grand Riviere</w:t>
            </w:r>
            <w:r w:rsidR="00A4509D">
              <w:t xml:space="preserve"> </w:t>
            </w:r>
            <w:r w:rsidR="005E40C2">
              <w:t>is a</w:t>
            </w:r>
            <w:r w:rsidR="005E32F4">
              <w:t xml:space="preserve"> residential</w:t>
            </w:r>
            <w:r>
              <w:t xml:space="preserve"> area but several commercial establishments, particularly bars and eating establishments exist in the vicinity of the Wellness Centre</w:t>
            </w:r>
            <w:r w:rsidR="00A4509D">
              <w:t>.</w:t>
            </w:r>
            <w:r w:rsidR="00112C7A">
              <w:t xml:space="preserve"> </w:t>
            </w:r>
            <w:r w:rsidR="00A4509D">
              <w:t>Truck trips to and from the site, the use of power tools and other noise related to construction will create some noise pollution</w:t>
            </w:r>
            <w:r w:rsidR="004610EA">
              <w:t>.</w:t>
            </w:r>
          </w:p>
        </w:tc>
        <w:tc>
          <w:tcPr>
            <w:tcW w:w="5245" w:type="dxa"/>
          </w:tcPr>
          <w:p w14:paraId="2353579E" w14:textId="77777777" w:rsidR="00A4509D" w:rsidRDefault="00A4509D">
            <w:pPr>
              <w:pStyle w:val="ListParagraph"/>
              <w:numPr>
                <w:ilvl w:val="0"/>
                <w:numId w:val="22"/>
              </w:numPr>
              <w:jc w:val="both"/>
              <w:cnfStyle w:val="000000000000" w:firstRow="0" w:lastRow="0" w:firstColumn="0" w:lastColumn="0" w:oddVBand="0" w:evenVBand="0" w:oddHBand="0" w:evenHBand="0" w:firstRowFirstColumn="0" w:firstRowLastColumn="0" w:lastRowFirstColumn="0" w:lastRowLastColumn="0"/>
            </w:pPr>
            <w:r>
              <w:t xml:space="preserve">Trucks and heavy-duty equipment should operate during regular working hours on weekdays to minimize disturbance to the public. Onsite construction activities involving </w:t>
            </w:r>
            <w:r w:rsidRPr="00544A5E">
              <w:rPr>
                <w:color w:val="000000"/>
              </w:rPr>
              <w:t>air compressors, jackhammers, power-driven drills, riveting machines, excavator, diesel-powered truck, tractor or other earth-moving equipment, hand hammers on steel or iron, or any other machine, tool, device or equipment which makes loud noises will not be used outside of regular weekday working hours, except in extraordinary circumstances or with the expressed agreement of the Community.</w:t>
            </w:r>
          </w:p>
        </w:tc>
      </w:tr>
      <w:tr w:rsidR="00A4509D" w14:paraId="53B4B94E"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0F8DF5A8" w14:textId="77777777" w:rsidR="00A4509D" w:rsidRDefault="00A4509D" w:rsidP="001E6FC4">
            <w:r>
              <w:t>Traffic Management</w:t>
            </w:r>
          </w:p>
        </w:tc>
        <w:tc>
          <w:tcPr>
            <w:tcW w:w="0" w:type="dxa"/>
          </w:tcPr>
          <w:p w14:paraId="5415DAB0"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657375AA"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Significant</w:t>
            </w:r>
          </w:p>
        </w:tc>
        <w:tc>
          <w:tcPr>
            <w:tcW w:w="4172" w:type="dxa"/>
          </w:tcPr>
          <w:p w14:paraId="5A002940" w14:textId="2A81509A" w:rsidR="00A4509D" w:rsidRDefault="006310A3" w:rsidP="001E6FC4">
            <w:pPr>
              <w:jc w:val="both"/>
              <w:cnfStyle w:val="000000100000" w:firstRow="0" w:lastRow="0" w:firstColumn="0" w:lastColumn="0" w:oddVBand="0" w:evenVBand="0" w:oddHBand="1" w:evenHBand="0" w:firstRowFirstColumn="0" w:firstRowLastColumn="0" w:lastRowFirstColumn="0" w:lastRowLastColumn="0"/>
            </w:pPr>
            <w:r>
              <w:t>The main road in this area can be fairly busy during peak hours</w:t>
            </w:r>
            <w:r w:rsidR="00A4509D">
              <w:t>.</w:t>
            </w:r>
            <w:r>
              <w:t xml:space="preserve"> The additional traffic </w:t>
            </w:r>
            <w:r>
              <w:lastRenderedPageBreak/>
              <w:t>associated with construction could reduce the safety of the road and exacerbate traffic congestion issues. However the site has a significant setback from the main road and has adequate space onsite for parking and maneuvering construction vehicles onsite.</w:t>
            </w:r>
          </w:p>
          <w:p w14:paraId="533B69DF"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p>
          <w:p w14:paraId="29595FE3"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Heavy-duty vehicles also pose a safety risk to pedestrians and other motorists in the community.</w:t>
            </w:r>
          </w:p>
          <w:p w14:paraId="64C05311"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p>
          <w:p w14:paraId="413F9794"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Vehicles can also pose a hazard to personnel on the site, particularly from trucks reversing onto the site to deliver materials or pick up debris and waste.</w:t>
            </w:r>
          </w:p>
          <w:p w14:paraId="3FA6F1E4"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p>
          <w:p w14:paraId="029A8B9A"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p>
        </w:tc>
        <w:tc>
          <w:tcPr>
            <w:tcW w:w="5245" w:type="dxa"/>
          </w:tcPr>
          <w:p w14:paraId="7DEA4944" w14:textId="72142845"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lastRenderedPageBreak/>
              <w:t xml:space="preserve">A detailed traffic management plan should be developed to address traffic management, onsite and within </w:t>
            </w:r>
            <w:r w:rsidR="00D615BC">
              <w:t xml:space="preserve">Grand </w:t>
            </w:r>
            <w:r w:rsidR="00D615BC">
              <w:lastRenderedPageBreak/>
              <w:t>Riviere</w:t>
            </w:r>
            <w:r w:rsidR="004610EA">
              <w:t xml:space="preserve">, </w:t>
            </w:r>
            <w:r w:rsidR="006310A3">
              <w:t>Corinth</w:t>
            </w:r>
            <w:r w:rsidR="008811F1">
              <w:t xml:space="preserve"> and environs</w:t>
            </w:r>
            <w:r>
              <w:t>. The plan should achieve the following goals:</w:t>
            </w:r>
          </w:p>
          <w:p w14:paraId="2009A9FF" w14:textId="77777777" w:rsidR="00A4509D" w:rsidRDefault="00A4509D">
            <w:pPr>
              <w:pStyle w:val="NormalWeb"/>
              <w:numPr>
                <w:ilvl w:val="0"/>
                <w:numId w:val="22"/>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7E49C4">
              <w:rPr>
                <w:rFonts w:asciiTheme="minorHAnsi" w:hAnsiTheme="minorHAnsi"/>
                <w:color w:val="000000"/>
                <w:sz w:val="22"/>
              </w:rPr>
              <w:t>Reduce interactions between vehicles and pedestrians</w:t>
            </w:r>
          </w:p>
          <w:p w14:paraId="2DCB6298" w14:textId="77777777" w:rsidR="00A4509D" w:rsidRPr="007E49C4" w:rsidRDefault="00A4509D">
            <w:pPr>
              <w:pStyle w:val="NormalWeb"/>
              <w:numPr>
                <w:ilvl w:val="0"/>
                <w:numId w:val="22"/>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7E49C4">
              <w:rPr>
                <w:rFonts w:asciiTheme="minorHAnsi" w:hAnsiTheme="minorHAnsi"/>
                <w:color w:val="000000"/>
                <w:sz w:val="22"/>
              </w:rPr>
              <w:t>Minimise the number of vehicle movements in and around the site</w:t>
            </w:r>
          </w:p>
          <w:p w14:paraId="6E923B94" w14:textId="77777777" w:rsidR="00A4509D" w:rsidRPr="004F5D7B" w:rsidRDefault="00A4509D">
            <w:pPr>
              <w:pStyle w:val="NormalWeb"/>
              <w:numPr>
                <w:ilvl w:val="0"/>
                <w:numId w:val="22"/>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4F5D7B">
              <w:rPr>
                <w:rFonts w:asciiTheme="minorHAnsi" w:hAnsiTheme="minorHAnsi"/>
                <w:color w:val="000000"/>
                <w:sz w:val="22"/>
              </w:rPr>
              <w:t>Ensure that all personnel on site are trained and practice traffic safety guidelines</w:t>
            </w:r>
          </w:p>
          <w:p w14:paraId="7B049F36" w14:textId="77777777" w:rsidR="00A4509D" w:rsidRPr="004F5D7B" w:rsidRDefault="00A4509D">
            <w:pPr>
              <w:pStyle w:val="NormalWeb"/>
              <w:numPr>
                <w:ilvl w:val="0"/>
                <w:numId w:val="22"/>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4F5D7B">
              <w:rPr>
                <w:rFonts w:asciiTheme="minorHAnsi" w:hAnsiTheme="minorHAnsi"/>
                <w:color w:val="000000"/>
                <w:sz w:val="22"/>
              </w:rPr>
              <w:t>Reducing the need for vehicles to reverse wherever possible as reversing onsite can lead to fatal accidents</w:t>
            </w:r>
          </w:p>
          <w:p w14:paraId="7B5CE3F5" w14:textId="77777777" w:rsidR="00A4509D" w:rsidRPr="00C71722" w:rsidRDefault="00A4509D">
            <w:pPr>
              <w:pStyle w:val="ListParagraph"/>
              <w:numPr>
                <w:ilvl w:val="0"/>
                <w:numId w:val="22"/>
              </w:numPr>
              <w:jc w:val="both"/>
              <w:cnfStyle w:val="000000100000" w:firstRow="0" w:lastRow="0" w:firstColumn="0" w:lastColumn="0" w:oddVBand="0" w:evenVBand="0" w:oddHBand="1" w:evenHBand="0" w:firstRowFirstColumn="0" w:firstRowLastColumn="0" w:lastRowFirstColumn="0" w:lastRowLastColumn="0"/>
              <w:rPr>
                <w:rFonts w:cstheme="minorHAnsi"/>
                <w:lang w:val="en-GB"/>
              </w:rPr>
            </w:pPr>
            <w:r w:rsidRPr="00C71722">
              <w:rPr>
                <w:rFonts w:cstheme="minorHAnsi"/>
                <w:lang w:val="en-GB"/>
              </w:rPr>
              <w:t xml:space="preserve">No parking or stockpiling of materials will be allowed along the public roadway. </w:t>
            </w:r>
          </w:p>
          <w:p w14:paraId="35A22C42" w14:textId="77777777" w:rsidR="00A4509D" w:rsidRPr="00C71722" w:rsidRDefault="00A4509D">
            <w:pPr>
              <w:pStyle w:val="ListParagraph"/>
              <w:numPr>
                <w:ilvl w:val="0"/>
                <w:numId w:val="22"/>
              </w:numPr>
              <w:jc w:val="both"/>
              <w:cnfStyle w:val="000000100000" w:firstRow="0" w:lastRow="0" w:firstColumn="0" w:lastColumn="0" w:oddVBand="0" w:evenVBand="0" w:oddHBand="1" w:evenHBand="0" w:firstRowFirstColumn="0" w:firstRowLastColumn="0" w:lastRowFirstColumn="0" w:lastRowLastColumn="0"/>
              <w:rPr>
                <w:rFonts w:cstheme="minorHAnsi"/>
                <w:lang w:val="en-GB"/>
              </w:rPr>
            </w:pPr>
            <w:r w:rsidRPr="00C71722">
              <w:rPr>
                <w:rFonts w:cstheme="minorHAnsi"/>
                <w:lang w:val="en-GB"/>
              </w:rPr>
              <w:t xml:space="preserve">No materials shall be stored so that they encroach on, or in any way adversely affect operation of, sections of roadway which are in use by the public or result in siltation or blockage of drains. </w:t>
            </w:r>
          </w:p>
          <w:p w14:paraId="2988BC5D" w14:textId="77777777" w:rsidR="00A4509D" w:rsidRPr="0059733C"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rPr>
            </w:pPr>
            <w:r w:rsidRPr="007754AE">
              <w:rPr>
                <w:rFonts w:cstheme="minorHAnsi"/>
              </w:rPr>
              <w:t xml:space="preserve">Contractor should </w:t>
            </w:r>
            <w:r w:rsidRPr="007754AE">
              <w:rPr>
                <w:rFonts w:cstheme="minorHAnsi"/>
                <w:lang w:val="en-GB"/>
              </w:rPr>
              <w:t>plan for the temporary storage of construction materials and wastes, and the parking of construction plant within the worksite only. This will be part of the Site Management Plan.</w:t>
            </w:r>
          </w:p>
          <w:p w14:paraId="7DAF1432" w14:textId="77777777" w:rsidR="00A4509D"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rFonts w:cstheme="minorHAnsi"/>
                <w:lang w:val="en-GB"/>
              </w:rPr>
              <w:t>Parking areas for employees’ private vehicles will be located within the worksite only, in approved areas.</w:t>
            </w:r>
          </w:p>
          <w:p w14:paraId="40A6CF41" w14:textId="77777777" w:rsidR="00A4509D"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 xml:space="preserve">Ensure that pedestrians and drivers can see potential hazards, in some cases, personnel can be assigned to traffic management tasks onsite. </w:t>
            </w:r>
            <w:r w:rsidRPr="007754AE">
              <w:rPr>
                <w:color w:val="000000"/>
              </w:rPr>
              <w:lastRenderedPageBreak/>
              <w:t>Onsite personnel should wear high-visibility clothes and reflective vests.</w:t>
            </w:r>
          </w:p>
          <w:p w14:paraId="5A69CBA6" w14:textId="77777777" w:rsidR="00A4509D"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Adequate lighting must be provided onsite particularly if work is to proceed after hours.</w:t>
            </w:r>
          </w:p>
          <w:p w14:paraId="27B693BF" w14:textId="77777777" w:rsidR="00A4509D"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Installation of proper signage and instructions.</w:t>
            </w:r>
          </w:p>
          <w:p w14:paraId="224EC434" w14:textId="77777777" w:rsidR="00A4509D" w:rsidRPr="007754AE" w:rsidRDefault="00A4509D">
            <w:pPr>
              <w:pStyle w:val="ListParagraph"/>
              <w:numPr>
                <w:ilvl w:val="0"/>
                <w:numId w:val="22"/>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Compliance with all guidelines and protocols established by the Development Control Authority (DCA) the Department of Transport and Royal St. Lucia Police Force (RSLPF)</w:t>
            </w:r>
            <w:r w:rsidRPr="007754AE">
              <w:rPr>
                <w:rFonts w:cstheme="minorHAnsi"/>
                <w:color w:val="000000"/>
              </w:rPr>
              <w:t>.</w:t>
            </w:r>
          </w:p>
          <w:p w14:paraId="42C9D31C"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p>
        </w:tc>
      </w:tr>
      <w:tr w:rsidR="00A4509D" w14:paraId="22F8149E"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5735C0E6" w14:textId="77777777" w:rsidR="00A4509D" w:rsidRPr="004F5D7B" w:rsidRDefault="00A4509D" w:rsidP="001E6FC4">
            <w:pPr>
              <w:jc w:val="both"/>
            </w:pPr>
            <w:r w:rsidRPr="004F5D7B">
              <w:lastRenderedPageBreak/>
              <w:t>Occupational Health and Public Health and Safety</w:t>
            </w:r>
          </w:p>
        </w:tc>
        <w:tc>
          <w:tcPr>
            <w:tcW w:w="0" w:type="dxa"/>
          </w:tcPr>
          <w:p w14:paraId="4436100C"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Moderate</w:t>
            </w:r>
          </w:p>
        </w:tc>
        <w:tc>
          <w:tcPr>
            <w:tcW w:w="0" w:type="dxa"/>
          </w:tcPr>
          <w:p w14:paraId="691263B0"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01875426"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Construction workers on site are exposed to construction-related hazards including exposure to dust, pollutants and potential injury from falling objects, use of hand and power tools, and potential risk of electrocution.</w:t>
            </w:r>
          </w:p>
        </w:tc>
        <w:tc>
          <w:tcPr>
            <w:tcW w:w="5245" w:type="dxa"/>
          </w:tcPr>
          <w:p w14:paraId="3FB3D6EC" w14:textId="77777777" w:rsidR="00A4509D" w:rsidRDefault="00A4509D">
            <w:pPr>
              <w:pStyle w:val="ListParagraph"/>
              <w:numPr>
                <w:ilvl w:val="0"/>
                <w:numId w:val="24"/>
              </w:numPr>
              <w:jc w:val="both"/>
              <w:cnfStyle w:val="000000000000" w:firstRow="0" w:lastRow="0" w:firstColumn="0" w:lastColumn="0" w:oddVBand="0" w:evenVBand="0" w:oddHBand="0" w:evenHBand="0" w:firstRowFirstColumn="0" w:firstRowLastColumn="0" w:lastRowFirstColumn="0" w:lastRowLastColumn="0"/>
            </w:pPr>
            <w:r>
              <w:t>Ensure that all staff are trained on safety best practices on a construction site.</w:t>
            </w:r>
          </w:p>
          <w:p w14:paraId="71490083" w14:textId="77777777" w:rsidR="00A4509D" w:rsidRDefault="00A4509D">
            <w:pPr>
              <w:pStyle w:val="ListParagraph"/>
              <w:numPr>
                <w:ilvl w:val="0"/>
                <w:numId w:val="24"/>
              </w:numPr>
              <w:jc w:val="both"/>
              <w:cnfStyle w:val="000000000000" w:firstRow="0" w:lastRow="0" w:firstColumn="0" w:lastColumn="0" w:oddVBand="0" w:evenVBand="0" w:oddHBand="0" w:evenHBand="0" w:firstRowFirstColumn="0" w:firstRowLastColumn="0" w:lastRowFirstColumn="0" w:lastRowLastColumn="0"/>
            </w:pPr>
            <w:r>
              <w:t>Ensure that all persons entering the site have adequate PPE.</w:t>
            </w:r>
          </w:p>
          <w:p w14:paraId="18A592A9" w14:textId="3DB95320" w:rsidR="00A4509D" w:rsidRDefault="00A4509D">
            <w:pPr>
              <w:pStyle w:val="ListParagraph"/>
              <w:numPr>
                <w:ilvl w:val="0"/>
                <w:numId w:val="24"/>
              </w:numPr>
              <w:jc w:val="both"/>
              <w:cnfStyle w:val="000000000000" w:firstRow="0" w:lastRow="0" w:firstColumn="0" w:lastColumn="0" w:oddVBand="0" w:evenVBand="0" w:oddHBand="0" w:evenHBand="0" w:firstRowFirstColumn="0" w:firstRowLastColumn="0" w:lastRowFirstColumn="0" w:lastRowLastColumn="0"/>
            </w:pPr>
            <w:r>
              <w:t xml:space="preserve">Ensure that at a minimum the contractor adopts and enforces the Health and Safety Policy and Plan which </w:t>
            </w:r>
            <w:r w:rsidR="00FA5E67">
              <w:t xml:space="preserve">is </w:t>
            </w:r>
            <w:r w:rsidRPr="000B7430">
              <w:t>in</w:t>
            </w:r>
            <w:r w:rsidRPr="007754AE">
              <w:rPr>
                <w:i/>
                <w:iCs/>
              </w:rPr>
              <w:t xml:space="preserve"> Appendix F.</w:t>
            </w:r>
            <w:r>
              <w:t xml:space="preserve"> </w:t>
            </w:r>
          </w:p>
        </w:tc>
      </w:tr>
      <w:tr w:rsidR="00A4509D" w14:paraId="5AF56A8F"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23BC638" w14:textId="77777777" w:rsidR="00A4509D" w:rsidRPr="00DE5D0B" w:rsidRDefault="00A4509D" w:rsidP="001E6FC4">
            <w:r w:rsidRPr="00DE5D0B">
              <w:t>Exposure to VOCs</w:t>
            </w:r>
          </w:p>
        </w:tc>
        <w:tc>
          <w:tcPr>
            <w:tcW w:w="0" w:type="dxa"/>
          </w:tcPr>
          <w:p w14:paraId="6A301D7F"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Low</w:t>
            </w:r>
          </w:p>
        </w:tc>
        <w:tc>
          <w:tcPr>
            <w:tcW w:w="0" w:type="dxa"/>
          </w:tcPr>
          <w:p w14:paraId="52E87218"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Low</w:t>
            </w:r>
          </w:p>
        </w:tc>
        <w:tc>
          <w:tcPr>
            <w:tcW w:w="4172" w:type="dxa"/>
          </w:tcPr>
          <w:p w14:paraId="3A6DDE35"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Painting and the use of chemicals with strong odours can have an adverse effect on the construction team and other persons traversing the site.</w:t>
            </w:r>
          </w:p>
        </w:tc>
        <w:tc>
          <w:tcPr>
            <w:tcW w:w="5245" w:type="dxa"/>
          </w:tcPr>
          <w:p w14:paraId="23F268C7" w14:textId="77777777" w:rsidR="00A4509D" w:rsidRDefault="00A4509D">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t>Proper Use of PPE</w:t>
            </w:r>
          </w:p>
          <w:p w14:paraId="25AA65BF" w14:textId="77777777" w:rsidR="00A4509D" w:rsidRDefault="00A4509D">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t>Scheduling painting for periods when the facility will be closed</w:t>
            </w:r>
          </w:p>
          <w:p w14:paraId="150E26DB" w14:textId="77777777" w:rsidR="00A4509D" w:rsidRDefault="00A4509D">
            <w:pPr>
              <w:pStyle w:val="ListParagraph"/>
              <w:numPr>
                <w:ilvl w:val="0"/>
                <w:numId w:val="25"/>
              </w:numPr>
              <w:jc w:val="both"/>
              <w:cnfStyle w:val="000000100000" w:firstRow="0" w:lastRow="0" w:firstColumn="0" w:lastColumn="0" w:oddVBand="0" w:evenVBand="0" w:oddHBand="1" w:evenHBand="0" w:firstRowFirstColumn="0" w:firstRowLastColumn="0" w:lastRowFirstColumn="0" w:lastRowLastColumn="0"/>
            </w:pPr>
            <w:r>
              <w:t>Use of water-based paints where possible</w:t>
            </w:r>
          </w:p>
        </w:tc>
      </w:tr>
      <w:tr w:rsidR="00A4509D" w14:paraId="0B69DE01"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1405E956" w14:textId="77777777" w:rsidR="00A4509D" w:rsidRPr="00DE5D0B" w:rsidRDefault="00A4509D" w:rsidP="001E6FC4">
            <w:r w:rsidRPr="00DE5D0B">
              <w:t>Hazards related to demolition</w:t>
            </w:r>
          </w:p>
        </w:tc>
        <w:tc>
          <w:tcPr>
            <w:tcW w:w="0" w:type="dxa"/>
          </w:tcPr>
          <w:p w14:paraId="41D5459C"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Low – Moderate</w:t>
            </w:r>
          </w:p>
        </w:tc>
        <w:tc>
          <w:tcPr>
            <w:tcW w:w="0" w:type="dxa"/>
          </w:tcPr>
          <w:p w14:paraId="2DDC4272"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Low</w:t>
            </w:r>
          </w:p>
        </w:tc>
        <w:tc>
          <w:tcPr>
            <w:tcW w:w="4172" w:type="dxa"/>
          </w:tcPr>
          <w:p w14:paraId="75EDE1E8"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Minor internal and external demolition works are planned on this site. Although the scope of demolition is not significant, best practices must be employed to reduce the chances of adverse effects on the safety of the workers and the wider community.</w:t>
            </w:r>
          </w:p>
        </w:tc>
        <w:tc>
          <w:tcPr>
            <w:tcW w:w="5245" w:type="dxa"/>
          </w:tcPr>
          <w:p w14:paraId="420080F6" w14:textId="77777777" w:rsidR="00A4509D" w:rsidRDefault="00A4509D">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pPr>
            <w:r>
              <w:t>Installation of proper hoarding to prevent the spread of debris and dust into the community.</w:t>
            </w:r>
          </w:p>
          <w:p w14:paraId="286024A0" w14:textId="77777777" w:rsidR="00A4509D" w:rsidRDefault="00A4509D">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pPr>
            <w:r>
              <w:t>Completion of demolition works during working hours to avoid</w:t>
            </w:r>
          </w:p>
        </w:tc>
      </w:tr>
      <w:tr w:rsidR="00A4509D" w14:paraId="5CF9ABA7"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77767199" w14:textId="77777777" w:rsidR="00A4509D" w:rsidRPr="00DE5D0B" w:rsidRDefault="00A4509D" w:rsidP="001E6FC4">
            <w:r w:rsidRPr="00DE5D0B">
              <w:t>Fire Hazards</w:t>
            </w:r>
          </w:p>
        </w:tc>
        <w:tc>
          <w:tcPr>
            <w:tcW w:w="0" w:type="dxa"/>
          </w:tcPr>
          <w:p w14:paraId="15F1055A"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5A671075"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Low</w:t>
            </w:r>
          </w:p>
        </w:tc>
        <w:tc>
          <w:tcPr>
            <w:tcW w:w="4172" w:type="dxa"/>
          </w:tcPr>
          <w:p w14:paraId="3EEF2C46"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Demolition debris including timber and drywall as well as oil-based paints, solvents </w:t>
            </w:r>
            <w:r>
              <w:lastRenderedPageBreak/>
              <w:t>and other materials are flammable under certain conditions.</w:t>
            </w:r>
          </w:p>
        </w:tc>
        <w:tc>
          <w:tcPr>
            <w:tcW w:w="5245" w:type="dxa"/>
          </w:tcPr>
          <w:p w14:paraId="7882561D" w14:textId="77777777" w:rsidR="00A4509D" w:rsidRDefault="00A4509D">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lastRenderedPageBreak/>
              <w:t>Adequate training of all staff onsite on fire safety and how fires and explosions can be avoided as well as basic fire suppression techniques.</w:t>
            </w:r>
          </w:p>
          <w:p w14:paraId="3B2E8AD3" w14:textId="77777777" w:rsidR="00A4509D" w:rsidRDefault="00A4509D">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lastRenderedPageBreak/>
              <w:t>Potentially flammable items should be kept in cool locations away from heat, sparks or any potential igniter of the material.</w:t>
            </w:r>
          </w:p>
          <w:p w14:paraId="039096E6" w14:textId="77777777" w:rsidR="00A4509D" w:rsidRDefault="00A4509D">
            <w:pPr>
              <w:pStyle w:val="ListParagraph"/>
              <w:numPr>
                <w:ilvl w:val="0"/>
                <w:numId w:val="27"/>
              </w:numPr>
              <w:jc w:val="both"/>
              <w:cnfStyle w:val="000000100000" w:firstRow="0" w:lastRow="0" w:firstColumn="0" w:lastColumn="0" w:oddVBand="0" w:evenVBand="0" w:oddHBand="1" w:evenHBand="0" w:firstRowFirstColumn="0" w:firstRowLastColumn="0" w:lastRowFirstColumn="0" w:lastRowLastColumn="0"/>
            </w:pPr>
            <w:r>
              <w:t>All debris, especially potentially flammable debris should be removed from the site and disposed of as per guidance from SLSWMA.</w:t>
            </w:r>
          </w:p>
        </w:tc>
      </w:tr>
      <w:tr w:rsidR="00A4509D" w14:paraId="49889261" w14:textId="77777777" w:rsidTr="001E6FC4">
        <w:trPr>
          <w:jc w:val="center"/>
        </w:trPr>
        <w:tc>
          <w:tcPr>
            <w:cnfStyle w:val="001000000000" w:firstRow="0" w:lastRow="0" w:firstColumn="1" w:lastColumn="0" w:oddVBand="0" w:evenVBand="0" w:oddHBand="0" w:evenHBand="0" w:firstRowFirstColumn="0" w:firstRowLastColumn="0" w:lastRowFirstColumn="0" w:lastRowLastColumn="0"/>
            <w:tcW w:w="0" w:type="dxa"/>
          </w:tcPr>
          <w:p w14:paraId="713B050D" w14:textId="77777777" w:rsidR="00A4509D" w:rsidRPr="00DE5D0B" w:rsidRDefault="00A4509D" w:rsidP="001E6FC4">
            <w:pPr>
              <w:jc w:val="both"/>
            </w:pPr>
            <w:r w:rsidRPr="00DE5D0B">
              <w:lastRenderedPageBreak/>
              <w:t>Slippage and Falling, Working at Heights</w:t>
            </w:r>
          </w:p>
        </w:tc>
        <w:tc>
          <w:tcPr>
            <w:tcW w:w="0" w:type="dxa"/>
          </w:tcPr>
          <w:p w14:paraId="003DA655"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Low</w:t>
            </w:r>
          </w:p>
        </w:tc>
        <w:tc>
          <w:tcPr>
            <w:tcW w:w="0" w:type="dxa"/>
          </w:tcPr>
          <w:p w14:paraId="5822BFDA"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Low – Moderate</w:t>
            </w:r>
          </w:p>
        </w:tc>
        <w:tc>
          <w:tcPr>
            <w:tcW w:w="4172" w:type="dxa"/>
          </w:tcPr>
          <w:p w14:paraId="12CFC4CE" w14:textId="227F4F6C" w:rsidR="0074513B" w:rsidRPr="0074513B" w:rsidRDefault="00A4509D" w:rsidP="0074513B">
            <w:pPr>
              <w:jc w:val="both"/>
              <w:cnfStyle w:val="000000000000" w:firstRow="0" w:lastRow="0" w:firstColumn="0" w:lastColumn="0" w:oddVBand="0" w:evenVBand="0" w:oddHBand="0" w:evenHBand="0" w:firstRowFirstColumn="0" w:firstRowLastColumn="0" w:lastRowFirstColumn="0" w:lastRowLastColumn="0"/>
              <w:rPr>
                <w:rFonts w:cstheme="minorHAnsi"/>
                <w:lang w:bidi="en-US"/>
              </w:rPr>
            </w:pPr>
            <w:r>
              <w:t xml:space="preserve">Most of the construction work that will occur on this site will be at ground level. All structures on the site are also single-story structures. </w:t>
            </w:r>
            <w:r w:rsidR="00FA5E67">
              <w:t xml:space="preserve">One of </w:t>
            </w:r>
            <w:r>
              <w:t>the</w:t>
            </w:r>
            <w:r w:rsidR="00FA5E67">
              <w:t xml:space="preserve"> onsite activities</w:t>
            </w:r>
            <w:r>
              <w:t xml:space="preserve"> </w:t>
            </w:r>
            <w:r w:rsidR="0074513B">
              <w:t>is the c</w:t>
            </w:r>
            <w:r w:rsidR="0074513B" w:rsidRPr="0074513B">
              <w:rPr>
                <w:rFonts w:cstheme="minorHAnsi"/>
                <w:lang w:bidi="en-US"/>
              </w:rPr>
              <w:t xml:space="preserve">onstruction of new housing for the standby generator with water tanks installed on </w:t>
            </w:r>
            <w:r w:rsidR="0074513B">
              <w:rPr>
                <w:rFonts w:cstheme="minorHAnsi"/>
                <w:lang w:bidi="en-US"/>
              </w:rPr>
              <w:t xml:space="preserve">the </w:t>
            </w:r>
            <w:r w:rsidR="0074513B" w:rsidRPr="0074513B">
              <w:rPr>
                <w:rFonts w:cstheme="minorHAnsi"/>
                <w:lang w:bidi="en-US"/>
              </w:rPr>
              <w:t>roof</w:t>
            </w:r>
            <w:r w:rsidR="0074513B">
              <w:rPr>
                <w:rFonts w:cstheme="minorHAnsi"/>
                <w:lang w:bidi="en-US"/>
              </w:rPr>
              <w:t xml:space="preserve">. </w:t>
            </w:r>
          </w:p>
          <w:p w14:paraId="4826F825" w14:textId="47BDBF31"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p>
        </w:tc>
        <w:tc>
          <w:tcPr>
            <w:tcW w:w="5245" w:type="dxa"/>
          </w:tcPr>
          <w:p w14:paraId="1A0A8586" w14:textId="77777777" w:rsidR="00A4509D" w:rsidRDefault="00A4509D">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t xml:space="preserve">All staff on site will receive training on reducing the risk of slippage and falls. </w:t>
            </w:r>
          </w:p>
          <w:p w14:paraId="20B1369B" w14:textId="77777777" w:rsidR="00A4509D" w:rsidRDefault="00A4509D">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t>Personnel will be required to wear appropriate PPE at all times.</w:t>
            </w:r>
          </w:p>
        </w:tc>
      </w:tr>
      <w:tr w:rsidR="00A4509D" w14:paraId="52EBA862" w14:textId="77777777" w:rsidTr="001E6FC4">
        <w:trPr>
          <w:cnfStyle w:val="000000100000" w:firstRow="0" w:lastRow="0" w:firstColumn="0" w:lastColumn="0" w:oddVBand="0" w:evenVBand="0" w:oddHBand="1" w:evenHBand="0" w:firstRowFirstColumn="0" w:firstRowLastColumn="0" w:lastRowFirstColumn="0" w:lastRowLastColumn="0"/>
          <w:trHeight w:val="6420"/>
          <w:jc w:val="center"/>
        </w:trPr>
        <w:tc>
          <w:tcPr>
            <w:cnfStyle w:val="001000000000" w:firstRow="0" w:lastRow="0" w:firstColumn="1" w:lastColumn="0" w:oddVBand="0" w:evenVBand="0" w:oddHBand="0" w:evenHBand="0" w:firstRowFirstColumn="0" w:firstRowLastColumn="0" w:lastRowFirstColumn="0" w:lastRowLastColumn="0"/>
            <w:tcW w:w="0" w:type="dxa"/>
            <w:tcBorders>
              <w:bottom w:val="single" w:sz="4" w:space="0" w:color="auto"/>
            </w:tcBorders>
          </w:tcPr>
          <w:p w14:paraId="17646450" w14:textId="77777777" w:rsidR="00A4509D" w:rsidRPr="00DE5D0B" w:rsidRDefault="00A4509D" w:rsidP="001E6FC4">
            <w:pPr>
              <w:jc w:val="both"/>
            </w:pPr>
            <w:r w:rsidRPr="00DE5D0B">
              <w:lastRenderedPageBreak/>
              <w:t>Social Impact – Worker influx</w:t>
            </w:r>
          </w:p>
        </w:tc>
        <w:tc>
          <w:tcPr>
            <w:tcW w:w="0" w:type="dxa"/>
            <w:tcBorders>
              <w:bottom w:val="single" w:sz="4" w:space="0" w:color="auto"/>
            </w:tcBorders>
          </w:tcPr>
          <w:p w14:paraId="01691913"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 xml:space="preserve">Moderate </w:t>
            </w:r>
          </w:p>
        </w:tc>
        <w:tc>
          <w:tcPr>
            <w:tcW w:w="0" w:type="dxa"/>
            <w:tcBorders>
              <w:bottom w:val="single" w:sz="4" w:space="0" w:color="auto"/>
            </w:tcBorders>
          </w:tcPr>
          <w:p w14:paraId="37F3905F"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Low</w:t>
            </w:r>
          </w:p>
        </w:tc>
        <w:tc>
          <w:tcPr>
            <w:tcW w:w="4172" w:type="dxa"/>
            <w:tcBorders>
              <w:bottom w:val="single" w:sz="4" w:space="0" w:color="auto"/>
            </w:tcBorders>
          </w:tcPr>
          <w:p w14:paraId="41E6FB8C" w14:textId="77777777" w:rsidR="00FA5E67" w:rsidRDefault="00A4509D" w:rsidP="001E6FC4">
            <w:pPr>
              <w:jc w:val="both"/>
              <w:cnfStyle w:val="000000100000" w:firstRow="0" w:lastRow="0" w:firstColumn="0" w:lastColumn="0" w:oddVBand="0" w:evenVBand="0" w:oddHBand="1" w:evenHBand="0" w:firstRowFirstColumn="0" w:firstRowLastColumn="0" w:lastRowFirstColumn="0" w:lastRowLastColumn="0"/>
            </w:pPr>
            <w:r>
              <w:t>The successful contractor is likely to bring some or all of his workforce from other communities in Saint Lucia.</w:t>
            </w:r>
          </w:p>
          <w:p w14:paraId="0665BDC6" w14:textId="77777777" w:rsidR="00FA5E67" w:rsidRDefault="00FA5E67" w:rsidP="001E6FC4">
            <w:pPr>
              <w:jc w:val="both"/>
              <w:cnfStyle w:val="000000100000" w:firstRow="0" w:lastRow="0" w:firstColumn="0" w:lastColumn="0" w:oddVBand="0" w:evenVBand="0" w:oddHBand="1" w:evenHBand="0" w:firstRowFirstColumn="0" w:firstRowLastColumn="0" w:lastRowFirstColumn="0" w:lastRowLastColumn="0"/>
            </w:pPr>
          </w:p>
          <w:p w14:paraId="15F65545" w14:textId="554D0280"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 An influx of workers into the community compounded with the inconvenience caused by the project could lead to negative interactions with the community.</w:t>
            </w:r>
          </w:p>
          <w:p w14:paraId="26320552"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p>
          <w:p w14:paraId="6802D8AD"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Additionally, if onsite staff are not properly screened before they are hired, the influx of staff could expose the community to dangerous individuals.</w:t>
            </w:r>
          </w:p>
          <w:p w14:paraId="503F6666"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p>
          <w:p w14:paraId="2B483311"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An influx of workers can place additional pressure on a community including, the transportation system, water supply, sanitation system etc.  This impact is expected to be minor and it is expected that the community will benefit from additional economic activity from providing meals and other amenities to the workers. </w:t>
            </w:r>
          </w:p>
        </w:tc>
        <w:tc>
          <w:tcPr>
            <w:tcW w:w="5245" w:type="dxa"/>
            <w:tcBorders>
              <w:bottom w:val="single" w:sz="4" w:space="0" w:color="auto"/>
            </w:tcBorders>
          </w:tcPr>
          <w:p w14:paraId="0BDBEF1E" w14:textId="6CF7E567" w:rsidR="00A4509D" w:rsidRDefault="00A4509D">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t xml:space="preserve">Contractors should seek to employ skilled workers from the </w:t>
            </w:r>
            <w:r w:rsidR="006310A3">
              <w:t>Grand Riviere</w:t>
            </w:r>
            <w:r w:rsidR="00D77301">
              <w:t xml:space="preserve"> and surrounding</w:t>
            </w:r>
            <w:r>
              <w:t xml:space="preserve"> communit</w:t>
            </w:r>
            <w:r w:rsidR="00D77301">
              <w:t>ies</w:t>
            </w:r>
            <w:r>
              <w:t xml:space="preserve"> as much as possible.</w:t>
            </w:r>
          </w:p>
          <w:p w14:paraId="0F710082" w14:textId="77777777" w:rsidR="00A4509D" w:rsidRDefault="00A4509D">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t>All persons recruited should be vetted by ensuring that they provide a recent police certificate of character.</w:t>
            </w:r>
          </w:p>
          <w:p w14:paraId="7D2D2DF3" w14:textId="77777777" w:rsidR="00A4509D" w:rsidRPr="00CC2B2A" w:rsidRDefault="00A4509D" w:rsidP="00FA5E67">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p>
          <w:p w14:paraId="4948C25B"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0754F94D"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61ECA316"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4E3971F6"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0CD5C496"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7FE35647"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4F71CCF1"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5BD009CC" w14:textId="77777777" w:rsidR="00A4509D" w:rsidRPr="00CC2B2A" w:rsidRDefault="00A4509D" w:rsidP="001E6FC4">
            <w:pPr>
              <w:jc w:val="both"/>
              <w:cnfStyle w:val="000000100000" w:firstRow="0" w:lastRow="0" w:firstColumn="0" w:lastColumn="0" w:oddVBand="0" w:evenVBand="0" w:oddHBand="1" w:evenHBand="0" w:firstRowFirstColumn="0" w:firstRowLastColumn="0" w:lastRowFirstColumn="0" w:lastRowLastColumn="0"/>
              <w:rPr>
                <w:lang w:val="en-GB"/>
              </w:rPr>
            </w:pPr>
          </w:p>
          <w:p w14:paraId="5714C58D" w14:textId="77777777" w:rsidR="00A4509D" w:rsidRPr="00C90366" w:rsidRDefault="00A4509D" w:rsidP="001E6FC4">
            <w:pPr>
              <w:pStyle w:val="ListParagraph"/>
              <w:jc w:val="both"/>
              <w:cnfStyle w:val="000000100000" w:firstRow="0" w:lastRow="0" w:firstColumn="0" w:lastColumn="0" w:oddVBand="0" w:evenVBand="0" w:oddHBand="1" w:evenHBand="0" w:firstRowFirstColumn="0" w:firstRowLastColumn="0" w:lastRowFirstColumn="0" w:lastRowLastColumn="0"/>
            </w:pPr>
          </w:p>
        </w:tc>
      </w:tr>
      <w:tr w:rsidR="00A4509D" w14:paraId="778644BF" w14:textId="77777777" w:rsidTr="001E6FC4">
        <w:trPr>
          <w:trHeight w:val="830"/>
          <w:jc w:val="center"/>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tcBorders>
          </w:tcPr>
          <w:p w14:paraId="35A7A29A" w14:textId="77777777" w:rsidR="00A4509D" w:rsidRPr="00DE5D0B" w:rsidRDefault="00A4509D" w:rsidP="001E6FC4">
            <w:pPr>
              <w:jc w:val="both"/>
            </w:pPr>
            <w:r>
              <w:t xml:space="preserve">Community Conflict and Grievances </w:t>
            </w:r>
          </w:p>
        </w:tc>
        <w:tc>
          <w:tcPr>
            <w:tcW w:w="0" w:type="dxa"/>
            <w:tcBorders>
              <w:top w:val="single" w:sz="4" w:space="0" w:color="auto"/>
            </w:tcBorders>
          </w:tcPr>
          <w:p w14:paraId="7B15B01B" w14:textId="77777777" w:rsidR="00A4509D" w:rsidRDefault="00A4509D" w:rsidP="001E6FC4">
            <w:pPr>
              <w:cnfStyle w:val="000000000000" w:firstRow="0" w:lastRow="0" w:firstColumn="0" w:lastColumn="0" w:oddVBand="0" w:evenVBand="0" w:oddHBand="0" w:evenHBand="0" w:firstRowFirstColumn="0" w:firstRowLastColumn="0" w:lastRowFirstColumn="0" w:lastRowLastColumn="0"/>
            </w:pPr>
            <w:r>
              <w:t>Low</w:t>
            </w:r>
          </w:p>
        </w:tc>
        <w:tc>
          <w:tcPr>
            <w:tcW w:w="0" w:type="dxa"/>
            <w:tcBorders>
              <w:top w:val="single" w:sz="4" w:space="0" w:color="auto"/>
            </w:tcBorders>
          </w:tcPr>
          <w:p w14:paraId="0A11E490"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 xml:space="preserve">Low </w:t>
            </w:r>
          </w:p>
        </w:tc>
        <w:tc>
          <w:tcPr>
            <w:tcW w:w="4172" w:type="dxa"/>
            <w:tcBorders>
              <w:top w:val="single" w:sz="4" w:space="0" w:color="auto"/>
            </w:tcBorders>
          </w:tcPr>
          <w:p w14:paraId="6B7A1963"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r>
              <w:t xml:space="preserve">Residents may be dissatisfied if the contractor employs mainly workers from outside the community, this may result in conflict between the employees and the residents. </w:t>
            </w:r>
          </w:p>
        </w:tc>
        <w:tc>
          <w:tcPr>
            <w:tcW w:w="5245" w:type="dxa"/>
            <w:tcBorders>
              <w:top w:val="single" w:sz="4" w:space="0" w:color="auto"/>
            </w:tcBorders>
          </w:tcPr>
          <w:p w14:paraId="462CEA31"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t>Any conflict between the onsite personnel and members of the public should be reported to the PIU and the relevant authorities.</w:t>
            </w:r>
          </w:p>
          <w:p w14:paraId="44214420"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 xml:space="preserve">The Contractor should assign responsibility for dealing with complaints from the general public to the site foreman or supervisor.  Reports will also </w:t>
            </w:r>
            <w:r w:rsidRPr="007754AE">
              <w:rPr>
                <w:lang w:val="en-GB"/>
              </w:rPr>
              <w:lastRenderedPageBreak/>
              <w:t>be accepted during consultations with stakeholders and the wider public.</w:t>
            </w:r>
          </w:p>
          <w:p w14:paraId="4B3F4FCC" w14:textId="77777777" w:rsidR="00A4509D"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 xml:space="preserve">The Contractor should establish a Grievance Redress Mechanism (GRM) for the communities and workers which sets out the relevant dates, details of the complainant, the nature of the complaint, action taken, and other relevant details.  The contractor should take appropriate measures to ensure </w:t>
            </w:r>
          </w:p>
          <w:p w14:paraId="56E52C96" w14:textId="6E83E2EE"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 xml:space="preserve">that the site </w:t>
            </w:r>
            <w:r w:rsidR="00FA5E67">
              <w:rPr>
                <w:lang w:val="en-GB"/>
              </w:rPr>
              <w:t>is</w:t>
            </w:r>
            <w:r w:rsidRPr="007754AE">
              <w:rPr>
                <w:lang w:val="en-GB"/>
              </w:rPr>
              <w:t xml:space="preserve"> well-secured in order to protect assets on site. </w:t>
            </w:r>
          </w:p>
          <w:p w14:paraId="30EC4A6A"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The Contractor should develop and maintain a CoC for all personnel, including the sub-contractors for site activities.  The CoC will form part of the workers’ and sub-contractor contracts.  Worker training shall include sensitization on the CoC and interactions with the general public.</w:t>
            </w:r>
          </w:p>
          <w:p w14:paraId="73EF88C4"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 xml:space="preserve">The CoC will prohibit all forms of sexual exploitation and abuse and sexual harassment (SEA/SH). </w:t>
            </w:r>
            <w:r w:rsidRPr="00090D31">
              <w:rPr>
                <w:i/>
                <w:iCs/>
                <w:lang w:val="en-GB"/>
              </w:rPr>
              <w:t>A template of the CoC is in Appendix B</w:t>
            </w:r>
            <w:r w:rsidRPr="007754AE">
              <w:rPr>
                <w:lang w:val="en-GB"/>
              </w:rPr>
              <w:t>.</w:t>
            </w:r>
          </w:p>
          <w:p w14:paraId="475EB340"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007754AE">
              <w:rPr>
                <w:lang w:val="en-GB"/>
              </w:rPr>
              <w:t xml:space="preserve">The GRM will have a channel for the uptake of grievances related to SEA/SH and gender-based violence (GBV). </w:t>
            </w:r>
          </w:p>
          <w:p w14:paraId="170F7565" w14:textId="77777777" w:rsidR="00A4509D" w:rsidRPr="00EB5466" w:rsidRDefault="00A4509D">
            <w:pPr>
              <w:pStyle w:val="ListParagraph"/>
              <w:numPr>
                <w:ilvl w:val="0"/>
                <w:numId w:val="29"/>
              </w:numPr>
              <w:spacing w:before="120"/>
              <w:jc w:val="both"/>
              <w:cnfStyle w:val="000000000000" w:firstRow="0" w:lastRow="0" w:firstColumn="0" w:lastColumn="0" w:oddVBand="0" w:evenVBand="0" w:oddHBand="0" w:evenHBand="0" w:firstRowFirstColumn="0" w:firstRowLastColumn="0" w:lastRowFirstColumn="0" w:lastRowLastColumn="0"/>
            </w:pPr>
            <w:r>
              <w:t>Promote the GRM through ongoing community outreach and consultation</w:t>
            </w:r>
          </w:p>
          <w:p w14:paraId="471760AF" w14:textId="77777777" w:rsidR="00A4509D" w:rsidRPr="007754AE" w:rsidRDefault="00A4509D">
            <w:pPr>
              <w:pStyle w:val="ListParagraph"/>
              <w:numPr>
                <w:ilvl w:val="0"/>
                <w:numId w:val="29"/>
              </w:numPr>
              <w:jc w:val="both"/>
              <w:cnfStyle w:val="000000000000" w:firstRow="0" w:lastRow="0" w:firstColumn="0" w:lastColumn="0" w:oddVBand="0" w:evenVBand="0" w:oddHBand="0" w:evenHBand="0" w:firstRowFirstColumn="0" w:firstRowLastColumn="0" w:lastRowFirstColumn="0" w:lastRowLastColumn="0"/>
              <w:rPr>
                <w:lang w:val="en-GB"/>
              </w:rPr>
            </w:pPr>
            <w:r w:rsidRPr="70EA9F62">
              <w:t>Ensure that there is adequate stakeholder consultation</w:t>
            </w:r>
            <w:r>
              <w:t>.</w:t>
            </w:r>
          </w:p>
          <w:p w14:paraId="66E4EDDE" w14:textId="77777777" w:rsidR="00A4509D" w:rsidRDefault="00A4509D" w:rsidP="001E6FC4">
            <w:pPr>
              <w:jc w:val="both"/>
              <w:cnfStyle w:val="000000000000" w:firstRow="0" w:lastRow="0" w:firstColumn="0" w:lastColumn="0" w:oddVBand="0" w:evenVBand="0" w:oddHBand="0" w:evenHBand="0" w:firstRowFirstColumn="0" w:firstRowLastColumn="0" w:lastRowFirstColumn="0" w:lastRowLastColumn="0"/>
            </w:pPr>
          </w:p>
        </w:tc>
      </w:tr>
      <w:tr w:rsidR="00A4509D" w14:paraId="21D851CF" w14:textId="77777777" w:rsidTr="001E6F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75085130" w14:textId="77777777" w:rsidR="00A4509D" w:rsidRPr="00DE5D0B" w:rsidRDefault="00A4509D" w:rsidP="001E6FC4">
            <w:pPr>
              <w:jc w:val="both"/>
            </w:pPr>
            <w:r w:rsidRPr="00DE5D0B">
              <w:lastRenderedPageBreak/>
              <w:t>Exposure to Biological hazard</w:t>
            </w:r>
          </w:p>
        </w:tc>
        <w:tc>
          <w:tcPr>
            <w:tcW w:w="0" w:type="dxa"/>
          </w:tcPr>
          <w:p w14:paraId="5B1F9DBD"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66F34CE0" w14:textId="77777777" w:rsidR="00A4509D" w:rsidRDefault="00A4509D" w:rsidP="001E6FC4">
            <w:pPr>
              <w:cnfStyle w:val="000000100000" w:firstRow="0" w:lastRow="0" w:firstColumn="0" w:lastColumn="0" w:oddVBand="0" w:evenVBand="0" w:oddHBand="1" w:evenHBand="0" w:firstRowFirstColumn="0" w:firstRowLastColumn="0" w:lastRowFirstColumn="0" w:lastRowLastColumn="0"/>
            </w:pPr>
            <w:r>
              <w:t>Moderate</w:t>
            </w:r>
          </w:p>
        </w:tc>
        <w:tc>
          <w:tcPr>
            <w:tcW w:w="4172" w:type="dxa"/>
          </w:tcPr>
          <w:p w14:paraId="1ED918D3"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Onsite staff may encounter medical waste during renovation. </w:t>
            </w:r>
          </w:p>
          <w:p w14:paraId="099A1C44"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p>
          <w:p w14:paraId="783B065C" w14:textId="77777777" w:rsidR="00A4509D" w:rsidRDefault="00A4509D" w:rsidP="001E6FC4">
            <w:pPr>
              <w:jc w:val="both"/>
              <w:cnfStyle w:val="000000100000" w:firstRow="0" w:lastRow="0" w:firstColumn="0" w:lastColumn="0" w:oddVBand="0" w:evenVBand="0" w:oddHBand="1" w:evenHBand="0" w:firstRowFirstColumn="0" w:firstRowLastColumn="0" w:lastRowFirstColumn="0" w:lastRowLastColumn="0"/>
            </w:pPr>
            <w:r>
              <w:t xml:space="preserve">Staff may also encounter other workers onsite who may present with infectious diseases including those of a respiratory nature. </w:t>
            </w:r>
          </w:p>
        </w:tc>
        <w:tc>
          <w:tcPr>
            <w:tcW w:w="5245" w:type="dxa"/>
          </w:tcPr>
          <w:p w14:paraId="0B6FF754" w14:textId="77777777" w:rsidR="00A4509D" w:rsidRDefault="00A4509D">
            <w:pPr>
              <w:pStyle w:val="ListParagraph"/>
              <w:numPr>
                <w:ilvl w:val="0"/>
                <w:numId w:val="30"/>
              </w:numPr>
              <w:jc w:val="both"/>
              <w:cnfStyle w:val="000000100000" w:firstRow="0" w:lastRow="0" w:firstColumn="0" w:lastColumn="0" w:oddVBand="0" w:evenVBand="0" w:oddHBand="1" w:evenHBand="0" w:firstRowFirstColumn="0" w:firstRowLastColumn="0" w:lastRowFirstColumn="0" w:lastRowLastColumn="0"/>
            </w:pPr>
            <w:r>
              <w:t>Staff are to be provided with adequate PPE and training for interactions with medical waste and other hazardous materials.</w:t>
            </w:r>
          </w:p>
          <w:p w14:paraId="61700763" w14:textId="77777777" w:rsidR="00A4509D" w:rsidRDefault="00A4509D">
            <w:pPr>
              <w:pStyle w:val="ListParagraph"/>
              <w:numPr>
                <w:ilvl w:val="0"/>
                <w:numId w:val="30"/>
              </w:numPr>
              <w:jc w:val="both"/>
              <w:cnfStyle w:val="000000100000" w:firstRow="0" w:lastRow="0" w:firstColumn="0" w:lastColumn="0" w:oddVBand="0" w:evenVBand="0" w:oddHBand="1" w:evenHBand="0" w:firstRowFirstColumn="0" w:firstRowLastColumn="0" w:lastRowFirstColumn="0" w:lastRowLastColumn="0"/>
            </w:pPr>
            <w:r>
              <w:t>Although COVID-19 is no longer a public health emergency, persons presenting with symptoms of respiratory illness should remain off the project site until they recover. Alternatively based on the recommendation of the worker’s healthcare provider, the worker may be allowed to work onsite while maintaining strict social distancing and wearing appropriate PPE.</w:t>
            </w:r>
          </w:p>
        </w:tc>
      </w:tr>
    </w:tbl>
    <w:p w14:paraId="1E14A144" w14:textId="77777777" w:rsidR="00A4509D" w:rsidRDefault="00A4509D" w:rsidP="0079384C">
      <w:pPr>
        <w:rPr>
          <w:rFonts w:cstheme="minorHAnsi"/>
        </w:rPr>
      </w:pPr>
    </w:p>
    <w:p w14:paraId="50931659" w14:textId="77777777" w:rsidR="00A4509D" w:rsidRDefault="00A4509D" w:rsidP="0079384C">
      <w:pPr>
        <w:rPr>
          <w:rFonts w:cstheme="minorHAnsi"/>
        </w:rPr>
      </w:pPr>
    </w:p>
    <w:p w14:paraId="3D0763FD" w14:textId="77777777" w:rsidR="009829BC" w:rsidRDefault="009829BC" w:rsidP="009829BC">
      <w:pPr>
        <w:rPr>
          <w:rFonts w:cstheme="minorHAnsi"/>
        </w:rPr>
      </w:pPr>
    </w:p>
    <w:p w14:paraId="5F93AFF5" w14:textId="77777777" w:rsidR="009829BC" w:rsidRPr="008C11BA" w:rsidRDefault="009829BC" w:rsidP="009829BC">
      <w:pPr>
        <w:rPr>
          <w:rFonts w:cstheme="minorHAnsi"/>
          <w:b/>
          <w:bCs/>
        </w:rPr>
      </w:pPr>
      <w:bookmarkStart w:id="15" w:name="_Hlk145344818"/>
      <w:r w:rsidRPr="008C11BA">
        <w:rPr>
          <w:rFonts w:cstheme="minorHAnsi"/>
          <w:b/>
          <w:bCs/>
        </w:rPr>
        <w:t>Operations Stage</w:t>
      </w:r>
    </w:p>
    <w:tbl>
      <w:tblPr>
        <w:tblStyle w:val="GridTable4-Accent1"/>
        <w:tblW w:w="14596" w:type="dxa"/>
        <w:jc w:val="center"/>
        <w:tblLook w:val="04A0" w:firstRow="1" w:lastRow="0" w:firstColumn="1" w:lastColumn="0" w:noHBand="0" w:noVBand="1"/>
      </w:tblPr>
      <w:tblGrid>
        <w:gridCol w:w="1309"/>
        <w:gridCol w:w="1654"/>
        <w:gridCol w:w="1654"/>
        <w:gridCol w:w="4421"/>
        <w:gridCol w:w="5558"/>
      </w:tblGrid>
      <w:tr w:rsidR="009829BC" w14:paraId="53102EC1" w14:textId="77777777" w:rsidTr="008003C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FD23C0C" w14:textId="77777777" w:rsidR="009829BC" w:rsidRDefault="009829BC" w:rsidP="008003CE">
            <w:pPr>
              <w:jc w:val="center"/>
            </w:pPr>
          </w:p>
        </w:tc>
        <w:tc>
          <w:tcPr>
            <w:tcW w:w="0" w:type="dxa"/>
            <w:vAlign w:val="center"/>
          </w:tcPr>
          <w:p w14:paraId="7F565D5D" w14:textId="77777777" w:rsidR="009829BC" w:rsidRDefault="009829BC" w:rsidP="008003CE">
            <w:pPr>
              <w:jc w:val="center"/>
              <w:cnfStyle w:val="100000000000" w:firstRow="1" w:lastRow="0" w:firstColumn="0" w:lastColumn="0" w:oddVBand="0" w:evenVBand="0" w:oddHBand="0" w:evenHBand="0" w:firstRowFirstColumn="0" w:firstRowLastColumn="0" w:lastRowFirstColumn="0" w:lastRowLastColumn="0"/>
            </w:pPr>
            <w:r>
              <w:t>Potential Environmental and Social Impact</w:t>
            </w:r>
          </w:p>
        </w:tc>
        <w:tc>
          <w:tcPr>
            <w:tcW w:w="0" w:type="dxa"/>
            <w:vAlign w:val="center"/>
          </w:tcPr>
          <w:p w14:paraId="2F48C427" w14:textId="77777777" w:rsidR="009829BC" w:rsidRDefault="009829BC" w:rsidP="008003CE">
            <w:pPr>
              <w:jc w:val="center"/>
              <w:cnfStyle w:val="100000000000" w:firstRow="1" w:lastRow="0" w:firstColumn="0" w:lastColumn="0" w:oddVBand="0" w:evenVBand="0" w:oddHBand="0" w:evenHBand="0" w:firstRowFirstColumn="0" w:firstRowLastColumn="0" w:lastRowFirstColumn="0" w:lastRowLastColumn="0"/>
            </w:pPr>
            <w:r>
              <w:t>Environmental and Social Risk</w:t>
            </w:r>
          </w:p>
        </w:tc>
        <w:tc>
          <w:tcPr>
            <w:tcW w:w="4172" w:type="dxa"/>
            <w:vAlign w:val="center"/>
          </w:tcPr>
          <w:p w14:paraId="1599E051" w14:textId="77777777" w:rsidR="009829BC" w:rsidRDefault="009829BC" w:rsidP="008003CE">
            <w:pPr>
              <w:jc w:val="center"/>
              <w:cnfStyle w:val="100000000000" w:firstRow="1" w:lastRow="0" w:firstColumn="0" w:lastColumn="0" w:oddVBand="0" w:evenVBand="0" w:oddHBand="0" w:evenHBand="0" w:firstRowFirstColumn="0" w:firstRowLastColumn="0" w:lastRowFirstColumn="0" w:lastRowLastColumn="0"/>
            </w:pPr>
            <w:r>
              <w:t>Comment</w:t>
            </w:r>
          </w:p>
        </w:tc>
        <w:tc>
          <w:tcPr>
            <w:tcW w:w="5245" w:type="dxa"/>
            <w:vAlign w:val="center"/>
          </w:tcPr>
          <w:p w14:paraId="4B3F363A" w14:textId="77777777" w:rsidR="009829BC" w:rsidRDefault="009829BC" w:rsidP="008003CE">
            <w:pPr>
              <w:jc w:val="center"/>
              <w:cnfStyle w:val="100000000000" w:firstRow="1" w:lastRow="0" w:firstColumn="0" w:lastColumn="0" w:oddVBand="0" w:evenVBand="0" w:oddHBand="0" w:evenHBand="0" w:firstRowFirstColumn="0" w:firstRowLastColumn="0" w:lastRowFirstColumn="0" w:lastRowLastColumn="0"/>
            </w:pPr>
            <w:r>
              <w:t>Proposed Mitigation</w:t>
            </w:r>
          </w:p>
        </w:tc>
      </w:tr>
      <w:tr w:rsidR="009829BC" w14:paraId="4B2A1F85" w14:textId="77777777" w:rsidTr="008003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EDE7A3B" w14:textId="77777777" w:rsidR="009829BC" w:rsidRDefault="009829BC" w:rsidP="008003CE">
            <w:pPr>
              <w:jc w:val="both"/>
            </w:pPr>
            <w:r>
              <w:t xml:space="preserve">Operations </w:t>
            </w:r>
          </w:p>
        </w:tc>
        <w:tc>
          <w:tcPr>
            <w:tcW w:w="0" w:type="dxa"/>
          </w:tcPr>
          <w:p w14:paraId="2803F44A" w14:textId="77777777" w:rsidR="009829BC" w:rsidRDefault="009829BC" w:rsidP="008003CE">
            <w:pPr>
              <w:cnfStyle w:val="000000100000" w:firstRow="0" w:lastRow="0" w:firstColumn="0" w:lastColumn="0" w:oddVBand="0" w:evenVBand="0" w:oddHBand="1" w:evenHBand="0" w:firstRowFirstColumn="0" w:firstRowLastColumn="0" w:lastRowFirstColumn="0" w:lastRowLastColumn="0"/>
            </w:pPr>
            <w:r>
              <w:t>Low</w:t>
            </w:r>
          </w:p>
        </w:tc>
        <w:tc>
          <w:tcPr>
            <w:tcW w:w="0" w:type="dxa"/>
          </w:tcPr>
          <w:p w14:paraId="3ABF7FF8" w14:textId="77777777" w:rsidR="009829BC" w:rsidRDefault="009829BC" w:rsidP="008003CE">
            <w:pPr>
              <w:cnfStyle w:val="000000100000" w:firstRow="0" w:lastRow="0" w:firstColumn="0" w:lastColumn="0" w:oddVBand="0" w:evenVBand="0" w:oddHBand="1" w:evenHBand="0" w:firstRowFirstColumn="0" w:firstRowLastColumn="0" w:lastRowFirstColumn="0" w:lastRowLastColumn="0"/>
            </w:pPr>
            <w:r>
              <w:t xml:space="preserve">Low </w:t>
            </w:r>
          </w:p>
        </w:tc>
        <w:tc>
          <w:tcPr>
            <w:tcW w:w="4172" w:type="dxa"/>
          </w:tcPr>
          <w:p w14:paraId="5F9D12B3" w14:textId="77777777" w:rsidR="009829BC" w:rsidRDefault="009829BC" w:rsidP="008003CE">
            <w:pPr>
              <w:cnfStyle w:val="000000100000" w:firstRow="0" w:lastRow="0" w:firstColumn="0" w:lastColumn="0" w:oddVBand="0" w:evenVBand="0" w:oddHBand="1" w:evenHBand="0" w:firstRowFirstColumn="0" w:firstRowLastColumn="0" w:lastRowFirstColumn="0" w:lastRowLastColumn="0"/>
            </w:pPr>
            <w:r>
              <w:t xml:space="preserve">The smarting of the facility will result in no or little additional pressure on the maintenance and nursing staff. </w:t>
            </w:r>
          </w:p>
        </w:tc>
        <w:tc>
          <w:tcPr>
            <w:tcW w:w="5245" w:type="dxa"/>
          </w:tcPr>
          <w:p w14:paraId="27E3536A" w14:textId="77777777" w:rsidR="009829BC" w:rsidRDefault="009829BC" w:rsidP="008003CE">
            <w:pPr>
              <w:cnfStyle w:val="000000100000" w:firstRow="0" w:lastRow="0" w:firstColumn="0" w:lastColumn="0" w:oddVBand="0" w:evenVBand="0" w:oddHBand="1" w:evenHBand="0" w:firstRowFirstColumn="0" w:firstRowLastColumn="0" w:lastRowFirstColumn="0" w:lastRowLastColumn="0"/>
            </w:pPr>
            <w:r>
              <w:t>- Training of the maintenance and nursing staff to use any new equipment or technology that is installed as part of the smarting.</w:t>
            </w:r>
          </w:p>
          <w:p w14:paraId="5703E30C" w14:textId="77777777" w:rsidR="009829BC" w:rsidRDefault="009829BC" w:rsidP="008003CE">
            <w:pPr>
              <w:cnfStyle w:val="000000100000" w:firstRow="0" w:lastRow="0" w:firstColumn="0" w:lastColumn="0" w:oddVBand="0" w:evenVBand="0" w:oddHBand="1" w:evenHBand="0" w:firstRowFirstColumn="0" w:firstRowLastColumn="0" w:lastRowFirstColumn="0" w:lastRowLastColumn="0"/>
            </w:pPr>
            <w:r>
              <w:t xml:space="preserve">- The preparation of a maintenance manual for the Wellness Centre </w:t>
            </w:r>
          </w:p>
        </w:tc>
      </w:tr>
      <w:bookmarkEnd w:id="15"/>
    </w:tbl>
    <w:p w14:paraId="78512A21" w14:textId="77777777" w:rsidR="00702BE7" w:rsidRDefault="00702BE7" w:rsidP="0079384C">
      <w:pPr>
        <w:rPr>
          <w:rFonts w:cstheme="minorHAnsi"/>
        </w:rPr>
      </w:pPr>
    </w:p>
    <w:p w14:paraId="532FF9C2" w14:textId="77777777" w:rsidR="00702BE7" w:rsidRDefault="00702BE7" w:rsidP="0079384C">
      <w:pPr>
        <w:rPr>
          <w:rFonts w:cstheme="minorHAnsi"/>
        </w:rPr>
      </w:pPr>
    </w:p>
    <w:p w14:paraId="79F4CC50" w14:textId="77777777" w:rsidR="00702BE7" w:rsidRDefault="00702BE7" w:rsidP="0079384C">
      <w:pPr>
        <w:rPr>
          <w:rFonts w:cstheme="minorHAnsi"/>
        </w:rPr>
        <w:sectPr w:rsidR="00702BE7" w:rsidSect="00AB11C9">
          <w:pgSz w:w="15840" w:h="12240" w:orient="landscape" w:code="1"/>
          <w:pgMar w:top="1440" w:right="1440" w:bottom="1440" w:left="1440" w:header="708" w:footer="708" w:gutter="0"/>
          <w:pgNumType w:fmt="numberInDash"/>
          <w:cols w:space="708"/>
          <w:docGrid w:linePitch="360"/>
        </w:sectPr>
      </w:pPr>
    </w:p>
    <w:p w14:paraId="2E188CCB" w14:textId="0BFE3F9F" w:rsidR="0079384C" w:rsidRPr="00FA6925" w:rsidRDefault="005D2595" w:rsidP="005D2595">
      <w:pPr>
        <w:pStyle w:val="Heading1"/>
        <w:numPr>
          <w:ilvl w:val="0"/>
          <w:numId w:val="0"/>
        </w:numPr>
        <w:ind w:left="432" w:hanging="432"/>
      </w:pPr>
      <w:bookmarkStart w:id="16" w:name="_Toc143602671"/>
      <w:r>
        <w:lastRenderedPageBreak/>
        <w:t xml:space="preserve">6. </w:t>
      </w:r>
      <w:r w:rsidR="0079384C" w:rsidRPr="00FA6925">
        <w:t>Project Management and Institutional Arrangements</w:t>
      </w:r>
      <w:bookmarkEnd w:id="16"/>
    </w:p>
    <w:p w14:paraId="7EDE1E0F" w14:textId="061E0BCE" w:rsidR="0079384C" w:rsidRPr="00BE03F3" w:rsidRDefault="00BE03F3" w:rsidP="00BE03F3">
      <w:pPr>
        <w:pStyle w:val="Heading2"/>
        <w:numPr>
          <w:ilvl w:val="0"/>
          <w:numId w:val="0"/>
        </w:numPr>
        <w:rPr>
          <w:sz w:val="26"/>
          <w:szCs w:val="26"/>
        </w:rPr>
      </w:pPr>
      <w:bookmarkStart w:id="17" w:name="_Toc143602672"/>
      <w:r w:rsidRPr="00BE03F3">
        <w:rPr>
          <w:sz w:val="26"/>
          <w:szCs w:val="26"/>
        </w:rPr>
        <w:t xml:space="preserve">6.1 </w:t>
      </w:r>
      <w:r w:rsidR="0079384C" w:rsidRPr="00BE03F3">
        <w:rPr>
          <w:sz w:val="26"/>
          <w:szCs w:val="26"/>
        </w:rPr>
        <w:t>ESMP Implementation</w:t>
      </w:r>
      <w:bookmarkEnd w:id="17"/>
    </w:p>
    <w:p w14:paraId="2A342F3E" w14:textId="77777777" w:rsidR="0079384C" w:rsidRPr="005C2CC2" w:rsidRDefault="0079384C" w:rsidP="0079384C"/>
    <w:p w14:paraId="2F0538DD" w14:textId="77777777" w:rsidR="0079384C" w:rsidRPr="00DE5D0B" w:rsidRDefault="0079384C" w:rsidP="0079384C">
      <w:pPr>
        <w:pStyle w:val="Default"/>
        <w:jc w:val="both"/>
        <w:rPr>
          <w:rFonts w:asciiTheme="minorHAnsi" w:hAnsiTheme="minorHAnsi"/>
          <w:sz w:val="22"/>
        </w:rPr>
      </w:pPr>
      <w:r w:rsidRPr="00DE5D0B">
        <w:rPr>
          <w:rFonts w:asciiTheme="minorHAnsi" w:hAnsiTheme="minorHAnsi"/>
          <w:sz w:val="22"/>
        </w:rPr>
        <w:t xml:space="preserve">The Ministry of Health, Wellness and Elderly Affairs will have overall responsibility for the implementation of the works. The Environmental </w:t>
      </w:r>
      <w:r w:rsidRPr="005C2CC2">
        <w:rPr>
          <w:rFonts w:asciiTheme="minorHAnsi" w:hAnsiTheme="minorHAnsi" w:cstheme="minorHAnsi"/>
          <w:sz w:val="22"/>
          <w:szCs w:val="22"/>
        </w:rPr>
        <w:t>&amp; Social Specialist</w:t>
      </w:r>
      <w:r w:rsidRPr="00DE5D0B">
        <w:rPr>
          <w:rFonts w:asciiTheme="minorHAnsi" w:hAnsiTheme="minorHAnsi"/>
          <w:sz w:val="22"/>
        </w:rPr>
        <w:t xml:space="preserve"> from the PIU will be supported by the design and construction management firm who will be responsible for the day-to-day monitoring of the construction and providing weekly reports.</w:t>
      </w:r>
    </w:p>
    <w:p w14:paraId="766339DE" w14:textId="77777777" w:rsidR="0079384C" w:rsidRDefault="0079384C" w:rsidP="0079384C">
      <w:pPr>
        <w:pStyle w:val="Default"/>
        <w:jc w:val="both"/>
        <w:rPr>
          <w:sz w:val="23"/>
          <w:szCs w:val="23"/>
        </w:rPr>
      </w:pPr>
    </w:p>
    <w:p w14:paraId="57AFF3B5" w14:textId="77777777" w:rsidR="0079384C" w:rsidRPr="005C2CC2" w:rsidRDefault="0079384C" w:rsidP="0079384C">
      <w:pPr>
        <w:jc w:val="both"/>
        <w:rPr>
          <w:rFonts w:cstheme="minorHAnsi"/>
        </w:rPr>
      </w:pPr>
      <w:r w:rsidRPr="00DE5D0B">
        <w:t>Frequent meetings will be required to determine site changes, health, safety, social and environmental conditions, the adequacy of the mitigative measures, and the overall ability of the contractor to execute the works as specified and in a sustainable manner.</w:t>
      </w:r>
    </w:p>
    <w:p w14:paraId="14253C8D" w14:textId="77777777" w:rsidR="0079384C" w:rsidRPr="005C2CC2" w:rsidRDefault="0079384C" w:rsidP="0079384C">
      <w:pPr>
        <w:spacing w:before="100" w:beforeAutospacing="1" w:line="276" w:lineRule="auto"/>
        <w:jc w:val="both"/>
        <w:rPr>
          <w:rFonts w:eastAsia="Times New Roman" w:cstheme="minorHAnsi"/>
          <w:color w:val="000000"/>
          <w:lang w:eastAsia="en-GB"/>
        </w:rPr>
      </w:pPr>
      <w:r w:rsidRPr="005C2CC2">
        <w:rPr>
          <w:rFonts w:eastAsia="Times New Roman" w:cstheme="minorHAnsi"/>
          <w:b/>
          <w:bCs/>
          <w:color w:val="000000"/>
          <w:lang w:eastAsia="en-GB"/>
        </w:rPr>
        <w:t xml:space="preserve">MOHWEA &amp; Project Implementation Unit (PIU) will be responsible for: </w:t>
      </w:r>
    </w:p>
    <w:p w14:paraId="73909FDF"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Managing the environmental and social risks and impacts.</w:t>
      </w:r>
    </w:p>
    <w:p w14:paraId="0E522620"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 xml:space="preserve">Engagement with project-affected peoples and other stakeholders, monitoring and ex-post evaluations. </w:t>
      </w:r>
    </w:p>
    <w:p w14:paraId="008D53B3"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Implementation of day-to-day project activities.</w:t>
      </w:r>
    </w:p>
    <w:p w14:paraId="48D0A4BC"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Monitoring and supervision of project activities.</w:t>
      </w:r>
    </w:p>
    <w:p w14:paraId="074CAEAC"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Liaising with project stakeholders.</w:t>
      </w:r>
    </w:p>
    <w:p w14:paraId="23D5AA6B"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Publicising the Grievance Redress Mechanism.</w:t>
      </w:r>
    </w:p>
    <w:p w14:paraId="56F78B9C"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 xml:space="preserve">Grievance Redress Management. </w:t>
      </w:r>
    </w:p>
    <w:p w14:paraId="71B3B71C" w14:textId="77777777" w:rsidR="0079384C" w:rsidRPr="005C2CC2" w:rsidRDefault="0079384C">
      <w:pPr>
        <w:pStyle w:val="ListParagraph"/>
        <w:numPr>
          <w:ilvl w:val="0"/>
          <w:numId w:val="8"/>
        </w:numPr>
        <w:spacing w:before="34" w:after="0" w:line="240" w:lineRule="auto"/>
        <w:ind w:right="113"/>
        <w:jc w:val="both"/>
        <w:rPr>
          <w:rFonts w:eastAsia="Times New Roman" w:cstheme="minorHAnsi"/>
          <w:color w:val="000000"/>
          <w:lang w:eastAsia="en-GB"/>
        </w:rPr>
      </w:pPr>
      <w:r w:rsidRPr="005C2CC2">
        <w:rPr>
          <w:rFonts w:eastAsia="Times New Roman" w:cstheme="minorHAnsi"/>
          <w:color w:val="000000"/>
          <w:lang w:eastAsia="en-GB"/>
        </w:rPr>
        <w:t xml:space="preserve">Systematically documenting evidence of its activities and outcomes and providing information to the World Bank team as needed. </w:t>
      </w:r>
    </w:p>
    <w:p w14:paraId="1684AC67" w14:textId="77777777" w:rsidR="0079384C" w:rsidRPr="005C2CC2" w:rsidRDefault="0079384C" w:rsidP="0079384C">
      <w:pPr>
        <w:jc w:val="both"/>
        <w:rPr>
          <w:rFonts w:cstheme="minorHAnsi"/>
        </w:rPr>
      </w:pPr>
    </w:p>
    <w:p w14:paraId="7AD6AF60" w14:textId="77777777" w:rsidR="0079384C" w:rsidRPr="00E9063E" w:rsidRDefault="0079384C" w:rsidP="00E9063E">
      <w:pPr>
        <w:rPr>
          <w:b/>
          <w:bCs/>
        </w:rPr>
      </w:pPr>
      <w:r w:rsidRPr="00E9063E">
        <w:rPr>
          <w:b/>
          <w:bCs/>
        </w:rPr>
        <w:t>Contractor’s Responsibilities</w:t>
      </w:r>
    </w:p>
    <w:p w14:paraId="5A1E6524" w14:textId="77777777" w:rsidR="00702BE7" w:rsidRPr="00702BE7" w:rsidRDefault="00702BE7" w:rsidP="00702BE7"/>
    <w:p w14:paraId="1912EC6A" w14:textId="77777777" w:rsidR="0079384C" w:rsidRPr="005C2CC2" w:rsidRDefault="0079384C" w:rsidP="0079384C">
      <w:pPr>
        <w:rPr>
          <w:rFonts w:cstheme="minorHAnsi"/>
        </w:rPr>
      </w:pPr>
      <w:r w:rsidRPr="005C2CC2">
        <w:rPr>
          <w:rFonts w:cstheme="minorHAnsi"/>
        </w:rPr>
        <w:t>The Contractor will be responsible for addressing the following issues within the scope of his/her contract:</w:t>
      </w:r>
    </w:p>
    <w:p w14:paraId="06045FC6" w14:textId="77777777" w:rsidR="0079384C" w:rsidRPr="000A5CE8" w:rsidRDefault="0079384C">
      <w:pPr>
        <w:pStyle w:val="ListParagraph"/>
        <w:numPr>
          <w:ilvl w:val="0"/>
          <w:numId w:val="3"/>
        </w:numPr>
        <w:spacing w:after="0" w:line="256" w:lineRule="auto"/>
        <w:jc w:val="both"/>
      </w:pPr>
      <w:r w:rsidRPr="000A5CE8">
        <w:t>Permits and Approvals</w:t>
      </w:r>
    </w:p>
    <w:p w14:paraId="70DAEA6C" w14:textId="77777777" w:rsidR="0079384C" w:rsidRPr="000A5CE8" w:rsidRDefault="0079384C">
      <w:pPr>
        <w:pStyle w:val="ListParagraph"/>
        <w:numPr>
          <w:ilvl w:val="0"/>
          <w:numId w:val="3"/>
        </w:numPr>
        <w:spacing w:after="0" w:line="256" w:lineRule="auto"/>
        <w:jc w:val="both"/>
      </w:pPr>
      <w:r w:rsidRPr="000A5CE8">
        <w:t>Site Security</w:t>
      </w:r>
    </w:p>
    <w:p w14:paraId="1960139E" w14:textId="77777777" w:rsidR="0079384C" w:rsidRPr="000A5CE8" w:rsidRDefault="0079384C">
      <w:pPr>
        <w:pStyle w:val="ListParagraph"/>
        <w:numPr>
          <w:ilvl w:val="0"/>
          <w:numId w:val="3"/>
        </w:numPr>
        <w:spacing w:after="0" w:line="256" w:lineRule="auto"/>
        <w:jc w:val="both"/>
      </w:pPr>
      <w:r w:rsidRPr="000A5CE8">
        <w:t>Worker Occupational Health and Safety</w:t>
      </w:r>
    </w:p>
    <w:p w14:paraId="15DD5AE9" w14:textId="77777777" w:rsidR="0079384C" w:rsidRPr="000A5CE8" w:rsidRDefault="0079384C">
      <w:pPr>
        <w:pStyle w:val="ListParagraph"/>
        <w:numPr>
          <w:ilvl w:val="0"/>
          <w:numId w:val="3"/>
        </w:numPr>
        <w:spacing w:after="0" w:line="256" w:lineRule="auto"/>
        <w:jc w:val="both"/>
      </w:pPr>
      <w:r w:rsidRPr="000A5CE8">
        <w:t>Noise Control</w:t>
      </w:r>
    </w:p>
    <w:p w14:paraId="67F54D32" w14:textId="77777777" w:rsidR="0079384C" w:rsidRPr="000A5CE8" w:rsidRDefault="0079384C">
      <w:pPr>
        <w:pStyle w:val="ListParagraph"/>
        <w:numPr>
          <w:ilvl w:val="0"/>
          <w:numId w:val="3"/>
        </w:numPr>
        <w:spacing w:after="0" w:line="256" w:lineRule="auto"/>
        <w:jc w:val="both"/>
      </w:pPr>
      <w:r w:rsidRPr="000A5CE8">
        <w:t>Use and Management of Hazardous Materials, fuels, solvents and petroleum products</w:t>
      </w:r>
    </w:p>
    <w:p w14:paraId="489F6BFA" w14:textId="77777777" w:rsidR="0079384C" w:rsidRPr="000A5CE8" w:rsidRDefault="0079384C">
      <w:pPr>
        <w:pStyle w:val="ListParagraph"/>
        <w:numPr>
          <w:ilvl w:val="0"/>
          <w:numId w:val="3"/>
        </w:numPr>
        <w:spacing w:after="0" w:line="256" w:lineRule="auto"/>
        <w:jc w:val="both"/>
      </w:pPr>
      <w:r w:rsidRPr="000A5CE8">
        <w:t>Use and Management of Pesticides</w:t>
      </w:r>
    </w:p>
    <w:p w14:paraId="26FE367B" w14:textId="77777777" w:rsidR="0079384C" w:rsidRPr="000A5CE8" w:rsidRDefault="0079384C">
      <w:pPr>
        <w:pStyle w:val="ListParagraph"/>
        <w:numPr>
          <w:ilvl w:val="0"/>
          <w:numId w:val="3"/>
        </w:numPr>
        <w:spacing w:after="0" w:line="256" w:lineRule="auto"/>
        <w:jc w:val="both"/>
      </w:pPr>
      <w:r w:rsidRPr="000A5CE8">
        <w:t>Use of Preservatives and Paint Substances</w:t>
      </w:r>
    </w:p>
    <w:p w14:paraId="017CCC4D" w14:textId="77777777" w:rsidR="0079384C" w:rsidRPr="000A5CE8" w:rsidRDefault="0079384C">
      <w:pPr>
        <w:pStyle w:val="ListParagraph"/>
        <w:numPr>
          <w:ilvl w:val="0"/>
          <w:numId w:val="3"/>
        </w:numPr>
        <w:spacing w:after="0" w:line="256" w:lineRule="auto"/>
        <w:jc w:val="both"/>
      </w:pPr>
      <w:r w:rsidRPr="000A5CE8">
        <w:t>Traffic Management</w:t>
      </w:r>
    </w:p>
    <w:p w14:paraId="2BB6619E" w14:textId="77777777" w:rsidR="0079384C" w:rsidRPr="000A5CE8" w:rsidRDefault="0079384C">
      <w:pPr>
        <w:pStyle w:val="ListParagraph"/>
        <w:numPr>
          <w:ilvl w:val="0"/>
          <w:numId w:val="3"/>
        </w:numPr>
        <w:spacing w:after="0" w:line="256" w:lineRule="auto"/>
        <w:jc w:val="both"/>
      </w:pPr>
      <w:r w:rsidRPr="000A5CE8">
        <w:t>Management of Standing Water</w:t>
      </w:r>
    </w:p>
    <w:p w14:paraId="0ECBB45B" w14:textId="77777777" w:rsidR="0079384C" w:rsidRPr="000A5CE8" w:rsidRDefault="0079384C">
      <w:pPr>
        <w:pStyle w:val="ListParagraph"/>
        <w:numPr>
          <w:ilvl w:val="0"/>
          <w:numId w:val="3"/>
        </w:numPr>
        <w:spacing w:after="0" w:line="256" w:lineRule="auto"/>
        <w:jc w:val="both"/>
      </w:pPr>
      <w:r w:rsidRPr="000A5CE8">
        <w:t>Management of Solid Wastes -trash and debris</w:t>
      </w:r>
    </w:p>
    <w:p w14:paraId="37D2D0C0" w14:textId="77777777" w:rsidR="0079384C" w:rsidRPr="000A5CE8" w:rsidRDefault="0079384C">
      <w:pPr>
        <w:pStyle w:val="ListParagraph"/>
        <w:numPr>
          <w:ilvl w:val="0"/>
          <w:numId w:val="3"/>
        </w:numPr>
        <w:spacing w:after="0" w:line="256" w:lineRule="auto"/>
        <w:jc w:val="both"/>
      </w:pPr>
      <w:r w:rsidRPr="000A5CE8">
        <w:lastRenderedPageBreak/>
        <w:t>Management of Liquid Wastes</w:t>
      </w:r>
    </w:p>
    <w:p w14:paraId="2D9F3519" w14:textId="77777777" w:rsidR="0079384C" w:rsidRDefault="0079384C">
      <w:pPr>
        <w:pStyle w:val="ListParagraph"/>
        <w:numPr>
          <w:ilvl w:val="0"/>
          <w:numId w:val="4"/>
        </w:numPr>
        <w:spacing w:after="0" w:line="256" w:lineRule="auto"/>
        <w:jc w:val="both"/>
      </w:pPr>
      <w:r w:rsidRPr="000A5CE8">
        <w:t>Management of Medical Wastes</w:t>
      </w:r>
    </w:p>
    <w:p w14:paraId="4FC4CC0F" w14:textId="328A0685" w:rsidR="0079384C" w:rsidRPr="00DE5D0B" w:rsidRDefault="00702BE7">
      <w:pPr>
        <w:pStyle w:val="ListParagraph"/>
        <w:numPr>
          <w:ilvl w:val="0"/>
          <w:numId w:val="4"/>
        </w:numPr>
        <w:spacing w:after="0" w:line="256" w:lineRule="auto"/>
        <w:jc w:val="both"/>
      </w:pPr>
      <w:r>
        <w:t>Adherence</w:t>
      </w:r>
      <w:r w:rsidR="0079384C">
        <w:t xml:space="preserve"> to the Code of Conduct and ensuring the employees sign and follow the Code of Conduct. </w:t>
      </w:r>
    </w:p>
    <w:p w14:paraId="4BD53C55" w14:textId="77777777" w:rsidR="0079384C" w:rsidRPr="005C2CC2" w:rsidRDefault="0079384C" w:rsidP="0079384C">
      <w:pPr>
        <w:rPr>
          <w:rFonts w:cstheme="minorHAnsi"/>
        </w:rPr>
      </w:pPr>
    </w:p>
    <w:p w14:paraId="4E785D66" w14:textId="1CE2F0EE" w:rsidR="0079384C" w:rsidRPr="002F06FB" w:rsidRDefault="00BE03F3" w:rsidP="00BE03F3">
      <w:pPr>
        <w:pStyle w:val="Heading2"/>
        <w:numPr>
          <w:ilvl w:val="0"/>
          <w:numId w:val="0"/>
        </w:numPr>
      </w:pPr>
      <w:bookmarkStart w:id="18" w:name="_Toc143602673"/>
      <w:r>
        <w:t xml:space="preserve">6.2 </w:t>
      </w:r>
      <w:r w:rsidR="0079384C" w:rsidRPr="002F06FB">
        <w:t>Supervision Monitoring and Reporting</w:t>
      </w:r>
      <w:bookmarkEnd w:id="18"/>
    </w:p>
    <w:p w14:paraId="7AA3E7B2" w14:textId="4CA0BDC5" w:rsidR="0079384C" w:rsidRPr="002F06FB" w:rsidRDefault="00BE03F3" w:rsidP="00BE03F3">
      <w:pPr>
        <w:pStyle w:val="Heading3"/>
        <w:numPr>
          <w:ilvl w:val="0"/>
          <w:numId w:val="0"/>
        </w:numPr>
      </w:pPr>
      <w:bookmarkStart w:id="19" w:name="_Toc143602674"/>
      <w:r>
        <w:t xml:space="preserve">6.2.1  </w:t>
      </w:r>
      <w:r w:rsidR="0079384C" w:rsidRPr="002F06FB">
        <w:t xml:space="preserve">Supervision </w:t>
      </w:r>
      <w:r w:rsidR="0084550A">
        <w:t>–</w:t>
      </w:r>
      <w:r w:rsidR="0079384C" w:rsidRPr="002F06FB">
        <w:t xml:space="preserve"> Co</w:t>
      </w:r>
      <w:r w:rsidR="0084550A">
        <w:t>nstruction Phase</w:t>
      </w:r>
      <w:bookmarkEnd w:id="19"/>
      <w:r w:rsidR="0084550A">
        <w:t xml:space="preserve"> </w:t>
      </w:r>
    </w:p>
    <w:p w14:paraId="7CFC891A" w14:textId="77777777" w:rsidR="0079384C" w:rsidRPr="005C2CC2" w:rsidRDefault="0079384C" w:rsidP="0079384C">
      <w:pPr>
        <w:rPr>
          <w:rFonts w:cstheme="minorHAnsi"/>
        </w:rPr>
      </w:pPr>
    </w:p>
    <w:p w14:paraId="7F24AAF2" w14:textId="77777777" w:rsidR="0079384C" w:rsidRPr="000A5CE8" w:rsidRDefault="0079384C" w:rsidP="0079384C">
      <w:pPr>
        <w:pStyle w:val="Default"/>
        <w:rPr>
          <w:sz w:val="22"/>
        </w:rPr>
      </w:pPr>
      <w:r w:rsidRPr="00DE5D0B">
        <w:rPr>
          <w:rFonts w:asciiTheme="minorHAnsi" w:hAnsiTheme="minorHAnsi"/>
          <w:b/>
          <w:sz w:val="22"/>
        </w:rPr>
        <w:t xml:space="preserve">Construction </w:t>
      </w:r>
    </w:p>
    <w:p w14:paraId="3CBEF389" w14:textId="77777777" w:rsidR="0079384C" w:rsidRDefault="0079384C" w:rsidP="0079384C">
      <w:pPr>
        <w:pStyle w:val="Default"/>
        <w:jc w:val="both"/>
        <w:rPr>
          <w:rFonts w:asciiTheme="minorHAnsi" w:hAnsiTheme="minorHAnsi" w:cstheme="minorHAnsi"/>
          <w:sz w:val="22"/>
          <w:szCs w:val="22"/>
        </w:rPr>
      </w:pPr>
      <w:r w:rsidRPr="00FD26FB">
        <w:rPr>
          <w:rFonts w:asciiTheme="minorHAnsi" w:hAnsiTheme="minorHAnsi" w:cstheme="minorHAnsi"/>
          <w:sz w:val="22"/>
          <w:szCs w:val="22"/>
        </w:rPr>
        <w:t>The contractor is responsible to ensure that the</w:t>
      </w:r>
      <w:r>
        <w:rPr>
          <w:rFonts w:asciiTheme="minorHAnsi" w:hAnsiTheme="minorHAnsi" w:cstheme="minorHAnsi"/>
          <w:sz w:val="22"/>
          <w:szCs w:val="22"/>
        </w:rPr>
        <w:t>re is compliance with the</w:t>
      </w:r>
      <w:r w:rsidRPr="00FD26FB">
        <w:rPr>
          <w:rFonts w:asciiTheme="minorHAnsi" w:hAnsiTheme="minorHAnsi" w:cstheme="minorHAnsi"/>
          <w:sz w:val="22"/>
          <w:szCs w:val="22"/>
        </w:rPr>
        <w:t xml:space="preserve"> ESMP</w:t>
      </w:r>
      <w:r>
        <w:rPr>
          <w:rFonts w:asciiTheme="minorHAnsi" w:hAnsiTheme="minorHAnsi" w:cstheme="minorHAnsi"/>
          <w:sz w:val="22"/>
          <w:szCs w:val="22"/>
        </w:rPr>
        <w:t>.</w:t>
      </w:r>
      <w:r w:rsidRPr="00FD26FB">
        <w:rPr>
          <w:rFonts w:asciiTheme="minorHAnsi" w:hAnsiTheme="minorHAnsi" w:cstheme="minorHAnsi"/>
          <w:sz w:val="22"/>
          <w:szCs w:val="22"/>
        </w:rPr>
        <w:t xml:space="preserve">  The ultimate </w:t>
      </w:r>
      <w:r>
        <w:rPr>
          <w:rFonts w:asciiTheme="minorHAnsi" w:hAnsiTheme="minorHAnsi" w:cstheme="minorHAnsi"/>
          <w:sz w:val="22"/>
          <w:szCs w:val="22"/>
        </w:rPr>
        <w:t>responsibility rests on</w:t>
      </w:r>
      <w:r w:rsidRPr="00065E13">
        <w:rPr>
          <w:rFonts w:asciiTheme="minorHAnsi" w:hAnsiTheme="minorHAnsi" w:cstheme="minorHAnsi"/>
          <w:sz w:val="22"/>
          <w:szCs w:val="22"/>
        </w:rPr>
        <w:t xml:space="preserve"> the PIU</w:t>
      </w:r>
      <w:r w:rsidRPr="00FD26FB">
        <w:rPr>
          <w:rFonts w:asciiTheme="minorHAnsi" w:hAnsiTheme="minorHAnsi" w:cstheme="minorHAnsi"/>
          <w:sz w:val="22"/>
          <w:szCs w:val="22"/>
        </w:rPr>
        <w:t xml:space="preserve"> to ensure that the ESMP is being followed by the contractor(s) and site workers</w:t>
      </w:r>
      <w:r>
        <w:rPr>
          <w:rFonts w:asciiTheme="minorHAnsi" w:hAnsiTheme="minorHAnsi" w:cstheme="minorHAnsi"/>
          <w:sz w:val="22"/>
          <w:szCs w:val="22"/>
        </w:rPr>
        <w:t>, which includes adherence to the Health and Safety Policy</w:t>
      </w:r>
      <w:r w:rsidRPr="00FD26FB">
        <w:rPr>
          <w:rFonts w:asciiTheme="minorHAnsi" w:hAnsiTheme="minorHAnsi" w:cstheme="minorHAnsi"/>
          <w:sz w:val="22"/>
          <w:szCs w:val="22"/>
        </w:rPr>
        <w:t xml:space="preserve">.   During the construction phase, environmental and social monitoring will be carried out by the contractor and the design supervision firm.  The PIU’s Environmental </w:t>
      </w:r>
      <w:r>
        <w:rPr>
          <w:rFonts w:asciiTheme="minorHAnsi" w:hAnsiTheme="minorHAnsi" w:cstheme="minorHAnsi"/>
          <w:sz w:val="22"/>
          <w:szCs w:val="22"/>
        </w:rPr>
        <w:t xml:space="preserve">and Social Specialist </w:t>
      </w:r>
      <w:r w:rsidRPr="00FD26FB">
        <w:rPr>
          <w:rFonts w:asciiTheme="minorHAnsi" w:hAnsiTheme="minorHAnsi" w:cstheme="minorHAnsi"/>
          <w:sz w:val="22"/>
          <w:szCs w:val="22"/>
        </w:rPr>
        <w:t>will perform spot checks and periodic visits, with day-to-day oversight provided by the contractor and the engineering supervision firm.</w:t>
      </w:r>
    </w:p>
    <w:p w14:paraId="04919EB9" w14:textId="77777777" w:rsidR="0079384C" w:rsidRPr="006941A8" w:rsidRDefault="0079384C" w:rsidP="0079384C">
      <w:pPr>
        <w:spacing w:before="100" w:beforeAutospacing="1" w:after="0" w:line="276" w:lineRule="auto"/>
        <w:jc w:val="both"/>
        <w:rPr>
          <w:rFonts w:ascii="Papyrus" w:eastAsia="Times New Roman" w:hAnsi="Papyrus" w:cs="Times New Roman"/>
          <w:sz w:val="36"/>
          <w:szCs w:val="36"/>
          <w:lang w:val="en-GB" w:eastAsia="en-GB"/>
        </w:rPr>
      </w:pPr>
      <w:r>
        <w:rPr>
          <w:rFonts w:ascii="Calibri" w:eastAsia="Times New Roman" w:hAnsi="Calibri" w:cs="Calibri"/>
          <w:lang w:val="en-GB" w:eastAsia="en-GB"/>
        </w:rPr>
        <w:t xml:space="preserve">The design supervision firm </w:t>
      </w:r>
      <w:r w:rsidRPr="00961194">
        <w:rPr>
          <w:rFonts w:ascii="Calibri" w:eastAsia="Times New Roman" w:hAnsi="Calibri" w:cs="Calibri"/>
          <w:lang w:val="en-GB" w:eastAsia="en-GB"/>
        </w:rPr>
        <w:t>will inspect the works periodically to ensure that the contractor is in compliance with approved documents</w:t>
      </w:r>
      <w:r>
        <w:rPr>
          <w:rFonts w:ascii="Calibri" w:eastAsia="Times New Roman" w:hAnsi="Calibri" w:cs="Calibri"/>
          <w:lang w:val="en-GB" w:eastAsia="en-GB"/>
        </w:rPr>
        <w:t xml:space="preserve">. </w:t>
      </w:r>
      <w:r w:rsidRPr="00961194">
        <w:rPr>
          <w:rFonts w:ascii="Calibri" w:eastAsia="Times New Roman" w:hAnsi="Calibri" w:cs="Calibri"/>
          <w:lang w:val="en-GB" w:eastAsia="en-GB"/>
        </w:rPr>
        <w:t>Collaborating agencies may also carry out monitoring and investigation of matters arising from complaints by the public, in connection with implementation of any of the project components, which fall under its jurisdiction.</w:t>
      </w:r>
    </w:p>
    <w:p w14:paraId="6182CB6A" w14:textId="70F0A90F" w:rsidR="0079384C" w:rsidRPr="0057549A" w:rsidRDefault="0079384C" w:rsidP="0079384C">
      <w:pPr>
        <w:pStyle w:val="western"/>
        <w:spacing w:line="276" w:lineRule="auto"/>
        <w:ind w:firstLine="0"/>
        <w:jc w:val="both"/>
        <w:rPr>
          <w:rFonts w:asciiTheme="minorHAnsi" w:hAnsiTheme="minorHAnsi" w:cstheme="minorHAnsi"/>
          <w:b w:val="0"/>
          <w:bCs w:val="0"/>
          <w:color w:val="auto"/>
          <w:sz w:val="22"/>
          <w:szCs w:val="22"/>
        </w:rPr>
      </w:pPr>
      <w:r w:rsidRPr="00961194">
        <w:rPr>
          <w:rFonts w:asciiTheme="minorHAnsi" w:hAnsiTheme="minorHAnsi" w:cstheme="minorHAnsi"/>
          <w:b w:val="0"/>
          <w:bCs w:val="0"/>
          <w:color w:val="auto"/>
          <w:sz w:val="22"/>
          <w:szCs w:val="22"/>
          <w:lang w:val="en-US"/>
        </w:rPr>
        <w:t xml:space="preserve">The </w:t>
      </w:r>
      <w:r>
        <w:rPr>
          <w:rFonts w:asciiTheme="minorHAnsi" w:hAnsiTheme="minorHAnsi" w:cstheme="minorHAnsi"/>
          <w:b w:val="0"/>
          <w:bCs w:val="0"/>
          <w:color w:val="auto"/>
          <w:sz w:val="22"/>
          <w:szCs w:val="22"/>
          <w:lang w:val="en-US"/>
        </w:rPr>
        <w:t>design supervision firm</w:t>
      </w:r>
      <w:r w:rsidRPr="00961194">
        <w:rPr>
          <w:rFonts w:asciiTheme="minorHAnsi" w:hAnsiTheme="minorHAnsi" w:cstheme="minorHAnsi"/>
          <w:b w:val="0"/>
          <w:bCs w:val="0"/>
          <w:color w:val="auto"/>
          <w:sz w:val="22"/>
          <w:szCs w:val="22"/>
          <w:lang w:val="en-US"/>
        </w:rPr>
        <w:t xml:space="preserve">, assisted by the Site Clerk </w:t>
      </w:r>
      <w:r w:rsidR="00FA5E67">
        <w:rPr>
          <w:rFonts w:asciiTheme="minorHAnsi" w:hAnsiTheme="minorHAnsi" w:cstheme="minorHAnsi"/>
          <w:b w:val="0"/>
          <w:bCs w:val="0"/>
          <w:color w:val="auto"/>
          <w:sz w:val="22"/>
          <w:szCs w:val="22"/>
        </w:rPr>
        <w:t>is</w:t>
      </w:r>
      <w:r w:rsidRPr="00961194">
        <w:rPr>
          <w:rFonts w:asciiTheme="minorHAnsi" w:hAnsiTheme="minorHAnsi" w:cstheme="minorHAnsi"/>
          <w:b w:val="0"/>
          <w:bCs w:val="0"/>
          <w:color w:val="auto"/>
          <w:sz w:val="22"/>
          <w:szCs w:val="22"/>
        </w:rPr>
        <w:t xml:space="preserve"> required to review, implement and supervise the</w:t>
      </w:r>
      <w:r w:rsidRPr="00961194">
        <w:rPr>
          <w:rFonts w:cstheme="minorHAnsi"/>
          <w:color w:val="auto"/>
        </w:rPr>
        <w:t xml:space="preserve"> </w:t>
      </w:r>
      <w:r w:rsidRPr="00961194">
        <w:rPr>
          <w:rFonts w:asciiTheme="minorHAnsi" w:hAnsiTheme="minorHAnsi" w:cstheme="minorHAnsi"/>
          <w:b w:val="0"/>
          <w:bCs w:val="0"/>
          <w:color w:val="auto"/>
          <w:sz w:val="22"/>
          <w:szCs w:val="22"/>
          <w:shd w:val="clear" w:color="auto" w:fill="FFFFFF"/>
        </w:rPr>
        <w:t xml:space="preserve">ESMP including Health and Safety </w:t>
      </w:r>
      <w:r w:rsidRPr="00961194">
        <w:rPr>
          <w:rFonts w:asciiTheme="minorHAnsi" w:hAnsiTheme="minorHAnsi" w:cstheme="minorHAnsi"/>
          <w:b w:val="0"/>
          <w:bCs w:val="0"/>
          <w:color w:val="auto"/>
          <w:sz w:val="22"/>
          <w:szCs w:val="22"/>
        </w:rPr>
        <w:t xml:space="preserve">requirements to ensure compliance, so as to mitigate environmental and social impacts. As part of the </w:t>
      </w:r>
      <w:r>
        <w:rPr>
          <w:rFonts w:asciiTheme="minorHAnsi" w:hAnsiTheme="minorHAnsi" w:cstheme="minorHAnsi"/>
          <w:b w:val="0"/>
          <w:bCs w:val="0"/>
          <w:color w:val="auto"/>
          <w:sz w:val="22"/>
          <w:szCs w:val="22"/>
        </w:rPr>
        <w:t>s</w:t>
      </w:r>
      <w:r w:rsidRPr="00961194">
        <w:rPr>
          <w:rFonts w:asciiTheme="minorHAnsi" w:hAnsiTheme="minorHAnsi" w:cstheme="minorHAnsi"/>
          <w:b w:val="0"/>
          <w:bCs w:val="0"/>
          <w:color w:val="auto"/>
          <w:sz w:val="22"/>
          <w:szCs w:val="22"/>
        </w:rPr>
        <w:t xml:space="preserve">upervision of works the </w:t>
      </w:r>
      <w:r>
        <w:rPr>
          <w:rFonts w:asciiTheme="minorHAnsi" w:hAnsiTheme="minorHAnsi" w:cstheme="minorHAnsi"/>
          <w:b w:val="0"/>
          <w:bCs w:val="0"/>
          <w:color w:val="auto"/>
          <w:sz w:val="22"/>
          <w:szCs w:val="22"/>
        </w:rPr>
        <w:t>design supervision firm</w:t>
      </w:r>
      <w:r w:rsidRPr="00961194">
        <w:rPr>
          <w:rFonts w:asciiTheme="minorHAnsi" w:hAnsiTheme="minorHAnsi" w:cstheme="minorHAnsi"/>
          <w:b w:val="0"/>
          <w:bCs w:val="0"/>
          <w:color w:val="auto"/>
          <w:sz w:val="22"/>
          <w:szCs w:val="22"/>
        </w:rPr>
        <w:t xml:space="preserve"> shall also function as the Environmental Supervisor with responsibilities for overseeing the implementation of the Environmental Plan. </w:t>
      </w:r>
      <w:r w:rsidRPr="00961194">
        <w:rPr>
          <w:rFonts w:ascii="Calibri" w:hAnsi="Calibri" w:cs="Calibri"/>
          <w:b w:val="0"/>
          <w:bCs w:val="0"/>
          <w:color w:val="auto"/>
          <w:sz w:val="22"/>
          <w:szCs w:val="22"/>
        </w:rPr>
        <w:t xml:space="preserve"> </w:t>
      </w:r>
    </w:p>
    <w:p w14:paraId="71C281CA" w14:textId="77777777" w:rsidR="0079384C" w:rsidRPr="006941A8" w:rsidRDefault="0079384C" w:rsidP="0079384C">
      <w:pPr>
        <w:spacing w:before="100" w:beforeAutospacing="1" w:after="0" w:line="276" w:lineRule="auto"/>
        <w:jc w:val="both"/>
        <w:rPr>
          <w:rFonts w:ascii="Calibri" w:eastAsia="Times New Roman" w:hAnsi="Calibri" w:cs="Calibri"/>
          <w:lang w:val="en-GB" w:eastAsia="en-GB"/>
        </w:rPr>
      </w:pPr>
    </w:p>
    <w:p w14:paraId="4DFA0BE2" w14:textId="7DC0D4BC" w:rsidR="0079384C" w:rsidRPr="002F06FB" w:rsidRDefault="00BE03F3" w:rsidP="00BE03F3">
      <w:pPr>
        <w:pStyle w:val="Heading3"/>
        <w:numPr>
          <w:ilvl w:val="0"/>
          <w:numId w:val="0"/>
        </w:numPr>
        <w:ind w:left="720" w:hanging="720"/>
      </w:pPr>
      <w:bookmarkStart w:id="20" w:name="_Toc143602675"/>
      <w:r>
        <w:t xml:space="preserve">6.2.2 </w:t>
      </w:r>
      <w:r w:rsidR="0079384C" w:rsidRPr="002F06FB">
        <w:t>Monitoring</w:t>
      </w:r>
      <w:bookmarkEnd w:id="20"/>
      <w:r w:rsidR="0079384C" w:rsidRPr="002F06FB">
        <w:t xml:space="preserve"> </w:t>
      </w:r>
    </w:p>
    <w:p w14:paraId="0CA6AD5A"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t>Environmental and social monitoring can help determine if construction works are having an impact on the environment, and on people. This can help assess the effectiveness of mitigation measures and provide early warning of pollution, and other incidents so that corrective action can be taken. Monitoring is an essential tool in relation to environmental and social management as it provides the basis for rational management decisions regarding impact control. The monitoring programme for this project will be undertaken to check on whether mitigation and benefit enhancement measures have actually been adopted and are proving effective in practice, to provide a means whereby any unforeseen impacts can be identified, and to provide a basis for formulating appropriate additional impact control measures if these appear to be necessary.</w:t>
      </w:r>
    </w:p>
    <w:p w14:paraId="71551DC6"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lastRenderedPageBreak/>
        <w:t>There are two basic forms of environmental and social monitoring:</w:t>
      </w:r>
    </w:p>
    <w:p w14:paraId="69642B17"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t xml:space="preserve">1.  </w:t>
      </w:r>
      <w:r w:rsidRPr="00961194">
        <w:rPr>
          <w:rFonts w:ascii="Calibri" w:hAnsi="Calibri" w:cs="Calibri"/>
          <w:color w:val="auto"/>
          <w:sz w:val="22"/>
          <w:szCs w:val="22"/>
        </w:rPr>
        <w:t>Compliance monitoring</w:t>
      </w:r>
      <w:r w:rsidRPr="00961194">
        <w:rPr>
          <w:rFonts w:ascii="Calibri" w:hAnsi="Calibri" w:cs="Calibri"/>
          <w:b w:val="0"/>
          <w:bCs w:val="0"/>
          <w:color w:val="auto"/>
          <w:sz w:val="22"/>
          <w:szCs w:val="22"/>
        </w:rPr>
        <w:t>- which checks whether prescribed actions have been carried out, usually by means of inspection and/or enquiries; and</w:t>
      </w:r>
    </w:p>
    <w:p w14:paraId="42D5FC6E"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t xml:space="preserve">2. </w:t>
      </w:r>
      <w:r w:rsidRPr="00961194">
        <w:rPr>
          <w:rFonts w:ascii="Calibri" w:hAnsi="Calibri" w:cs="Calibri"/>
          <w:color w:val="auto"/>
          <w:sz w:val="22"/>
          <w:szCs w:val="22"/>
        </w:rPr>
        <w:t>Effects monitoring</w:t>
      </w:r>
      <w:r w:rsidRPr="00961194">
        <w:rPr>
          <w:rFonts w:ascii="Calibri" w:hAnsi="Calibri" w:cs="Calibri"/>
          <w:b w:val="0"/>
          <w:bCs w:val="0"/>
          <w:color w:val="auto"/>
          <w:sz w:val="22"/>
          <w:szCs w:val="22"/>
        </w:rPr>
        <w:t>- which records the consequences of activities on one or more environmental or social components, and usually involves physical measurement of selected parameters or the execution of surveys, to establish the nature and extent of induced changes.</w:t>
      </w:r>
    </w:p>
    <w:p w14:paraId="2641D118" w14:textId="77777777" w:rsidR="0079384C" w:rsidRPr="00961194" w:rsidRDefault="0079384C" w:rsidP="0079384C">
      <w:pPr>
        <w:pStyle w:val="western"/>
        <w:spacing w:line="276" w:lineRule="auto"/>
        <w:ind w:firstLine="0"/>
        <w:jc w:val="both"/>
        <w:rPr>
          <w:color w:val="auto"/>
        </w:rPr>
      </w:pPr>
      <w:r w:rsidRPr="00961194">
        <w:rPr>
          <w:rFonts w:ascii="Calibri" w:hAnsi="Calibri" w:cs="Calibri"/>
          <w:b w:val="0"/>
          <w:bCs w:val="0"/>
          <w:color w:val="auto"/>
          <w:sz w:val="22"/>
          <w:szCs w:val="22"/>
        </w:rPr>
        <w:t>Compliance monitoring is usually given more emphasis in building construction projects because the majority of impact controls take the form of environmental and social protection measures incorporated in the design and contract documents, and the extent to which these are complied with by the contractor(s) plays a major part in determining the overall environmental and social performance of the project. Compliance monitoring affords the opportunity for a rapid response to construction impacts. There will be no effects monitoring recommended for this project.</w:t>
      </w:r>
    </w:p>
    <w:p w14:paraId="45FF43FC"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t xml:space="preserve">Day-to-day environmental monitoring will be undertaken by a suitably qualified employee attached to the </w:t>
      </w:r>
      <w:r>
        <w:rPr>
          <w:rFonts w:ascii="Calibri" w:hAnsi="Calibri" w:cs="Calibri"/>
          <w:b w:val="0"/>
          <w:bCs w:val="0"/>
          <w:color w:val="auto"/>
          <w:sz w:val="22"/>
          <w:szCs w:val="22"/>
        </w:rPr>
        <w:t>design supervision firm</w:t>
      </w:r>
      <w:r w:rsidRPr="00961194">
        <w:rPr>
          <w:rFonts w:ascii="Calibri" w:hAnsi="Calibri" w:cs="Calibri"/>
          <w:b w:val="0"/>
          <w:bCs w:val="0"/>
          <w:color w:val="auto"/>
          <w:sz w:val="22"/>
          <w:szCs w:val="22"/>
        </w:rPr>
        <w:t>, specifically assigned as the Site Clerk.</w:t>
      </w:r>
      <w:r w:rsidRPr="00961194">
        <w:rPr>
          <w:rFonts w:ascii="Calibri" w:hAnsi="Calibri" w:cs="Calibri"/>
          <w:b w:val="0"/>
          <w:bCs w:val="0"/>
          <w:color w:val="auto"/>
          <w:sz w:val="22"/>
          <w:szCs w:val="22"/>
          <w:lang w:val="en-US"/>
        </w:rPr>
        <w:t xml:space="preserve">  The Site Clerk, supervised by the </w:t>
      </w:r>
      <w:r>
        <w:rPr>
          <w:rFonts w:ascii="Calibri" w:hAnsi="Calibri" w:cs="Calibri"/>
          <w:b w:val="0"/>
          <w:bCs w:val="0"/>
          <w:color w:val="auto"/>
          <w:sz w:val="22"/>
          <w:szCs w:val="22"/>
          <w:lang w:val="en-US"/>
        </w:rPr>
        <w:t>design supervisor</w:t>
      </w:r>
      <w:r w:rsidRPr="00961194">
        <w:rPr>
          <w:rFonts w:ascii="Calibri" w:hAnsi="Calibri" w:cs="Calibri"/>
          <w:b w:val="0"/>
          <w:bCs w:val="0"/>
          <w:color w:val="auto"/>
          <w:sz w:val="22"/>
          <w:szCs w:val="22"/>
          <w:lang w:val="en-US"/>
        </w:rPr>
        <w:t xml:space="preserve">, </w:t>
      </w:r>
      <w:r w:rsidRPr="00961194">
        <w:rPr>
          <w:rFonts w:ascii="Calibri" w:hAnsi="Calibri" w:cs="Calibri"/>
          <w:b w:val="0"/>
          <w:bCs w:val="0"/>
          <w:color w:val="auto"/>
          <w:sz w:val="22"/>
          <w:szCs w:val="22"/>
        </w:rPr>
        <w:t xml:space="preserve">will undertake the role of Environmental Compliance Monitoring Officer and undertake systematic observation of all site activities.  This person may have other responsibilities, as long as s/he is able to properly meet the environmental and social monitoring requirements.  An employee of the contractor will also be responsible for Environmental Compliance Monitoring. </w:t>
      </w:r>
    </w:p>
    <w:p w14:paraId="6CDFF236" w14:textId="77777777" w:rsidR="0079384C" w:rsidRPr="00961194" w:rsidRDefault="0079384C" w:rsidP="0079384C">
      <w:pPr>
        <w:pStyle w:val="western"/>
        <w:spacing w:line="276" w:lineRule="auto"/>
        <w:ind w:firstLine="0"/>
        <w:jc w:val="both"/>
        <w:rPr>
          <w:b w:val="0"/>
          <w:bCs w:val="0"/>
          <w:color w:val="auto"/>
        </w:rPr>
      </w:pPr>
      <w:r w:rsidRPr="00961194">
        <w:rPr>
          <w:rFonts w:ascii="Calibri" w:hAnsi="Calibri" w:cs="Calibri"/>
          <w:b w:val="0"/>
          <w:bCs w:val="0"/>
          <w:color w:val="auto"/>
          <w:sz w:val="22"/>
          <w:szCs w:val="22"/>
        </w:rPr>
        <w:t>Monitoring will, for the most part, take the form of visual observations, and site inspections will place an emphasis on early identification of any environmental problems and the initiation of suitable remedial action through communications to contractors.  Where remedial actions have been required, further checks will be required to ensure that these are actually being implemented to the agreed schedule and in the required form.  As information of the principal problem areas come to the fore, attention will be concentrated on activities which are known to be the most troublesome.</w:t>
      </w:r>
    </w:p>
    <w:p w14:paraId="543354C6" w14:textId="7428EA3D" w:rsidR="00AB1E85" w:rsidRPr="00702BE7" w:rsidRDefault="0079384C" w:rsidP="00702BE7">
      <w:pPr>
        <w:pStyle w:val="western"/>
        <w:spacing w:line="276" w:lineRule="auto"/>
        <w:ind w:firstLine="0"/>
        <w:jc w:val="both"/>
        <w:rPr>
          <w:rFonts w:ascii="Calibri" w:hAnsi="Calibri" w:cs="Calibri"/>
          <w:b w:val="0"/>
          <w:bCs w:val="0"/>
          <w:color w:val="auto"/>
          <w:sz w:val="22"/>
          <w:szCs w:val="22"/>
        </w:rPr>
      </w:pPr>
      <w:r w:rsidRPr="00961194">
        <w:rPr>
          <w:rFonts w:ascii="Calibri" w:hAnsi="Calibri" w:cs="Calibri"/>
          <w:b w:val="0"/>
          <w:bCs w:val="0"/>
          <w:color w:val="auto"/>
          <w:sz w:val="22"/>
          <w:szCs w:val="22"/>
        </w:rPr>
        <w:t>The Environmental Compliance Monitoring Officer or Site Clerk will report to his/her Project Manager/Engineer on a daily basis, using conventional report forms whose coverage will be extended to include key environmental and social matters, while the Safeguards Quarterly Report will provide a summary of the broader environmental and social issues encountered during construction, (</w:t>
      </w:r>
      <w:r w:rsidRPr="00961194">
        <w:rPr>
          <w:rFonts w:ascii="Calibri" w:hAnsi="Calibri" w:cs="Calibri"/>
          <w:b w:val="0"/>
          <w:bCs w:val="0"/>
          <w:i/>
          <w:color w:val="auto"/>
          <w:sz w:val="22"/>
          <w:szCs w:val="22"/>
        </w:rPr>
        <w:t xml:space="preserve">see Appendix </w:t>
      </w:r>
      <w:r>
        <w:rPr>
          <w:rFonts w:ascii="Calibri" w:hAnsi="Calibri" w:cs="Calibri"/>
          <w:b w:val="0"/>
          <w:bCs w:val="0"/>
          <w:i/>
          <w:color w:val="auto"/>
          <w:sz w:val="22"/>
          <w:szCs w:val="22"/>
        </w:rPr>
        <w:t xml:space="preserve">C </w:t>
      </w:r>
      <w:r w:rsidRPr="00961194">
        <w:rPr>
          <w:rFonts w:ascii="Calibri" w:hAnsi="Calibri" w:cs="Calibri"/>
          <w:b w:val="0"/>
          <w:bCs w:val="0"/>
          <w:i/>
          <w:color w:val="auto"/>
          <w:sz w:val="22"/>
          <w:szCs w:val="22"/>
        </w:rPr>
        <w:t>for A Safeguards Quarterly Report Template which will be utilized</w:t>
      </w:r>
      <w:r w:rsidRPr="00961194">
        <w:rPr>
          <w:rFonts w:ascii="Calibri" w:hAnsi="Calibri" w:cs="Calibri"/>
          <w:b w:val="0"/>
          <w:bCs w:val="0"/>
          <w:color w:val="auto"/>
          <w:sz w:val="22"/>
          <w:szCs w:val="22"/>
        </w:rPr>
        <w:t xml:space="preserve">). The Project Engineer will decide on the appropriate course of action to be taken in cases where unsatisfactory reports are received from the Environmental Compliance Monitoring Officer / Site Clerk regarding environmental or social matters. In the case of relatively minor matters, verbal interaction with the Contractor on the need for remedial action may suffice. In all serious cases the Project Engineer/Manager has the responsibility to order a stop to any aspect of the works in the event where serious environmental damage or public nuisance/safety hazard is either imminent or has already been caused. In cases of incidents and accidents, the PIU will </w:t>
      </w:r>
      <w:r w:rsidRPr="00961194">
        <w:rPr>
          <w:rFonts w:ascii="Calibri" w:hAnsi="Calibri" w:cs="Calibri"/>
          <w:b w:val="0"/>
          <w:bCs w:val="0"/>
          <w:color w:val="auto"/>
          <w:sz w:val="22"/>
          <w:szCs w:val="22"/>
        </w:rPr>
        <w:lastRenderedPageBreak/>
        <w:t xml:space="preserve">inform the World Bank with </w:t>
      </w:r>
      <w:r>
        <w:rPr>
          <w:rFonts w:ascii="Calibri" w:hAnsi="Calibri" w:cs="Calibri"/>
          <w:b w:val="0"/>
          <w:bCs w:val="0"/>
          <w:color w:val="auto"/>
          <w:sz w:val="22"/>
          <w:szCs w:val="22"/>
        </w:rPr>
        <w:t xml:space="preserve">24 </w:t>
      </w:r>
      <w:r w:rsidRPr="00961194">
        <w:rPr>
          <w:rFonts w:ascii="Calibri" w:hAnsi="Calibri" w:cs="Calibri"/>
          <w:b w:val="0"/>
          <w:bCs w:val="0"/>
          <w:color w:val="auto"/>
          <w:sz w:val="22"/>
          <w:szCs w:val="22"/>
        </w:rPr>
        <w:t>hours and follow up action including root cause analysis shall be carried out as agreed with the Bank.</w:t>
      </w:r>
    </w:p>
    <w:p w14:paraId="6FFB86D9" w14:textId="77777777" w:rsidR="0079384C" w:rsidRDefault="0079384C" w:rsidP="0079384C">
      <w:pPr>
        <w:jc w:val="both"/>
        <w:rPr>
          <w:rFonts w:ascii="Calibri" w:hAnsi="Calibri" w:cs="Calibri"/>
        </w:rPr>
      </w:pPr>
    </w:p>
    <w:p w14:paraId="1F712387" w14:textId="04B9A494" w:rsidR="0079384C" w:rsidRPr="002F06FB" w:rsidRDefault="00BE03F3" w:rsidP="00BE03F3">
      <w:pPr>
        <w:pStyle w:val="Heading3"/>
        <w:numPr>
          <w:ilvl w:val="0"/>
          <w:numId w:val="0"/>
        </w:numPr>
        <w:ind w:left="720" w:hanging="720"/>
      </w:pPr>
      <w:bookmarkStart w:id="21" w:name="_Toc143602676"/>
      <w:r>
        <w:t xml:space="preserve">6.2.3 </w:t>
      </w:r>
      <w:r w:rsidR="0079384C" w:rsidRPr="002F06FB">
        <w:t>Reporting</w:t>
      </w:r>
      <w:bookmarkEnd w:id="21"/>
      <w:r w:rsidR="0079384C" w:rsidRPr="002F06FB">
        <w:t xml:space="preserve"> </w:t>
      </w:r>
    </w:p>
    <w:p w14:paraId="526CACB6" w14:textId="77777777" w:rsidR="0079384C" w:rsidRPr="00CF3381" w:rsidRDefault="0079384C" w:rsidP="0079384C"/>
    <w:p w14:paraId="2E2AA493" w14:textId="77777777" w:rsidR="0079384C" w:rsidRPr="000144D0" w:rsidRDefault="0079384C" w:rsidP="0079384C">
      <w:pPr>
        <w:jc w:val="both"/>
      </w:pPr>
      <w:r w:rsidRPr="00961194">
        <w:rPr>
          <w:rFonts w:ascii="Calibri" w:hAnsi="Calibri" w:cs="Calibri"/>
        </w:rPr>
        <w:t xml:space="preserve">Bi- Weekly reports prepared by the </w:t>
      </w:r>
      <w:r>
        <w:rPr>
          <w:rFonts w:ascii="Calibri" w:hAnsi="Calibri" w:cs="Calibri"/>
        </w:rPr>
        <w:t xml:space="preserve">design supervision firm </w:t>
      </w:r>
      <w:r w:rsidRPr="00961194">
        <w:rPr>
          <w:rFonts w:ascii="Calibri" w:hAnsi="Calibri" w:cs="Calibri"/>
        </w:rPr>
        <w:t xml:space="preserve">will summarize the results of the daily site monitoring, remedial actions which have been initiated, and whether or not the resultant action is having the desired result.  The reports will also identify any unforeseen environmental problems and will recommend suitable additional actions.  Informal discussions will be held with the residents of the community to ascertain whether and how they are impacted by the ongoing works. </w:t>
      </w:r>
    </w:p>
    <w:p w14:paraId="34F868CE" w14:textId="77777777" w:rsidR="0079384C" w:rsidRPr="00961194" w:rsidRDefault="0079384C" w:rsidP="0079384C">
      <w:pPr>
        <w:pStyle w:val="western"/>
        <w:spacing w:line="276" w:lineRule="auto"/>
        <w:ind w:firstLine="0"/>
        <w:jc w:val="both"/>
        <w:rPr>
          <w:b w:val="0"/>
          <w:bCs w:val="0"/>
          <w:color w:val="auto"/>
        </w:rPr>
      </w:pPr>
      <w:r>
        <w:rPr>
          <w:rFonts w:ascii="Calibri" w:hAnsi="Calibri" w:cs="Calibri"/>
          <w:b w:val="0"/>
          <w:bCs w:val="0"/>
          <w:color w:val="auto"/>
          <w:sz w:val="22"/>
          <w:szCs w:val="22"/>
          <w:lang w:val="en-US"/>
        </w:rPr>
        <w:t>Monthly progress</w:t>
      </w:r>
      <w:r w:rsidRPr="00961194">
        <w:rPr>
          <w:rFonts w:ascii="Calibri" w:hAnsi="Calibri" w:cs="Calibri"/>
          <w:b w:val="0"/>
          <w:bCs w:val="0"/>
          <w:color w:val="auto"/>
          <w:sz w:val="22"/>
          <w:szCs w:val="22"/>
        </w:rPr>
        <w:t xml:space="preserve"> meetings should be convened with the PIU, the </w:t>
      </w:r>
      <w:r>
        <w:rPr>
          <w:rFonts w:ascii="Calibri" w:hAnsi="Calibri" w:cs="Calibri"/>
          <w:b w:val="0"/>
          <w:bCs w:val="0"/>
          <w:color w:val="auto"/>
          <w:sz w:val="22"/>
          <w:szCs w:val="22"/>
        </w:rPr>
        <w:t>design supervision firm</w:t>
      </w:r>
      <w:r w:rsidRPr="00961194">
        <w:rPr>
          <w:rFonts w:ascii="Calibri" w:hAnsi="Calibri" w:cs="Calibri"/>
          <w:b w:val="0"/>
          <w:bCs w:val="0"/>
          <w:color w:val="auto"/>
          <w:sz w:val="22"/>
          <w:szCs w:val="22"/>
        </w:rPr>
        <w:t xml:space="preserve"> and Contractor in attendance. The Environmental Compliance Monitoring Officer /Site Clerk should also be in attendance. The fortnightly progress meetings shall include an agenda item which specifically covers environmental and social matters.  Since environmental and social matters will probably, under normal circumstances, form a relatively small part of the overall business to be discussed at such meetings, it is also recommended that environmental and social matters should be the first item on the meeting agenda.</w:t>
      </w:r>
    </w:p>
    <w:p w14:paraId="38D972AA" w14:textId="77777777" w:rsidR="0079384C" w:rsidRPr="00961194" w:rsidRDefault="0079384C" w:rsidP="0079384C">
      <w:pPr>
        <w:pStyle w:val="western"/>
        <w:spacing w:line="276" w:lineRule="auto"/>
        <w:ind w:firstLine="0"/>
        <w:jc w:val="both"/>
        <w:rPr>
          <w:rFonts w:ascii="Calibri" w:hAnsi="Calibri" w:cs="Calibri"/>
          <w:b w:val="0"/>
          <w:bCs w:val="0"/>
          <w:color w:val="auto"/>
          <w:sz w:val="22"/>
          <w:szCs w:val="22"/>
        </w:rPr>
      </w:pPr>
      <w:r w:rsidRPr="00961194">
        <w:rPr>
          <w:rFonts w:ascii="Calibri" w:hAnsi="Calibri" w:cs="Calibri"/>
          <w:b w:val="0"/>
          <w:bCs w:val="0"/>
          <w:color w:val="auto"/>
          <w:sz w:val="22"/>
          <w:szCs w:val="22"/>
        </w:rPr>
        <w:t xml:space="preserve">Environmental and Social issues will be specifically addressed and reported against in </w:t>
      </w:r>
      <w:r>
        <w:rPr>
          <w:rFonts w:ascii="Calibri" w:hAnsi="Calibri" w:cs="Calibri"/>
          <w:b w:val="0"/>
          <w:bCs w:val="0"/>
          <w:color w:val="auto"/>
          <w:sz w:val="22"/>
          <w:szCs w:val="22"/>
        </w:rPr>
        <w:t>monthly p</w:t>
      </w:r>
      <w:r w:rsidRPr="00961194">
        <w:rPr>
          <w:rFonts w:ascii="Calibri" w:hAnsi="Calibri" w:cs="Calibri"/>
          <w:b w:val="0"/>
          <w:bCs w:val="0"/>
          <w:color w:val="auto"/>
          <w:sz w:val="22"/>
          <w:szCs w:val="22"/>
        </w:rPr>
        <w:t xml:space="preserve">rogress </w:t>
      </w:r>
      <w:r>
        <w:rPr>
          <w:rFonts w:ascii="Calibri" w:hAnsi="Calibri" w:cs="Calibri"/>
          <w:b w:val="0"/>
          <w:bCs w:val="0"/>
          <w:color w:val="auto"/>
          <w:sz w:val="22"/>
          <w:szCs w:val="22"/>
        </w:rPr>
        <w:t>m</w:t>
      </w:r>
      <w:r w:rsidRPr="00961194">
        <w:rPr>
          <w:rFonts w:ascii="Calibri" w:hAnsi="Calibri" w:cs="Calibri"/>
          <w:b w:val="0"/>
          <w:bCs w:val="0"/>
          <w:color w:val="auto"/>
          <w:sz w:val="22"/>
          <w:szCs w:val="22"/>
        </w:rPr>
        <w:t xml:space="preserve">eetings and </w:t>
      </w:r>
      <w:r>
        <w:rPr>
          <w:rFonts w:ascii="Calibri" w:hAnsi="Calibri" w:cs="Calibri"/>
          <w:b w:val="0"/>
          <w:bCs w:val="0"/>
          <w:color w:val="auto"/>
          <w:sz w:val="22"/>
          <w:szCs w:val="22"/>
        </w:rPr>
        <w:t>r</w:t>
      </w:r>
      <w:r w:rsidRPr="00961194">
        <w:rPr>
          <w:rFonts w:ascii="Calibri" w:hAnsi="Calibri" w:cs="Calibri"/>
          <w:b w:val="0"/>
          <w:bCs w:val="0"/>
          <w:color w:val="auto"/>
          <w:sz w:val="22"/>
          <w:szCs w:val="22"/>
        </w:rPr>
        <w:t xml:space="preserve">eports.  The report will include a section on environmental and social monitoring, which should be circulated by the </w:t>
      </w:r>
      <w:r>
        <w:rPr>
          <w:rFonts w:ascii="Calibri" w:hAnsi="Calibri" w:cs="Calibri"/>
          <w:b w:val="0"/>
          <w:bCs w:val="0"/>
          <w:color w:val="auto"/>
          <w:sz w:val="22"/>
          <w:szCs w:val="22"/>
        </w:rPr>
        <w:t>PIU</w:t>
      </w:r>
      <w:r w:rsidRPr="00961194">
        <w:rPr>
          <w:rFonts w:ascii="Calibri" w:hAnsi="Calibri" w:cs="Calibri"/>
          <w:b w:val="0"/>
          <w:bCs w:val="0"/>
          <w:color w:val="auto"/>
          <w:sz w:val="22"/>
          <w:szCs w:val="22"/>
        </w:rPr>
        <w:t xml:space="preserve"> to key line agencies. </w:t>
      </w:r>
    </w:p>
    <w:p w14:paraId="0910B6B5" w14:textId="77777777" w:rsidR="0079384C" w:rsidRPr="000144D0" w:rsidRDefault="0079384C" w:rsidP="0079384C">
      <w:pPr>
        <w:pStyle w:val="Default"/>
        <w:jc w:val="both"/>
        <w:rPr>
          <w:rFonts w:asciiTheme="minorHAnsi" w:hAnsiTheme="minorHAnsi" w:cstheme="minorHAnsi"/>
          <w:sz w:val="22"/>
          <w:szCs w:val="22"/>
          <w:lang w:val="en-GB"/>
        </w:rPr>
      </w:pPr>
    </w:p>
    <w:p w14:paraId="594EA4EF" w14:textId="6373744B" w:rsidR="0079384C" w:rsidRPr="002F06FB" w:rsidRDefault="00BE03F3" w:rsidP="00BE03F3">
      <w:pPr>
        <w:pStyle w:val="Heading1"/>
        <w:numPr>
          <w:ilvl w:val="0"/>
          <w:numId w:val="0"/>
        </w:numPr>
        <w:ind w:left="432" w:hanging="432"/>
      </w:pPr>
      <w:bookmarkStart w:id="22" w:name="_Toc143602677"/>
      <w:r>
        <w:t xml:space="preserve">7. </w:t>
      </w:r>
      <w:r w:rsidR="0079384C" w:rsidRPr="002F06FB">
        <w:t>Stakeholder Engagement</w:t>
      </w:r>
      <w:bookmarkEnd w:id="22"/>
    </w:p>
    <w:p w14:paraId="391A41A9" w14:textId="0DD33519" w:rsidR="0079384C" w:rsidRPr="00BE03F3" w:rsidRDefault="00BE03F3" w:rsidP="00BE03F3">
      <w:pPr>
        <w:pStyle w:val="Heading2"/>
        <w:numPr>
          <w:ilvl w:val="0"/>
          <w:numId w:val="0"/>
        </w:numPr>
        <w:rPr>
          <w:sz w:val="26"/>
          <w:szCs w:val="26"/>
        </w:rPr>
      </w:pPr>
      <w:bookmarkStart w:id="23" w:name="_Toc143602678"/>
      <w:r w:rsidRPr="00BE03F3">
        <w:rPr>
          <w:sz w:val="26"/>
          <w:szCs w:val="26"/>
        </w:rPr>
        <w:t xml:space="preserve">7.1 </w:t>
      </w:r>
      <w:r w:rsidR="0079384C" w:rsidRPr="00BE03F3">
        <w:rPr>
          <w:sz w:val="26"/>
          <w:szCs w:val="26"/>
        </w:rPr>
        <w:t>Publication of ESMP</w:t>
      </w:r>
      <w:bookmarkEnd w:id="23"/>
    </w:p>
    <w:p w14:paraId="3F55CC42" w14:textId="77777777" w:rsidR="0079384C" w:rsidRPr="005C2CC2" w:rsidRDefault="0079384C" w:rsidP="0079384C"/>
    <w:p w14:paraId="5989CDFA" w14:textId="77777777" w:rsidR="0079384C" w:rsidRPr="00DE5D0B" w:rsidRDefault="0079384C" w:rsidP="0079384C">
      <w:pPr>
        <w:pStyle w:val="Default"/>
        <w:rPr>
          <w:rFonts w:asciiTheme="minorHAnsi" w:hAnsiTheme="minorHAnsi"/>
          <w:sz w:val="22"/>
        </w:rPr>
      </w:pPr>
      <w:r w:rsidRPr="00DE5D0B">
        <w:rPr>
          <w:rFonts w:asciiTheme="minorHAnsi" w:hAnsiTheme="minorHAnsi"/>
          <w:sz w:val="22"/>
        </w:rPr>
        <w:t xml:space="preserve">The ESMP will be disclosed on the GoSL website at </w:t>
      </w:r>
      <w:r w:rsidRPr="000A5CE8">
        <w:rPr>
          <w:rFonts w:asciiTheme="minorHAnsi" w:hAnsiTheme="minorHAnsi"/>
          <w:color w:val="0000FF"/>
          <w:sz w:val="22"/>
        </w:rPr>
        <w:t>http://www.govt.lc/</w:t>
      </w:r>
      <w:r w:rsidRPr="000A5CE8">
        <w:rPr>
          <w:rFonts w:asciiTheme="minorHAnsi" w:hAnsiTheme="minorHAnsi"/>
          <w:sz w:val="22"/>
        </w:rPr>
        <w:t>. A printed copy of this ESMP will be available at the offices of the MOHWEA</w:t>
      </w:r>
      <w:r>
        <w:rPr>
          <w:rFonts w:asciiTheme="minorHAnsi" w:hAnsiTheme="minorHAnsi"/>
          <w:sz w:val="22"/>
        </w:rPr>
        <w:t xml:space="preserve"> and at the site office</w:t>
      </w:r>
      <w:r w:rsidRPr="00DE5D0B">
        <w:rPr>
          <w:rFonts w:asciiTheme="minorHAnsi" w:hAnsiTheme="minorHAnsi"/>
          <w:sz w:val="22"/>
        </w:rPr>
        <w:t>.</w:t>
      </w:r>
    </w:p>
    <w:p w14:paraId="16AFCD09" w14:textId="1ED50B09" w:rsidR="0079384C" w:rsidRPr="00BE03F3" w:rsidRDefault="00BE03F3" w:rsidP="00BE03F3">
      <w:pPr>
        <w:pStyle w:val="Heading2"/>
        <w:numPr>
          <w:ilvl w:val="0"/>
          <w:numId w:val="0"/>
        </w:numPr>
        <w:ind w:left="576" w:hanging="576"/>
        <w:rPr>
          <w:sz w:val="26"/>
          <w:szCs w:val="26"/>
        </w:rPr>
      </w:pPr>
      <w:bookmarkStart w:id="24" w:name="_Toc143602679"/>
      <w:r w:rsidRPr="00BE03F3">
        <w:rPr>
          <w:sz w:val="26"/>
          <w:szCs w:val="26"/>
        </w:rPr>
        <w:t xml:space="preserve">7.2 </w:t>
      </w:r>
      <w:r w:rsidR="0079384C" w:rsidRPr="00BE03F3">
        <w:rPr>
          <w:sz w:val="26"/>
          <w:szCs w:val="26"/>
        </w:rPr>
        <w:t>Community Engagement</w:t>
      </w:r>
      <w:bookmarkEnd w:id="24"/>
    </w:p>
    <w:p w14:paraId="7159843E" w14:textId="77777777" w:rsidR="0079384C" w:rsidRPr="005C2CC2" w:rsidRDefault="0079384C" w:rsidP="0079384C"/>
    <w:p w14:paraId="123344A6" w14:textId="77777777" w:rsidR="0079384C" w:rsidRPr="00DE5D0B" w:rsidRDefault="0079384C" w:rsidP="0079384C">
      <w:pPr>
        <w:pStyle w:val="Default"/>
        <w:jc w:val="both"/>
        <w:rPr>
          <w:rFonts w:asciiTheme="minorHAnsi" w:hAnsiTheme="minorHAnsi"/>
          <w:sz w:val="22"/>
        </w:rPr>
      </w:pPr>
      <w:r w:rsidRPr="00DE5D0B">
        <w:rPr>
          <w:rFonts w:asciiTheme="minorHAnsi" w:hAnsiTheme="minorHAnsi"/>
          <w:sz w:val="22"/>
        </w:rPr>
        <w:t xml:space="preserve">The works, in particular the external works, would require community engagement. For works ongoing within the building, there is a need to ensure that adequate means are utilized to disseminate the information. </w:t>
      </w:r>
    </w:p>
    <w:p w14:paraId="53DD4D2D" w14:textId="77777777" w:rsidR="0079384C" w:rsidRPr="00DE5D0B" w:rsidRDefault="0079384C" w:rsidP="0079384C">
      <w:pPr>
        <w:pStyle w:val="Default"/>
        <w:jc w:val="both"/>
        <w:rPr>
          <w:rFonts w:asciiTheme="minorHAnsi" w:hAnsiTheme="minorHAnsi"/>
          <w:sz w:val="22"/>
        </w:rPr>
      </w:pPr>
    </w:p>
    <w:p w14:paraId="6BE68C04" w14:textId="77777777" w:rsidR="0079384C" w:rsidRDefault="0079384C" w:rsidP="0079384C">
      <w:pPr>
        <w:pStyle w:val="Default"/>
        <w:jc w:val="both"/>
        <w:rPr>
          <w:rFonts w:ascii="Arial" w:hAnsi="Arial"/>
          <w:sz w:val="23"/>
        </w:rPr>
      </w:pPr>
      <w:r w:rsidRPr="00DE5D0B">
        <w:rPr>
          <w:rFonts w:asciiTheme="minorHAnsi" w:hAnsiTheme="minorHAnsi"/>
          <w:sz w:val="22"/>
        </w:rPr>
        <w:t xml:space="preserve">A public town hall meeting or a series of meetings is suggested as an effective means of communicating directly with the community and obtaining immediate feedback. However, using various modalities of communication including social media posts, radio and television announcements, and notices read at church and other gatherings, may help to ensure that the information being disseminated reaches a wider </w:t>
      </w:r>
      <w:r w:rsidRPr="00DE5D0B">
        <w:rPr>
          <w:rFonts w:asciiTheme="minorHAnsi" w:hAnsiTheme="minorHAnsi"/>
          <w:sz w:val="22"/>
        </w:rPr>
        <w:lastRenderedPageBreak/>
        <w:t>audience. Virtual meetings with members of the community or key stakeholders</w:t>
      </w:r>
      <w:r w:rsidRPr="005C2CC2">
        <w:rPr>
          <w:rFonts w:asciiTheme="minorHAnsi" w:hAnsiTheme="minorHAnsi" w:cstheme="minorHAnsi"/>
          <w:sz w:val="22"/>
          <w:szCs w:val="22"/>
        </w:rPr>
        <w:t>. These engagements will be conducted in collaboration with the PIU</w:t>
      </w:r>
      <w:r w:rsidRPr="000A5CE8">
        <w:rPr>
          <w:rFonts w:ascii="Arial" w:hAnsi="Arial"/>
          <w:sz w:val="23"/>
        </w:rPr>
        <w:t>.</w:t>
      </w:r>
    </w:p>
    <w:p w14:paraId="06965909" w14:textId="77777777" w:rsidR="0079384C" w:rsidRDefault="0079384C" w:rsidP="0079384C">
      <w:pPr>
        <w:pStyle w:val="Default"/>
        <w:jc w:val="both"/>
        <w:rPr>
          <w:rFonts w:ascii="Arial" w:hAnsi="Arial"/>
          <w:sz w:val="23"/>
        </w:rPr>
      </w:pPr>
    </w:p>
    <w:tbl>
      <w:tblPr>
        <w:tblStyle w:val="TableGrid"/>
        <w:tblW w:w="10632" w:type="dxa"/>
        <w:tblInd w:w="-147" w:type="dxa"/>
        <w:tblLook w:val="04A0" w:firstRow="1" w:lastRow="0" w:firstColumn="1" w:lastColumn="0" w:noHBand="0" w:noVBand="1"/>
      </w:tblPr>
      <w:tblGrid>
        <w:gridCol w:w="2269"/>
        <w:gridCol w:w="2976"/>
        <w:gridCol w:w="2977"/>
        <w:gridCol w:w="2410"/>
      </w:tblGrid>
      <w:tr w:rsidR="0079384C" w14:paraId="134742A6" w14:textId="77777777" w:rsidTr="00792CB8">
        <w:tc>
          <w:tcPr>
            <w:tcW w:w="2269" w:type="dxa"/>
          </w:tcPr>
          <w:p w14:paraId="50E2712E" w14:textId="77777777" w:rsidR="0079384C" w:rsidRPr="00B74B81" w:rsidRDefault="0079384C" w:rsidP="007065FC">
            <w:pPr>
              <w:jc w:val="center"/>
              <w:rPr>
                <w:b/>
                <w:bCs/>
              </w:rPr>
            </w:pPr>
            <w:r w:rsidRPr="00B74B81">
              <w:rPr>
                <w:b/>
                <w:bCs/>
              </w:rPr>
              <w:t>STAKEHOLDER CATEGORY</w:t>
            </w:r>
          </w:p>
        </w:tc>
        <w:tc>
          <w:tcPr>
            <w:tcW w:w="2976" w:type="dxa"/>
          </w:tcPr>
          <w:p w14:paraId="1A1CD36C" w14:textId="77777777" w:rsidR="0079384C" w:rsidRPr="00B74B81" w:rsidRDefault="0079384C" w:rsidP="007065FC">
            <w:pPr>
              <w:jc w:val="center"/>
              <w:rPr>
                <w:b/>
                <w:bCs/>
              </w:rPr>
            </w:pPr>
            <w:r>
              <w:rPr>
                <w:b/>
                <w:bCs/>
              </w:rPr>
              <w:t xml:space="preserve">PROJECT MILESTONES  </w:t>
            </w:r>
          </w:p>
        </w:tc>
        <w:tc>
          <w:tcPr>
            <w:tcW w:w="2977" w:type="dxa"/>
          </w:tcPr>
          <w:p w14:paraId="5EE78450" w14:textId="77777777" w:rsidR="0079384C" w:rsidRPr="00B74B81" w:rsidRDefault="0079384C" w:rsidP="007065FC">
            <w:pPr>
              <w:jc w:val="center"/>
              <w:rPr>
                <w:b/>
                <w:bCs/>
              </w:rPr>
            </w:pPr>
            <w:r w:rsidRPr="00B74B81">
              <w:rPr>
                <w:b/>
                <w:bCs/>
              </w:rPr>
              <w:t>METHOD OF CONSULTATION</w:t>
            </w:r>
          </w:p>
        </w:tc>
        <w:tc>
          <w:tcPr>
            <w:tcW w:w="2410" w:type="dxa"/>
          </w:tcPr>
          <w:p w14:paraId="72CBE619" w14:textId="77777777" w:rsidR="0079384C" w:rsidRPr="00B74B81" w:rsidRDefault="0079384C" w:rsidP="007065FC">
            <w:pPr>
              <w:jc w:val="center"/>
              <w:rPr>
                <w:b/>
                <w:bCs/>
              </w:rPr>
            </w:pPr>
            <w:r w:rsidRPr="00B74B81">
              <w:rPr>
                <w:b/>
                <w:bCs/>
              </w:rPr>
              <w:t>FREQUENCY</w:t>
            </w:r>
            <w:r>
              <w:rPr>
                <w:b/>
                <w:bCs/>
              </w:rPr>
              <w:t xml:space="preserve"> AND RESPONSIBLE PARTIES </w:t>
            </w:r>
          </w:p>
        </w:tc>
      </w:tr>
      <w:tr w:rsidR="0079384C" w14:paraId="01A5D83F" w14:textId="77777777" w:rsidTr="00792CB8">
        <w:tc>
          <w:tcPr>
            <w:tcW w:w="2269" w:type="dxa"/>
          </w:tcPr>
          <w:p w14:paraId="2FD48DA2" w14:textId="77777777" w:rsidR="0079384C" w:rsidRDefault="0079384C" w:rsidP="007065FC">
            <w:pPr>
              <w:rPr>
                <w:b/>
                <w:bCs/>
                <w:u w:val="single"/>
              </w:rPr>
            </w:pPr>
            <w:r>
              <w:rPr>
                <w:b/>
                <w:bCs/>
                <w:u w:val="single"/>
              </w:rPr>
              <w:t>Internal:</w:t>
            </w:r>
          </w:p>
        </w:tc>
        <w:tc>
          <w:tcPr>
            <w:tcW w:w="2976" w:type="dxa"/>
          </w:tcPr>
          <w:p w14:paraId="084A4397" w14:textId="77777777" w:rsidR="0079384C" w:rsidRDefault="0079384C" w:rsidP="007065FC">
            <w:pPr>
              <w:rPr>
                <w:b/>
                <w:bCs/>
                <w:u w:val="single"/>
              </w:rPr>
            </w:pPr>
          </w:p>
        </w:tc>
        <w:tc>
          <w:tcPr>
            <w:tcW w:w="2977" w:type="dxa"/>
          </w:tcPr>
          <w:p w14:paraId="240FB320" w14:textId="77777777" w:rsidR="0079384C" w:rsidRDefault="0079384C" w:rsidP="007065FC">
            <w:pPr>
              <w:rPr>
                <w:b/>
                <w:bCs/>
                <w:u w:val="single"/>
              </w:rPr>
            </w:pPr>
          </w:p>
        </w:tc>
        <w:tc>
          <w:tcPr>
            <w:tcW w:w="2410" w:type="dxa"/>
          </w:tcPr>
          <w:p w14:paraId="0957A01B" w14:textId="77777777" w:rsidR="0079384C" w:rsidRDefault="0079384C" w:rsidP="007065FC">
            <w:pPr>
              <w:rPr>
                <w:b/>
                <w:bCs/>
                <w:u w:val="single"/>
              </w:rPr>
            </w:pPr>
          </w:p>
        </w:tc>
      </w:tr>
      <w:tr w:rsidR="0079384C" w14:paraId="36246506" w14:textId="77777777" w:rsidTr="00792CB8">
        <w:trPr>
          <w:trHeight w:val="542"/>
        </w:trPr>
        <w:tc>
          <w:tcPr>
            <w:tcW w:w="2269" w:type="dxa"/>
            <w:vMerge w:val="restart"/>
          </w:tcPr>
          <w:p w14:paraId="52659159" w14:textId="77777777" w:rsidR="0079384C" w:rsidRDefault="0079384C" w:rsidP="007065FC">
            <w:pPr>
              <w:rPr>
                <w:b/>
                <w:bCs/>
              </w:rPr>
            </w:pPr>
            <w:r>
              <w:rPr>
                <w:b/>
                <w:bCs/>
              </w:rPr>
              <w:t xml:space="preserve">MoHWEA </w:t>
            </w:r>
          </w:p>
          <w:p w14:paraId="1D85E079" w14:textId="77777777" w:rsidR="0079384C" w:rsidRDefault="0079384C" w:rsidP="007065FC">
            <w:pPr>
              <w:rPr>
                <w:b/>
                <w:bCs/>
              </w:rPr>
            </w:pPr>
          </w:p>
          <w:p w14:paraId="3401386E" w14:textId="77777777" w:rsidR="0079384C" w:rsidRPr="00B74B81" w:rsidRDefault="0079384C" w:rsidP="007065FC">
            <w:pPr>
              <w:rPr>
                <w:b/>
                <w:bCs/>
              </w:rPr>
            </w:pPr>
            <w:r>
              <w:rPr>
                <w:b/>
                <w:bCs/>
              </w:rPr>
              <w:t xml:space="preserve">Permanent Secretary </w:t>
            </w:r>
          </w:p>
        </w:tc>
        <w:tc>
          <w:tcPr>
            <w:tcW w:w="2976" w:type="dxa"/>
          </w:tcPr>
          <w:p w14:paraId="2DDEAFD3" w14:textId="77777777" w:rsidR="0079384C" w:rsidRPr="00B74B81" w:rsidRDefault="0079384C" w:rsidP="007065FC">
            <w:pPr>
              <w:rPr>
                <w:b/>
                <w:bCs/>
              </w:rPr>
            </w:pPr>
            <w:r>
              <w:rPr>
                <w:b/>
                <w:bCs/>
              </w:rPr>
              <w:t xml:space="preserve">Signing of contract </w:t>
            </w:r>
          </w:p>
        </w:tc>
        <w:tc>
          <w:tcPr>
            <w:tcW w:w="2977" w:type="dxa"/>
          </w:tcPr>
          <w:p w14:paraId="530BFFA7" w14:textId="77777777" w:rsidR="0079384C" w:rsidRDefault="0079384C" w:rsidP="007065FC">
            <w:pPr>
              <w:rPr>
                <w:b/>
                <w:bCs/>
                <w:u w:val="single"/>
              </w:rPr>
            </w:pPr>
            <w:r>
              <w:rPr>
                <w:b/>
                <w:bCs/>
              </w:rPr>
              <w:t xml:space="preserve">Formal Correspondence / Signing ceremony </w:t>
            </w:r>
          </w:p>
        </w:tc>
        <w:tc>
          <w:tcPr>
            <w:tcW w:w="2410" w:type="dxa"/>
          </w:tcPr>
          <w:p w14:paraId="0E5B86E2" w14:textId="77777777" w:rsidR="0079384C" w:rsidRDefault="0079384C" w:rsidP="007065FC">
            <w:pPr>
              <w:rPr>
                <w:b/>
                <w:bCs/>
              </w:rPr>
            </w:pPr>
            <w:r>
              <w:rPr>
                <w:b/>
                <w:bCs/>
              </w:rPr>
              <w:t xml:space="preserve">At least one week before signing </w:t>
            </w:r>
          </w:p>
          <w:p w14:paraId="68523E14" w14:textId="77777777" w:rsidR="0079384C" w:rsidRPr="00B74B81" w:rsidRDefault="0079384C" w:rsidP="007065FC">
            <w:pPr>
              <w:rPr>
                <w:b/>
                <w:bCs/>
              </w:rPr>
            </w:pPr>
            <w:r>
              <w:rPr>
                <w:b/>
                <w:bCs/>
              </w:rPr>
              <w:t xml:space="preserve">PIU </w:t>
            </w:r>
          </w:p>
        </w:tc>
      </w:tr>
      <w:tr w:rsidR="0079384C" w14:paraId="7A1650E0" w14:textId="77777777" w:rsidTr="00792CB8">
        <w:trPr>
          <w:trHeight w:val="1351"/>
        </w:trPr>
        <w:tc>
          <w:tcPr>
            <w:tcW w:w="2269" w:type="dxa"/>
            <w:vMerge/>
          </w:tcPr>
          <w:p w14:paraId="2D447644" w14:textId="77777777" w:rsidR="0079384C" w:rsidRDefault="0079384C" w:rsidP="007065FC">
            <w:pPr>
              <w:rPr>
                <w:b/>
                <w:bCs/>
              </w:rPr>
            </w:pPr>
          </w:p>
        </w:tc>
        <w:tc>
          <w:tcPr>
            <w:tcW w:w="2976" w:type="dxa"/>
          </w:tcPr>
          <w:p w14:paraId="3679D570" w14:textId="77777777" w:rsidR="0079384C" w:rsidRDefault="0079384C" w:rsidP="007065FC">
            <w:pPr>
              <w:jc w:val="both"/>
              <w:rPr>
                <w:b/>
                <w:bCs/>
              </w:rPr>
            </w:pPr>
            <w:r w:rsidRPr="002711DF">
              <w:rPr>
                <w:b/>
                <w:bCs/>
              </w:rPr>
              <w:t>Closure of Centre for commencement of physical implementation</w:t>
            </w:r>
          </w:p>
        </w:tc>
        <w:tc>
          <w:tcPr>
            <w:tcW w:w="2977" w:type="dxa"/>
          </w:tcPr>
          <w:p w14:paraId="7AFDEF25" w14:textId="77777777" w:rsidR="0079384C" w:rsidRDefault="0079384C" w:rsidP="007065FC">
            <w:pPr>
              <w:rPr>
                <w:b/>
                <w:bCs/>
              </w:rPr>
            </w:pPr>
            <w:r>
              <w:rPr>
                <w:b/>
                <w:bCs/>
              </w:rPr>
              <w:t xml:space="preserve">Correspondence </w:t>
            </w:r>
          </w:p>
          <w:p w14:paraId="7ACC46E3" w14:textId="77777777" w:rsidR="0079384C" w:rsidRDefault="0079384C" w:rsidP="007065FC">
            <w:pPr>
              <w:rPr>
                <w:b/>
                <w:bCs/>
              </w:rPr>
            </w:pPr>
          </w:p>
          <w:p w14:paraId="09C87AC3" w14:textId="77777777" w:rsidR="0079384C" w:rsidRDefault="0079384C" w:rsidP="007065FC">
            <w:pPr>
              <w:rPr>
                <w:b/>
                <w:bCs/>
              </w:rPr>
            </w:pPr>
            <w:r>
              <w:rPr>
                <w:b/>
                <w:bCs/>
              </w:rPr>
              <w:t xml:space="preserve">Meeting </w:t>
            </w:r>
          </w:p>
        </w:tc>
        <w:tc>
          <w:tcPr>
            <w:tcW w:w="2410" w:type="dxa"/>
          </w:tcPr>
          <w:p w14:paraId="6B1A4DE6" w14:textId="77777777" w:rsidR="0079384C" w:rsidRDefault="0079384C" w:rsidP="007065FC">
            <w:pPr>
              <w:rPr>
                <w:b/>
                <w:bCs/>
              </w:rPr>
            </w:pPr>
            <w:r>
              <w:rPr>
                <w:b/>
                <w:bCs/>
              </w:rPr>
              <w:t xml:space="preserve">At least one month before closure </w:t>
            </w:r>
          </w:p>
          <w:p w14:paraId="6B2B6032" w14:textId="77777777" w:rsidR="0079384C" w:rsidRPr="00B74B81" w:rsidRDefault="0079384C" w:rsidP="007065FC">
            <w:pPr>
              <w:rPr>
                <w:b/>
                <w:bCs/>
              </w:rPr>
            </w:pPr>
            <w:r>
              <w:rPr>
                <w:b/>
                <w:bCs/>
              </w:rPr>
              <w:t>PIU</w:t>
            </w:r>
          </w:p>
        </w:tc>
      </w:tr>
      <w:tr w:rsidR="0079384C" w14:paraId="0920BD0A" w14:textId="77777777" w:rsidTr="00792CB8">
        <w:trPr>
          <w:trHeight w:val="780"/>
        </w:trPr>
        <w:tc>
          <w:tcPr>
            <w:tcW w:w="2269" w:type="dxa"/>
            <w:vMerge/>
          </w:tcPr>
          <w:p w14:paraId="4529A52D" w14:textId="77777777" w:rsidR="0079384C" w:rsidRDefault="0079384C" w:rsidP="007065FC">
            <w:pPr>
              <w:rPr>
                <w:b/>
                <w:bCs/>
              </w:rPr>
            </w:pPr>
          </w:p>
        </w:tc>
        <w:tc>
          <w:tcPr>
            <w:tcW w:w="2976" w:type="dxa"/>
          </w:tcPr>
          <w:p w14:paraId="69B2764D" w14:textId="77777777" w:rsidR="0079384C" w:rsidRDefault="0079384C" w:rsidP="007065FC">
            <w:pPr>
              <w:jc w:val="both"/>
              <w:rPr>
                <w:b/>
                <w:bCs/>
              </w:rPr>
            </w:pPr>
            <w:r>
              <w:rPr>
                <w:b/>
                <w:bCs/>
              </w:rPr>
              <w:t xml:space="preserve">Physical Implementation </w:t>
            </w:r>
          </w:p>
        </w:tc>
        <w:tc>
          <w:tcPr>
            <w:tcW w:w="2977" w:type="dxa"/>
          </w:tcPr>
          <w:p w14:paraId="7E7168B2" w14:textId="77777777" w:rsidR="0079384C" w:rsidRDefault="0079384C" w:rsidP="007065FC">
            <w:pPr>
              <w:rPr>
                <w:b/>
                <w:bCs/>
              </w:rPr>
            </w:pPr>
            <w:r>
              <w:rPr>
                <w:b/>
                <w:bCs/>
              </w:rPr>
              <w:t xml:space="preserve">Progress </w:t>
            </w:r>
            <w:r w:rsidRPr="00B74B81">
              <w:rPr>
                <w:b/>
                <w:bCs/>
              </w:rPr>
              <w:t xml:space="preserve">Meetings </w:t>
            </w:r>
          </w:p>
          <w:p w14:paraId="5FCA771D" w14:textId="77777777" w:rsidR="0079384C" w:rsidRDefault="0079384C" w:rsidP="007065FC">
            <w:pPr>
              <w:rPr>
                <w:b/>
                <w:bCs/>
              </w:rPr>
            </w:pPr>
            <w:r>
              <w:rPr>
                <w:b/>
                <w:bCs/>
              </w:rPr>
              <w:t xml:space="preserve">Site Visits </w:t>
            </w:r>
          </w:p>
        </w:tc>
        <w:tc>
          <w:tcPr>
            <w:tcW w:w="2410" w:type="dxa"/>
          </w:tcPr>
          <w:p w14:paraId="75487683" w14:textId="77777777" w:rsidR="0079384C" w:rsidRDefault="0079384C" w:rsidP="007065FC">
            <w:pPr>
              <w:rPr>
                <w:b/>
                <w:bCs/>
              </w:rPr>
            </w:pPr>
            <w:r>
              <w:rPr>
                <w:b/>
                <w:bCs/>
              </w:rPr>
              <w:t xml:space="preserve">Monthly </w:t>
            </w:r>
          </w:p>
          <w:p w14:paraId="77F77DC4" w14:textId="77777777" w:rsidR="0079384C" w:rsidRDefault="0079384C" w:rsidP="007065FC">
            <w:pPr>
              <w:rPr>
                <w:b/>
                <w:bCs/>
              </w:rPr>
            </w:pPr>
            <w:r>
              <w:rPr>
                <w:b/>
                <w:bCs/>
              </w:rPr>
              <w:t xml:space="preserve">Supervising Consultants </w:t>
            </w:r>
          </w:p>
          <w:p w14:paraId="6CA0C3E8" w14:textId="77777777" w:rsidR="0079384C" w:rsidRDefault="0079384C" w:rsidP="007065FC">
            <w:pPr>
              <w:rPr>
                <w:b/>
                <w:bCs/>
              </w:rPr>
            </w:pPr>
            <w:r>
              <w:rPr>
                <w:b/>
                <w:bCs/>
              </w:rPr>
              <w:t xml:space="preserve">Contractor </w:t>
            </w:r>
          </w:p>
          <w:p w14:paraId="6E889749" w14:textId="77777777" w:rsidR="0079384C" w:rsidRPr="00B74B81" w:rsidRDefault="0079384C" w:rsidP="007065FC">
            <w:pPr>
              <w:rPr>
                <w:b/>
                <w:bCs/>
              </w:rPr>
            </w:pPr>
            <w:r>
              <w:rPr>
                <w:b/>
                <w:bCs/>
              </w:rPr>
              <w:t>PIU</w:t>
            </w:r>
          </w:p>
        </w:tc>
      </w:tr>
      <w:tr w:rsidR="0079384C" w14:paraId="6F6808FA" w14:textId="77777777" w:rsidTr="00792CB8">
        <w:trPr>
          <w:trHeight w:val="490"/>
        </w:trPr>
        <w:tc>
          <w:tcPr>
            <w:tcW w:w="2269" w:type="dxa"/>
          </w:tcPr>
          <w:p w14:paraId="4800E34D" w14:textId="77777777" w:rsidR="0079384C" w:rsidRDefault="0079384C" w:rsidP="007065FC">
            <w:pPr>
              <w:rPr>
                <w:b/>
                <w:bCs/>
              </w:rPr>
            </w:pPr>
          </w:p>
        </w:tc>
        <w:tc>
          <w:tcPr>
            <w:tcW w:w="2976" w:type="dxa"/>
          </w:tcPr>
          <w:p w14:paraId="651CE36D" w14:textId="77777777" w:rsidR="0079384C" w:rsidRDefault="0079384C" w:rsidP="007065FC">
            <w:pPr>
              <w:jc w:val="both"/>
              <w:rPr>
                <w:b/>
                <w:bCs/>
              </w:rPr>
            </w:pPr>
            <w:r>
              <w:rPr>
                <w:b/>
                <w:bCs/>
              </w:rPr>
              <w:t xml:space="preserve">Reopening of SMART Centre </w:t>
            </w:r>
          </w:p>
        </w:tc>
        <w:tc>
          <w:tcPr>
            <w:tcW w:w="2977" w:type="dxa"/>
          </w:tcPr>
          <w:p w14:paraId="204DC05D" w14:textId="77777777" w:rsidR="0079384C" w:rsidRPr="00B74B81" w:rsidRDefault="0079384C" w:rsidP="007065FC">
            <w:pPr>
              <w:rPr>
                <w:b/>
                <w:bCs/>
              </w:rPr>
            </w:pPr>
            <w:r>
              <w:rPr>
                <w:b/>
                <w:bCs/>
              </w:rPr>
              <w:t xml:space="preserve">Correspondence </w:t>
            </w:r>
          </w:p>
        </w:tc>
        <w:tc>
          <w:tcPr>
            <w:tcW w:w="2410" w:type="dxa"/>
          </w:tcPr>
          <w:p w14:paraId="61D97B9C" w14:textId="77777777" w:rsidR="0079384C" w:rsidRDefault="0079384C" w:rsidP="007065FC">
            <w:pPr>
              <w:rPr>
                <w:b/>
                <w:bCs/>
              </w:rPr>
            </w:pPr>
            <w:r>
              <w:rPr>
                <w:b/>
                <w:bCs/>
              </w:rPr>
              <w:t xml:space="preserve">TBD </w:t>
            </w:r>
          </w:p>
        </w:tc>
      </w:tr>
      <w:tr w:rsidR="0079384C" w14:paraId="05455AA4" w14:textId="77777777" w:rsidTr="00792CB8">
        <w:trPr>
          <w:trHeight w:val="1405"/>
        </w:trPr>
        <w:tc>
          <w:tcPr>
            <w:tcW w:w="2269" w:type="dxa"/>
          </w:tcPr>
          <w:p w14:paraId="052D61F3" w14:textId="77777777" w:rsidR="0079384C" w:rsidRDefault="0079384C" w:rsidP="007065FC">
            <w:pPr>
              <w:rPr>
                <w:b/>
                <w:bCs/>
                <w:u w:val="single"/>
              </w:rPr>
            </w:pPr>
          </w:p>
          <w:p w14:paraId="391355F5" w14:textId="77777777" w:rsidR="0079384C" w:rsidRPr="00B74B81" w:rsidRDefault="0079384C" w:rsidP="007065FC">
            <w:pPr>
              <w:rPr>
                <w:b/>
                <w:bCs/>
              </w:rPr>
            </w:pPr>
            <w:r>
              <w:rPr>
                <w:b/>
                <w:bCs/>
              </w:rPr>
              <w:t xml:space="preserve">Wellness Centre Staff </w:t>
            </w:r>
          </w:p>
        </w:tc>
        <w:tc>
          <w:tcPr>
            <w:tcW w:w="2976" w:type="dxa"/>
          </w:tcPr>
          <w:p w14:paraId="35D57810" w14:textId="77777777" w:rsidR="0079384C" w:rsidRPr="002711DF" w:rsidRDefault="0079384C" w:rsidP="007065FC">
            <w:pPr>
              <w:rPr>
                <w:b/>
                <w:bCs/>
              </w:rPr>
            </w:pPr>
          </w:p>
          <w:p w14:paraId="596BD268" w14:textId="77777777" w:rsidR="0079384C" w:rsidRPr="002711DF" w:rsidRDefault="0079384C" w:rsidP="007065FC">
            <w:pPr>
              <w:jc w:val="both"/>
              <w:rPr>
                <w:b/>
                <w:bCs/>
              </w:rPr>
            </w:pPr>
            <w:r w:rsidRPr="002711DF">
              <w:rPr>
                <w:b/>
                <w:bCs/>
              </w:rPr>
              <w:t xml:space="preserve">Closure of Centre for commencement of physical implementation </w:t>
            </w:r>
          </w:p>
        </w:tc>
        <w:tc>
          <w:tcPr>
            <w:tcW w:w="2977" w:type="dxa"/>
          </w:tcPr>
          <w:p w14:paraId="1873BC65" w14:textId="77777777" w:rsidR="0079384C" w:rsidRDefault="0079384C" w:rsidP="007065FC">
            <w:pPr>
              <w:rPr>
                <w:b/>
                <w:bCs/>
                <w:u w:val="single"/>
              </w:rPr>
            </w:pPr>
          </w:p>
          <w:p w14:paraId="2B0F35A6" w14:textId="77777777" w:rsidR="0079384C" w:rsidRDefault="0079384C" w:rsidP="007065FC">
            <w:pPr>
              <w:rPr>
                <w:b/>
                <w:bCs/>
              </w:rPr>
            </w:pPr>
            <w:r>
              <w:rPr>
                <w:b/>
                <w:bCs/>
              </w:rPr>
              <w:t xml:space="preserve">Formal Correspondence </w:t>
            </w:r>
          </w:p>
          <w:p w14:paraId="0189FBAC" w14:textId="77777777" w:rsidR="0079384C" w:rsidRPr="00B74B81" w:rsidRDefault="0079384C" w:rsidP="007065FC">
            <w:pPr>
              <w:rPr>
                <w:b/>
                <w:bCs/>
              </w:rPr>
            </w:pPr>
            <w:r w:rsidRPr="00B74B81">
              <w:rPr>
                <w:b/>
                <w:bCs/>
              </w:rPr>
              <w:t xml:space="preserve">Meetings </w:t>
            </w:r>
          </w:p>
        </w:tc>
        <w:tc>
          <w:tcPr>
            <w:tcW w:w="2410" w:type="dxa"/>
          </w:tcPr>
          <w:p w14:paraId="2588AB36" w14:textId="77777777" w:rsidR="0079384C" w:rsidRDefault="0079384C" w:rsidP="007065FC">
            <w:pPr>
              <w:rPr>
                <w:b/>
                <w:bCs/>
              </w:rPr>
            </w:pPr>
          </w:p>
          <w:p w14:paraId="071CF32A" w14:textId="77777777" w:rsidR="0079384C" w:rsidRDefault="0079384C" w:rsidP="007065FC">
            <w:pPr>
              <w:rPr>
                <w:b/>
                <w:bCs/>
              </w:rPr>
            </w:pPr>
            <w:r w:rsidRPr="00F769F1">
              <w:rPr>
                <w:b/>
                <w:bCs/>
              </w:rPr>
              <w:t>A</w:t>
            </w:r>
            <w:r>
              <w:rPr>
                <w:b/>
                <w:bCs/>
              </w:rPr>
              <w:t xml:space="preserve">t least one month before closure </w:t>
            </w:r>
          </w:p>
          <w:p w14:paraId="7CA9483E" w14:textId="77777777" w:rsidR="0079384C" w:rsidRPr="00F769F1" w:rsidRDefault="0079384C" w:rsidP="007065FC">
            <w:pPr>
              <w:rPr>
                <w:b/>
                <w:bCs/>
              </w:rPr>
            </w:pPr>
            <w:r>
              <w:rPr>
                <w:b/>
                <w:bCs/>
              </w:rPr>
              <w:t>PIU</w:t>
            </w:r>
          </w:p>
        </w:tc>
      </w:tr>
      <w:tr w:rsidR="0079384C" w14:paraId="13ACF162" w14:textId="77777777" w:rsidTr="00792CB8">
        <w:trPr>
          <w:trHeight w:val="491"/>
        </w:trPr>
        <w:tc>
          <w:tcPr>
            <w:tcW w:w="2269" w:type="dxa"/>
            <w:vMerge w:val="restart"/>
          </w:tcPr>
          <w:p w14:paraId="50B2F4DB" w14:textId="77777777" w:rsidR="0079384C" w:rsidRDefault="0079384C" w:rsidP="007065FC">
            <w:pPr>
              <w:rPr>
                <w:b/>
                <w:bCs/>
                <w:u w:val="single"/>
              </w:rPr>
            </w:pPr>
          </w:p>
        </w:tc>
        <w:tc>
          <w:tcPr>
            <w:tcW w:w="2976" w:type="dxa"/>
          </w:tcPr>
          <w:p w14:paraId="7C6866FF" w14:textId="77777777" w:rsidR="0079384C" w:rsidRPr="007D508D" w:rsidRDefault="0079384C" w:rsidP="007065FC">
            <w:pPr>
              <w:jc w:val="both"/>
              <w:rPr>
                <w:b/>
                <w:bCs/>
              </w:rPr>
            </w:pPr>
            <w:r w:rsidRPr="007D508D">
              <w:rPr>
                <w:b/>
                <w:bCs/>
              </w:rPr>
              <w:t xml:space="preserve">Physical Implementation </w:t>
            </w:r>
          </w:p>
        </w:tc>
        <w:tc>
          <w:tcPr>
            <w:tcW w:w="2977" w:type="dxa"/>
          </w:tcPr>
          <w:p w14:paraId="4C4444FD" w14:textId="77777777" w:rsidR="0079384C" w:rsidRPr="007D508D" w:rsidRDefault="0079384C" w:rsidP="007065FC">
            <w:pPr>
              <w:rPr>
                <w:b/>
                <w:bCs/>
              </w:rPr>
            </w:pPr>
            <w:r w:rsidRPr="007D508D">
              <w:rPr>
                <w:b/>
                <w:bCs/>
              </w:rPr>
              <w:t>Progress Meeting</w:t>
            </w:r>
          </w:p>
        </w:tc>
        <w:tc>
          <w:tcPr>
            <w:tcW w:w="2410" w:type="dxa"/>
          </w:tcPr>
          <w:p w14:paraId="72177D97" w14:textId="77777777" w:rsidR="0079384C" w:rsidRDefault="0079384C" w:rsidP="007065FC">
            <w:pPr>
              <w:rPr>
                <w:b/>
                <w:bCs/>
              </w:rPr>
            </w:pPr>
            <w:r>
              <w:rPr>
                <w:b/>
                <w:bCs/>
              </w:rPr>
              <w:t>Monthly</w:t>
            </w:r>
          </w:p>
          <w:p w14:paraId="0A3A0857" w14:textId="77777777" w:rsidR="0079384C" w:rsidRDefault="0079384C" w:rsidP="007065FC">
            <w:pPr>
              <w:rPr>
                <w:b/>
                <w:bCs/>
              </w:rPr>
            </w:pPr>
            <w:r>
              <w:rPr>
                <w:b/>
                <w:bCs/>
              </w:rPr>
              <w:t xml:space="preserve">Supervising Consultants </w:t>
            </w:r>
          </w:p>
          <w:p w14:paraId="6F5E9618" w14:textId="77777777" w:rsidR="0079384C" w:rsidRDefault="0079384C" w:rsidP="007065FC">
            <w:pPr>
              <w:rPr>
                <w:b/>
                <w:bCs/>
              </w:rPr>
            </w:pPr>
            <w:r>
              <w:rPr>
                <w:b/>
                <w:bCs/>
              </w:rPr>
              <w:t xml:space="preserve">Contractor </w:t>
            </w:r>
          </w:p>
          <w:p w14:paraId="1AB1022B" w14:textId="77777777" w:rsidR="0079384C" w:rsidRPr="007D508D" w:rsidRDefault="0079384C" w:rsidP="007065FC">
            <w:pPr>
              <w:rPr>
                <w:b/>
                <w:bCs/>
              </w:rPr>
            </w:pPr>
            <w:r>
              <w:rPr>
                <w:b/>
                <w:bCs/>
              </w:rPr>
              <w:t>PIU</w:t>
            </w:r>
          </w:p>
        </w:tc>
      </w:tr>
      <w:tr w:rsidR="0079384C" w14:paraId="73FBEA27" w14:textId="77777777" w:rsidTr="00792CB8">
        <w:trPr>
          <w:trHeight w:val="560"/>
        </w:trPr>
        <w:tc>
          <w:tcPr>
            <w:tcW w:w="2269" w:type="dxa"/>
            <w:vMerge/>
          </w:tcPr>
          <w:p w14:paraId="6CB4F432" w14:textId="77777777" w:rsidR="0079384C" w:rsidRDefault="0079384C" w:rsidP="007065FC">
            <w:pPr>
              <w:rPr>
                <w:b/>
                <w:bCs/>
                <w:u w:val="single"/>
              </w:rPr>
            </w:pPr>
          </w:p>
        </w:tc>
        <w:tc>
          <w:tcPr>
            <w:tcW w:w="2976" w:type="dxa"/>
          </w:tcPr>
          <w:p w14:paraId="750919D2" w14:textId="77777777" w:rsidR="0079384C" w:rsidRPr="007D508D" w:rsidRDefault="0079384C" w:rsidP="007065FC">
            <w:pPr>
              <w:jc w:val="both"/>
              <w:rPr>
                <w:b/>
                <w:bCs/>
              </w:rPr>
            </w:pPr>
            <w:r>
              <w:rPr>
                <w:b/>
                <w:bCs/>
              </w:rPr>
              <w:t xml:space="preserve">Reopening of SMART Centre </w:t>
            </w:r>
          </w:p>
        </w:tc>
        <w:tc>
          <w:tcPr>
            <w:tcW w:w="2977" w:type="dxa"/>
          </w:tcPr>
          <w:p w14:paraId="793090A3" w14:textId="77777777" w:rsidR="0079384C" w:rsidRPr="007D508D" w:rsidRDefault="0079384C" w:rsidP="007065FC">
            <w:pPr>
              <w:rPr>
                <w:b/>
                <w:bCs/>
              </w:rPr>
            </w:pPr>
            <w:r>
              <w:rPr>
                <w:b/>
                <w:bCs/>
              </w:rPr>
              <w:t xml:space="preserve">Correspondence </w:t>
            </w:r>
          </w:p>
        </w:tc>
        <w:tc>
          <w:tcPr>
            <w:tcW w:w="2410" w:type="dxa"/>
          </w:tcPr>
          <w:p w14:paraId="5729A716" w14:textId="77777777" w:rsidR="0079384C" w:rsidRDefault="0079384C" w:rsidP="007065FC">
            <w:pPr>
              <w:rPr>
                <w:b/>
                <w:bCs/>
              </w:rPr>
            </w:pPr>
            <w:r>
              <w:rPr>
                <w:b/>
                <w:bCs/>
              </w:rPr>
              <w:t xml:space="preserve"> TBD </w:t>
            </w:r>
          </w:p>
        </w:tc>
      </w:tr>
      <w:tr w:rsidR="0079384C" w14:paraId="10271A71" w14:textId="77777777" w:rsidTr="00792CB8">
        <w:tc>
          <w:tcPr>
            <w:tcW w:w="2269" w:type="dxa"/>
            <w:vMerge w:val="restart"/>
          </w:tcPr>
          <w:p w14:paraId="2252E157" w14:textId="77777777" w:rsidR="0079384C" w:rsidRDefault="0079384C" w:rsidP="007065FC">
            <w:pPr>
              <w:rPr>
                <w:b/>
                <w:bCs/>
                <w:u w:val="single"/>
              </w:rPr>
            </w:pPr>
          </w:p>
          <w:p w14:paraId="609B9428" w14:textId="77777777" w:rsidR="0079384C" w:rsidRPr="00F57BCF" w:rsidRDefault="0079384C" w:rsidP="007065FC">
            <w:pPr>
              <w:rPr>
                <w:b/>
                <w:bCs/>
              </w:rPr>
            </w:pPr>
            <w:r w:rsidRPr="00F57BCF">
              <w:rPr>
                <w:b/>
                <w:bCs/>
              </w:rPr>
              <w:t xml:space="preserve">Doctors and Pharmacists </w:t>
            </w:r>
          </w:p>
          <w:p w14:paraId="4B8F9C4C" w14:textId="77777777" w:rsidR="0079384C" w:rsidRDefault="0079384C" w:rsidP="007065FC">
            <w:pPr>
              <w:rPr>
                <w:b/>
                <w:bCs/>
                <w:u w:val="single"/>
              </w:rPr>
            </w:pPr>
          </w:p>
        </w:tc>
        <w:tc>
          <w:tcPr>
            <w:tcW w:w="2976" w:type="dxa"/>
          </w:tcPr>
          <w:p w14:paraId="5F6BDA50" w14:textId="77777777" w:rsidR="0079384C" w:rsidRDefault="0079384C" w:rsidP="007065FC">
            <w:pPr>
              <w:jc w:val="both"/>
              <w:rPr>
                <w:b/>
                <w:bCs/>
              </w:rPr>
            </w:pPr>
          </w:p>
          <w:p w14:paraId="47A30C93" w14:textId="77777777" w:rsidR="0079384C" w:rsidRPr="007D508D" w:rsidRDefault="0079384C" w:rsidP="007065FC">
            <w:pPr>
              <w:jc w:val="both"/>
              <w:rPr>
                <w:b/>
                <w:bCs/>
              </w:rPr>
            </w:pPr>
            <w:r w:rsidRPr="002711DF">
              <w:rPr>
                <w:b/>
                <w:bCs/>
              </w:rPr>
              <w:t>Closure of Centre for commencement of physical implementation</w:t>
            </w:r>
          </w:p>
        </w:tc>
        <w:tc>
          <w:tcPr>
            <w:tcW w:w="2977" w:type="dxa"/>
          </w:tcPr>
          <w:p w14:paraId="55263140" w14:textId="77777777" w:rsidR="0079384C" w:rsidRDefault="0079384C" w:rsidP="007065FC">
            <w:pPr>
              <w:rPr>
                <w:b/>
                <w:bCs/>
              </w:rPr>
            </w:pPr>
          </w:p>
          <w:p w14:paraId="353C59E3" w14:textId="77777777" w:rsidR="0079384C" w:rsidRDefault="0079384C" w:rsidP="007065FC">
            <w:pPr>
              <w:rPr>
                <w:b/>
                <w:bCs/>
              </w:rPr>
            </w:pPr>
            <w:r>
              <w:rPr>
                <w:b/>
                <w:bCs/>
              </w:rPr>
              <w:t xml:space="preserve">Correspondence </w:t>
            </w:r>
          </w:p>
          <w:p w14:paraId="67513A0C" w14:textId="77777777" w:rsidR="0079384C" w:rsidRPr="007D508D" w:rsidRDefault="0079384C" w:rsidP="007065FC">
            <w:pPr>
              <w:rPr>
                <w:b/>
                <w:bCs/>
              </w:rPr>
            </w:pPr>
            <w:r>
              <w:rPr>
                <w:b/>
                <w:bCs/>
              </w:rPr>
              <w:t>Meeting</w:t>
            </w:r>
          </w:p>
        </w:tc>
        <w:tc>
          <w:tcPr>
            <w:tcW w:w="2410" w:type="dxa"/>
          </w:tcPr>
          <w:p w14:paraId="322CBD5F" w14:textId="77777777" w:rsidR="0079384C" w:rsidRDefault="0079384C" w:rsidP="007065FC">
            <w:pPr>
              <w:rPr>
                <w:b/>
                <w:bCs/>
              </w:rPr>
            </w:pPr>
          </w:p>
          <w:p w14:paraId="7969A546" w14:textId="77777777" w:rsidR="0079384C" w:rsidRDefault="0079384C" w:rsidP="007065FC">
            <w:pPr>
              <w:rPr>
                <w:b/>
                <w:bCs/>
              </w:rPr>
            </w:pPr>
            <w:r>
              <w:rPr>
                <w:b/>
                <w:bCs/>
              </w:rPr>
              <w:t xml:space="preserve">At least two weeks before closure </w:t>
            </w:r>
          </w:p>
          <w:p w14:paraId="2DCECC8C" w14:textId="16E1FEC8" w:rsidR="0079384C" w:rsidRDefault="0079384C" w:rsidP="007065FC">
            <w:pPr>
              <w:rPr>
                <w:b/>
                <w:bCs/>
              </w:rPr>
            </w:pPr>
            <w:r>
              <w:rPr>
                <w:b/>
                <w:bCs/>
              </w:rPr>
              <w:t>PIU</w:t>
            </w:r>
          </w:p>
          <w:p w14:paraId="516E5105" w14:textId="77777777" w:rsidR="0079384C" w:rsidRDefault="0079384C" w:rsidP="007065FC">
            <w:pPr>
              <w:rPr>
                <w:b/>
                <w:bCs/>
              </w:rPr>
            </w:pPr>
          </w:p>
        </w:tc>
      </w:tr>
      <w:tr w:rsidR="0079384C" w14:paraId="52057DD6" w14:textId="77777777" w:rsidTr="00792CB8">
        <w:tc>
          <w:tcPr>
            <w:tcW w:w="2269" w:type="dxa"/>
            <w:vMerge/>
          </w:tcPr>
          <w:p w14:paraId="472E0A90" w14:textId="77777777" w:rsidR="0079384C" w:rsidRDefault="0079384C" w:rsidP="007065FC">
            <w:pPr>
              <w:rPr>
                <w:b/>
                <w:bCs/>
                <w:u w:val="single"/>
              </w:rPr>
            </w:pPr>
          </w:p>
        </w:tc>
        <w:tc>
          <w:tcPr>
            <w:tcW w:w="2976" w:type="dxa"/>
          </w:tcPr>
          <w:p w14:paraId="4C5801EA" w14:textId="77777777" w:rsidR="0079384C" w:rsidRPr="002711DF" w:rsidRDefault="0079384C" w:rsidP="007065FC">
            <w:pPr>
              <w:jc w:val="both"/>
              <w:rPr>
                <w:b/>
                <w:bCs/>
              </w:rPr>
            </w:pPr>
            <w:r>
              <w:rPr>
                <w:b/>
                <w:bCs/>
              </w:rPr>
              <w:t>Reopening of SMART Centre</w:t>
            </w:r>
          </w:p>
        </w:tc>
        <w:tc>
          <w:tcPr>
            <w:tcW w:w="2977" w:type="dxa"/>
          </w:tcPr>
          <w:p w14:paraId="674E5269" w14:textId="77777777" w:rsidR="0079384C" w:rsidRDefault="0079384C" w:rsidP="007065FC">
            <w:pPr>
              <w:rPr>
                <w:b/>
                <w:bCs/>
              </w:rPr>
            </w:pPr>
            <w:r>
              <w:rPr>
                <w:b/>
                <w:bCs/>
              </w:rPr>
              <w:t xml:space="preserve">Correspondence </w:t>
            </w:r>
          </w:p>
        </w:tc>
        <w:tc>
          <w:tcPr>
            <w:tcW w:w="2410" w:type="dxa"/>
          </w:tcPr>
          <w:p w14:paraId="42BC6F45" w14:textId="77777777" w:rsidR="0079384C" w:rsidRDefault="0079384C" w:rsidP="007065FC">
            <w:pPr>
              <w:rPr>
                <w:b/>
                <w:bCs/>
              </w:rPr>
            </w:pPr>
            <w:r>
              <w:rPr>
                <w:b/>
                <w:bCs/>
              </w:rPr>
              <w:t>TBD</w:t>
            </w:r>
          </w:p>
        </w:tc>
      </w:tr>
      <w:tr w:rsidR="0079384C" w14:paraId="6911CF35" w14:textId="77777777" w:rsidTr="00792CB8">
        <w:trPr>
          <w:trHeight w:val="1659"/>
        </w:trPr>
        <w:tc>
          <w:tcPr>
            <w:tcW w:w="2269" w:type="dxa"/>
          </w:tcPr>
          <w:p w14:paraId="37B9576E" w14:textId="18428122" w:rsidR="0079384C" w:rsidRPr="00AB74D6" w:rsidRDefault="0079384C" w:rsidP="007065FC">
            <w:pPr>
              <w:rPr>
                <w:b/>
                <w:bCs/>
              </w:rPr>
            </w:pPr>
            <w:r w:rsidRPr="00AB74D6">
              <w:rPr>
                <w:b/>
                <w:bCs/>
              </w:rPr>
              <w:t xml:space="preserve">Staff of the </w:t>
            </w:r>
            <w:r w:rsidR="006310A3">
              <w:rPr>
                <w:b/>
                <w:bCs/>
              </w:rPr>
              <w:t>Grand Riviere</w:t>
            </w:r>
            <w:r w:rsidRPr="00AB74D6">
              <w:rPr>
                <w:b/>
                <w:bCs/>
              </w:rPr>
              <w:t xml:space="preserve"> Wellness Centre </w:t>
            </w:r>
          </w:p>
        </w:tc>
        <w:tc>
          <w:tcPr>
            <w:tcW w:w="2976" w:type="dxa"/>
          </w:tcPr>
          <w:p w14:paraId="5C5BE4E3" w14:textId="720A1C4D" w:rsidR="0079384C" w:rsidRDefault="0079384C" w:rsidP="007065FC">
            <w:pPr>
              <w:jc w:val="both"/>
              <w:rPr>
                <w:b/>
                <w:bCs/>
              </w:rPr>
            </w:pPr>
            <w:r>
              <w:rPr>
                <w:b/>
                <w:bCs/>
              </w:rPr>
              <w:t xml:space="preserve">Closure of the </w:t>
            </w:r>
            <w:r w:rsidR="006310A3">
              <w:rPr>
                <w:b/>
                <w:bCs/>
              </w:rPr>
              <w:t>Grand Riviere</w:t>
            </w:r>
            <w:r>
              <w:rPr>
                <w:b/>
                <w:bCs/>
              </w:rPr>
              <w:t xml:space="preserve"> Centre and the relocation of services to </w:t>
            </w:r>
            <w:r w:rsidR="00D615BC">
              <w:rPr>
                <w:b/>
                <w:bCs/>
              </w:rPr>
              <w:t>GIPC</w:t>
            </w:r>
          </w:p>
        </w:tc>
        <w:tc>
          <w:tcPr>
            <w:tcW w:w="2977" w:type="dxa"/>
          </w:tcPr>
          <w:p w14:paraId="4C68AEB5" w14:textId="77777777" w:rsidR="0079384C" w:rsidRDefault="0079384C" w:rsidP="007065FC">
            <w:pPr>
              <w:rPr>
                <w:b/>
                <w:bCs/>
              </w:rPr>
            </w:pPr>
            <w:r>
              <w:rPr>
                <w:b/>
                <w:bCs/>
              </w:rPr>
              <w:t xml:space="preserve">Correspondence </w:t>
            </w:r>
          </w:p>
          <w:p w14:paraId="67033237" w14:textId="77777777" w:rsidR="0079384C" w:rsidRDefault="0079384C" w:rsidP="007065FC">
            <w:pPr>
              <w:rPr>
                <w:b/>
                <w:bCs/>
              </w:rPr>
            </w:pPr>
          </w:p>
          <w:p w14:paraId="00AA475E" w14:textId="77777777" w:rsidR="0079384C" w:rsidRDefault="0079384C" w:rsidP="007065FC">
            <w:pPr>
              <w:rPr>
                <w:b/>
                <w:bCs/>
              </w:rPr>
            </w:pPr>
            <w:r>
              <w:rPr>
                <w:b/>
                <w:bCs/>
              </w:rPr>
              <w:t>Meeting</w:t>
            </w:r>
          </w:p>
        </w:tc>
        <w:tc>
          <w:tcPr>
            <w:tcW w:w="2410" w:type="dxa"/>
          </w:tcPr>
          <w:p w14:paraId="1F809D65" w14:textId="77777777" w:rsidR="0079384C" w:rsidRDefault="0079384C" w:rsidP="007065FC">
            <w:pPr>
              <w:rPr>
                <w:b/>
                <w:bCs/>
              </w:rPr>
            </w:pPr>
            <w:r>
              <w:rPr>
                <w:b/>
                <w:bCs/>
              </w:rPr>
              <w:t xml:space="preserve">At least one month before closure  </w:t>
            </w:r>
          </w:p>
          <w:p w14:paraId="2422E0AB" w14:textId="77777777" w:rsidR="0079384C" w:rsidRDefault="0079384C" w:rsidP="007065FC">
            <w:pPr>
              <w:rPr>
                <w:b/>
                <w:bCs/>
              </w:rPr>
            </w:pPr>
            <w:r>
              <w:rPr>
                <w:b/>
                <w:bCs/>
              </w:rPr>
              <w:t>PIU</w:t>
            </w:r>
          </w:p>
        </w:tc>
      </w:tr>
      <w:tr w:rsidR="0079384C" w14:paraId="6307E08E" w14:textId="77777777" w:rsidTr="00792CB8">
        <w:tc>
          <w:tcPr>
            <w:tcW w:w="2269" w:type="dxa"/>
          </w:tcPr>
          <w:p w14:paraId="6B470698" w14:textId="77777777" w:rsidR="0079384C" w:rsidRDefault="0079384C" w:rsidP="007065FC">
            <w:pPr>
              <w:rPr>
                <w:b/>
                <w:bCs/>
                <w:u w:val="single"/>
              </w:rPr>
            </w:pPr>
            <w:r>
              <w:rPr>
                <w:b/>
                <w:bCs/>
                <w:u w:val="single"/>
              </w:rPr>
              <w:t>External:</w:t>
            </w:r>
          </w:p>
        </w:tc>
        <w:tc>
          <w:tcPr>
            <w:tcW w:w="2976" w:type="dxa"/>
          </w:tcPr>
          <w:p w14:paraId="1ED4F1C0" w14:textId="77777777" w:rsidR="0079384C" w:rsidRPr="002711DF" w:rsidRDefault="0079384C" w:rsidP="007065FC">
            <w:pPr>
              <w:jc w:val="both"/>
              <w:rPr>
                <w:b/>
                <w:bCs/>
              </w:rPr>
            </w:pPr>
          </w:p>
        </w:tc>
        <w:tc>
          <w:tcPr>
            <w:tcW w:w="2977" w:type="dxa"/>
          </w:tcPr>
          <w:p w14:paraId="6A4B2864" w14:textId="77777777" w:rsidR="0079384C" w:rsidRDefault="0079384C" w:rsidP="007065FC">
            <w:pPr>
              <w:rPr>
                <w:b/>
                <w:bCs/>
              </w:rPr>
            </w:pPr>
          </w:p>
        </w:tc>
        <w:tc>
          <w:tcPr>
            <w:tcW w:w="2410" w:type="dxa"/>
          </w:tcPr>
          <w:p w14:paraId="605975C5" w14:textId="77777777" w:rsidR="0079384C" w:rsidRDefault="0079384C" w:rsidP="007065FC">
            <w:pPr>
              <w:rPr>
                <w:b/>
                <w:bCs/>
              </w:rPr>
            </w:pPr>
          </w:p>
        </w:tc>
      </w:tr>
      <w:tr w:rsidR="0079384C" w14:paraId="2A1DF2B6" w14:textId="77777777" w:rsidTr="00792CB8">
        <w:tc>
          <w:tcPr>
            <w:tcW w:w="2269" w:type="dxa"/>
            <w:vMerge w:val="restart"/>
          </w:tcPr>
          <w:p w14:paraId="403E8732" w14:textId="77777777" w:rsidR="0079384C" w:rsidRPr="007D508D" w:rsidRDefault="0079384C" w:rsidP="007065FC">
            <w:pPr>
              <w:jc w:val="both"/>
              <w:rPr>
                <w:b/>
                <w:bCs/>
              </w:rPr>
            </w:pPr>
            <w:r w:rsidRPr="007D508D">
              <w:rPr>
                <w:b/>
                <w:bCs/>
              </w:rPr>
              <w:t xml:space="preserve">Parliamentary Representative </w:t>
            </w:r>
          </w:p>
        </w:tc>
        <w:tc>
          <w:tcPr>
            <w:tcW w:w="2976" w:type="dxa"/>
          </w:tcPr>
          <w:p w14:paraId="39D55A50" w14:textId="77777777" w:rsidR="0079384C" w:rsidRPr="007D508D" w:rsidRDefault="0079384C" w:rsidP="007065FC">
            <w:pPr>
              <w:jc w:val="both"/>
              <w:rPr>
                <w:b/>
                <w:bCs/>
              </w:rPr>
            </w:pPr>
            <w:r>
              <w:rPr>
                <w:b/>
                <w:bCs/>
              </w:rPr>
              <w:t xml:space="preserve">Contract signing </w:t>
            </w:r>
          </w:p>
        </w:tc>
        <w:tc>
          <w:tcPr>
            <w:tcW w:w="2977" w:type="dxa"/>
          </w:tcPr>
          <w:p w14:paraId="48F67E09" w14:textId="77777777" w:rsidR="0079384C" w:rsidRPr="007D508D" w:rsidRDefault="0079384C" w:rsidP="007065FC">
            <w:pPr>
              <w:rPr>
                <w:b/>
                <w:bCs/>
              </w:rPr>
            </w:pPr>
            <w:r>
              <w:rPr>
                <w:b/>
                <w:bCs/>
              </w:rPr>
              <w:t xml:space="preserve">Correspondence </w:t>
            </w:r>
          </w:p>
        </w:tc>
        <w:tc>
          <w:tcPr>
            <w:tcW w:w="2410" w:type="dxa"/>
          </w:tcPr>
          <w:p w14:paraId="334E0A58" w14:textId="77777777" w:rsidR="0079384C" w:rsidRDefault="0079384C" w:rsidP="007065FC">
            <w:pPr>
              <w:rPr>
                <w:b/>
                <w:bCs/>
              </w:rPr>
            </w:pPr>
            <w:r>
              <w:rPr>
                <w:b/>
                <w:bCs/>
              </w:rPr>
              <w:t xml:space="preserve">TBD </w:t>
            </w:r>
          </w:p>
          <w:p w14:paraId="53EF9B19" w14:textId="77777777" w:rsidR="0079384C" w:rsidRDefault="0079384C" w:rsidP="007065FC">
            <w:pPr>
              <w:rPr>
                <w:b/>
                <w:bCs/>
              </w:rPr>
            </w:pPr>
            <w:r>
              <w:rPr>
                <w:b/>
                <w:bCs/>
              </w:rPr>
              <w:t>PIU</w:t>
            </w:r>
          </w:p>
        </w:tc>
      </w:tr>
      <w:tr w:rsidR="0079384C" w14:paraId="5E768488" w14:textId="77777777" w:rsidTr="00792CB8">
        <w:tc>
          <w:tcPr>
            <w:tcW w:w="2269" w:type="dxa"/>
            <w:vMerge/>
          </w:tcPr>
          <w:p w14:paraId="59F507C8" w14:textId="77777777" w:rsidR="0079384C" w:rsidRDefault="0079384C" w:rsidP="007065FC">
            <w:pPr>
              <w:rPr>
                <w:b/>
                <w:bCs/>
                <w:u w:val="single"/>
              </w:rPr>
            </w:pPr>
          </w:p>
        </w:tc>
        <w:tc>
          <w:tcPr>
            <w:tcW w:w="2976" w:type="dxa"/>
          </w:tcPr>
          <w:p w14:paraId="2838716E" w14:textId="77777777" w:rsidR="0079384C" w:rsidRPr="007D508D" w:rsidRDefault="0079384C" w:rsidP="007065FC">
            <w:pPr>
              <w:jc w:val="both"/>
              <w:rPr>
                <w:b/>
                <w:bCs/>
              </w:rPr>
            </w:pPr>
            <w:r>
              <w:rPr>
                <w:b/>
                <w:bCs/>
              </w:rPr>
              <w:t xml:space="preserve">Closure of Centre </w:t>
            </w:r>
          </w:p>
        </w:tc>
        <w:tc>
          <w:tcPr>
            <w:tcW w:w="2977" w:type="dxa"/>
          </w:tcPr>
          <w:p w14:paraId="18644069" w14:textId="77777777" w:rsidR="0079384C" w:rsidRPr="007D508D" w:rsidRDefault="0079384C" w:rsidP="007065FC">
            <w:pPr>
              <w:rPr>
                <w:b/>
                <w:bCs/>
              </w:rPr>
            </w:pPr>
            <w:r>
              <w:rPr>
                <w:b/>
                <w:bCs/>
              </w:rPr>
              <w:t xml:space="preserve">Correspondence </w:t>
            </w:r>
          </w:p>
        </w:tc>
        <w:tc>
          <w:tcPr>
            <w:tcW w:w="2410" w:type="dxa"/>
          </w:tcPr>
          <w:p w14:paraId="5907BF81" w14:textId="77777777" w:rsidR="0079384C" w:rsidRDefault="0079384C" w:rsidP="007065FC">
            <w:pPr>
              <w:rPr>
                <w:b/>
                <w:bCs/>
              </w:rPr>
            </w:pPr>
            <w:r>
              <w:rPr>
                <w:b/>
                <w:bCs/>
              </w:rPr>
              <w:t xml:space="preserve">At least two weeks before closure </w:t>
            </w:r>
          </w:p>
          <w:p w14:paraId="194A9D05" w14:textId="77777777" w:rsidR="0079384C" w:rsidRDefault="0079384C" w:rsidP="007065FC">
            <w:pPr>
              <w:rPr>
                <w:b/>
                <w:bCs/>
              </w:rPr>
            </w:pPr>
            <w:r>
              <w:rPr>
                <w:b/>
                <w:bCs/>
              </w:rPr>
              <w:t>PIU</w:t>
            </w:r>
          </w:p>
        </w:tc>
      </w:tr>
      <w:tr w:rsidR="0079384C" w14:paraId="10883997" w14:textId="77777777" w:rsidTr="00792CB8">
        <w:trPr>
          <w:trHeight w:val="2779"/>
        </w:trPr>
        <w:tc>
          <w:tcPr>
            <w:tcW w:w="2269" w:type="dxa"/>
            <w:vMerge w:val="restart"/>
          </w:tcPr>
          <w:p w14:paraId="03C74CB2" w14:textId="7077C025" w:rsidR="0079384C" w:rsidRPr="006751E1" w:rsidRDefault="006310A3" w:rsidP="007065FC">
            <w:pPr>
              <w:rPr>
                <w:b/>
                <w:bCs/>
              </w:rPr>
            </w:pPr>
            <w:r>
              <w:rPr>
                <w:b/>
                <w:bCs/>
              </w:rPr>
              <w:lastRenderedPageBreak/>
              <w:t>Grand Riviere</w:t>
            </w:r>
            <w:r w:rsidR="0079384C" w:rsidRPr="006751E1">
              <w:rPr>
                <w:b/>
                <w:bCs/>
              </w:rPr>
              <w:t xml:space="preserve"> Residents </w:t>
            </w:r>
          </w:p>
        </w:tc>
        <w:tc>
          <w:tcPr>
            <w:tcW w:w="2976" w:type="dxa"/>
          </w:tcPr>
          <w:p w14:paraId="0FD602BD" w14:textId="77777777" w:rsidR="0079384C" w:rsidRDefault="0079384C" w:rsidP="007065FC">
            <w:pPr>
              <w:jc w:val="both"/>
              <w:rPr>
                <w:b/>
                <w:bCs/>
              </w:rPr>
            </w:pPr>
            <w:r>
              <w:rPr>
                <w:b/>
                <w:bCs/>
              </w:rPr>
              <w:t xml:space="preserve">Start of physical implementation and Closure of Centre  </w:t>
            </w:r>
          </w:p>
        </w:tc>
        <w:tc>
          <w:tcPr>
            <w:tcW w:w="2977" w:type="dxa"/>
          </w:tcPr>
          <w:p w14:paraId="2033B75F" w14:textId="77777777" w:rsidR="0079384C" w:rsidRDefault="0079384C" w:rsidP="007065FC">
            <w:pPr>
              <w:rPr>
                <w:b/>
                <w:bCs/>
              </w:rPr>
            </w:pPr>
            <w:r>
              <w:rPr>
                <w:b/>
                <w:bCs/>
              </w:rPr>
              <w:t xml:space="preserve">Announcements on radio, television and town crier </w:t>
            </w:r>
          </w:p>
          <w:p w14:paraId="7B0E7F84" w14:textId="77777777" w:rsidR="0079384C" w:rsidRDefault="0079384C" w:rsidP="007065FC">
            <w:pPr>
              <w:rPr>
                <w:b/>
                <w:bCs/>
              </w:rPr>
            </w:pPr>
            <w:r>
              <w:rPr>
                <w:b/>
                <w:bCs/>
              </w:rPr>
              <w:t xml:space="preserve">Church Announcements </w:t>
            </w:r>
          </w:p>
          <w:p w14:paraId="763EDA25" w14:textId="77777777" w:rsidR="0079384C" w:rsidRDefault="0079384C" w:rsidP="007065FC">
            <w:pPr>
              <w:rPr>
                <w:b/>
                <w:bCs/>
              </w:rPr>
            </w:pPr>
            <w:r>
              <w:rPr>
                <w:b/>
                <w:bCs/>
              </w:rPr>
              <w:t xml:space="preserve">Posters at the Centre prior to closure </w:t>
            </w:r>
          </w:p>
          <w:p w14:paraId="6443AC8F" w14:textId="77777777" w:rsidR="0079384C" w:rsidRDefault="0079384C" w:rsidP="007065FC">
            <w:pPr>
              <w:rPr>
                <w:b/>
                <w:bCs/>
              </w:rPr>
            </w:pPr>
            <w:r>
              <w:rPr>
                <w:b/>
                <w:bCs/>
              </w:rPr>
              <w:t xml:space="preserve">Project Signboard </w:t>
            </w:r>
          </w:p>
          <w:p w14:paraId="133FD22D" w14:textId="77777777" w:rsidR="0079384C" w:rsidRDefault="0079384C" w:rsidP="007065FC">
            <w:pPr>
              <w:rPr>
                <w:b/>
                <w:bCs/>
              </w:rPr>
            </w:pPr>
            <w:r>
              <w:rPr>
                <w:b/>
                <w:bCs/>
              </w:rPr>
              <w:t xml:space="preserve">Community Meeting </w:t>
            </w:r>
          </w:p>
          <w:p w14:paraId="126ED53A" w14:textId="55F19B19" w:rsidR="0079384C" w:rsidRDefault="0079384C" w:rsidP="007065FC">
            <w:pPr>
              <w:rPr>
                <w:b/>
                <w:bCs/>
              </w:rPr>
            </w:pPr>
            <w:r>
              <w:rPr>
                <w:b/>
                <w:bCs/>
              </w:rPr>
              <w:t xml:space="preserve">Social media including Facebook and </w:t>
            </w:r>
            <w:r w:rsidR="004831A5">
              <w:rPr>
                <w:b/>
                <w:bCs/>
              </w:rPr>
              <w:t>WhatsApp</w:t>
            </w:r>
            <w:r>
              <w:rPr>
                <w:b/>
                <w:bCs/>
              </w:rPr>
              <w:t xml:space="preserve"> </w:t>
            </w:r>
          </w:p>
          <w:p w14:paraId="40F6D37C" w14:textId="77777777" w:rsidR="0079384C" w:rsidRDefault="0079384C" w:rsidP="007065FC">
            <w:pPr>
              <w:rPr>
                <w:b/>
                <w:bCs/>
              </w:rPr>
            </w:pPr>
            <w:r>
              <w:rPr>
                <w:b/>
                <w:bCs/>
              </w:rPr>
              <w:t xml:space="preserve">The Government of St. Lucia Website </w:t>
            </w:r>
          </w:p>
          <w:p w14:paraId="581C057A" w14:textId="77777777" w:rsidR="0079384C" w:rsidRDefault="0079384C" w:rsidP="007065FC">
            <w:pPr>
              <w:rPr>
                <w:b/>
                <w:bCs/>
              </w:rPr>
            </w:pPr>
            <w:r>
              <w:rPr>
                <w:b/>
                <w:bCs/>
              </w:rPr>
              <w:t>Press releases to Television and radio stations and newspapers including online news papers</w:t>
            </w:r>
          </w:p>
          <w:p w14:paraId="460AF376" w14:textId="77777777" w:rsidR="0079384C" w:rsidRDefault="0079384C" w:rsidP="007065FC">
            <w:pPr>
              <w:rPr>
                <w:b/>
                <w:bCs/>
              </w:rPr>
            </w:pPr>
            <w:r>
              <w:rPr>
                <w:b/>
                <w:bCs/>
              </w:rPr>
              <w:t>Text blasts</w:t>
            </w:r>
          </w:p>
        </w:tc>
        <w:tc>
          <w:tcPr>
            <w:tcW w:w="2410" w:type="dxa"/>
          </w:tcPr>
          <w:p w14:paraId="2D2ABD0D" w14:textId="77777777" w:rsidR="0079384C" w:rsidRDefault="0079384C" w:rsidP="007065FC">
            <w:pPr>
              <w:rPr>
                <w:b/>
                <w:bCs/>
              </w:rPr>
            </w:pPr>
            <w:r>
              <w:rPr>
                <w:b/>
                <w:bCs/>
              </w:rPr>
              <w:t xml:space="preserve">At least two to three weeks before closure </w:t>
            </w:r>
          </w:p>
          <w:p w14:paraId="5BA364A0" w14:textId="77777777" w:rsidR="0079384C" w:rsidRDefault="0079384C" w:rsidP="007065FC">
            <w:pPr>
              <w:rPr>
                <w:b/>
                <w:bCs/>
              </w:rPr>
            </w:pPr>
            <w:r>
              <w:rPr>
                <w:b/>
                <w:bCs/>
              </w:rPr>
              <w:t>PIU</w:t>
            </w:r>
          </w:p>
          <w:p w14:paraId="26584437" w14:textId="77777777" w:rsidR="0079384C" w:rsidRDefault="0079384C" w:rsidP="007065FC">
            <w:pPr>
              <w:rPr>
                <w:b/>
                <w:bCs/>
              </w:rPr>
            </w:pPr>
            <w:r>
              <w:rPr>
                <w:b/>
                <w:bCs/>
              </w:rPr>
              <w:t>Contractor</w:t>
            </w:r>
          </w:p>
          <w:p w14:paraId="233DAFA6" w14:textId="77777777" w:rsidR="0079384C" w:rsidRDefault="0079384C" w:rsidP="007065FC">
            <w:pPr>
              <w:rPr>
                <w:b/>
                <w:bCs/>
              </w:rPr>
            </w:pPr>
            <w:r>
              <w:rPr>
                <w:b/>
                <w:bCs/>
              </w:rPr>
              <w:t xml:space="preserve">Supervising Consultant </w:t>
            </w:r>
          </w:p>
        </w:tc>
      </w:tr>
      <w:tr w:rsidR="0079384C" w14:paraId="481655AD" w14:textId="77777777" w:rsidTr="00792CB8">
        <w:trPr>
          <w:trHeight w:val="410"/>
        </w:trPr>
        <w:tc>
          <w:tcPr>
            <w:tcW w:w="2269" w:type="dxa"/>
            <w:vMerge/>
          </w:tcPr>
          <w:p w14:paraId="551617DE" w14:textId="77777777" w:rsidR="0079384C" w:rsidRPr="006751E1" w:rsidRDefault="0079384C" w:rsidP="007065FC">
            <w:pPr>
              <w:rPr>
                <w:b/>
                <w:bCs/>
              </w:rPr>
            </w:pPr>
          </w:p>
        </w:tc>
        <w:tc>
          <w:tcPr>
            <w:tcW w:w="2976" w:type="dxa"/>
          </w:tcPr>
          <w:p w14:paraId="4B9E7A76" w14:textId="77777777" w:rsidR="0079384C" w:rsidRDefault="0079384C" w:rsidP="007065FC">
            <w:pPr>
              <w:jc w:val="both"/>
              <w:rPr>
                <w:b/>
                <w:bCs/>
              </w:rPr>
            </w:pPr>
            <w:r>
              <w:rPr>
                <w:b/>
                <w:bCs/>
              </w:rPr>
              <w:t xml:space="preserve">Reopening of Centre </w:t>
            </w:r>
          </w:p>
        </w:tc>
        <w:tc>
          <w:tcPr>
            <w:tcW w:w="2977" w:type="dxa"/>
          </w:tcPr>
          <w:p w14:paraId="19CCE067" w14:textId="77777777" w:rsidR="0079384C" w:rsidRDefault="0079384C" w:rsidP="007065FC">
            <w:pPr>
              <w:rPr>
                <w:b/>
                <w:bCs/>
              </w:rPr>
            </w:pPr>
            <w:r>
              <w:rPr>
                <w:b/>
                <w:bCs/>
              </w:rPr>
              <w:t xml:space="preserve">Announcements </w:t>
            </w:r>
          </w:p>
        </w:tc>
        <w:tc>
          <w:tcPr>
            <w:tcW w:w="2410" w:type="dxa"/>
          </w:tcPr>
          <w:p w14:paraId="63C99998" w14:textId="77777777" w:rsidR="0079384C" w:rsidRDefault="0079384C" w:rsidP="007065FC">
            <w:pPr>
              <w:rPr>
                <w:b/>
                <w:bCs/>
              </w:rPr>
            </w:pPr>
            <w:r>
              <w:rPr>
                <w:b/>
                <w:bCs/>
              </w:rPr>
              <w:t>TBD</w:t>
            </w:r>
          </w:p>
        </w:tc>
      </w:tr>
    </w:tbl>
    <w:p w14:paraId="1BE1B88C" w14:textId="77777777" w:rsidR="0079384C" w:rsidRPr="000A5CE8" w:rsidRDefault="0079384C" w:rsidP="0079384C">
      <w:pPr>
        <w:pStyle w:val="Default"/>
        <w:jc w:val="both"/>
        <w:rPr>
          <w:rFonts w:asciiTheme="minorHAnsi" w:hAnsiTheme="minorHAnsi"/>
          <w:sz w:val="22"/>
        </w:rPr>
      </w:pPr>
    </w:p>
    <w:p w14:paraId="3D719F83" w14:textId="06C2738F" w:rsidR="0079384C" w:rsidRPr="000A5CE8" w:rsidRDefault="00BE03F3" w:rsidP="00BE03F3">
      <w:pPr>
        <w:pStyle w:val="Heading1"/>
        <w:numPr>
          <w:ilvl w:val="0"/>
          <w:numId w:val="0"/>
        </w:numPr>
        <w:ind w:left="432" w:hanging="432"/>
      </w:pPr>
      <w:bookmarkStart w:id="25" w:name="_Toc143602680"/>
      <w:r>
        <w:t xml:space="preserve">8. </w:t>
      </w:r>
      <w:r w:rsidR="0079384C" w:rsidRPr="000A5CE8">
        <w:t>Grievance and Redress Mechanism</w:t>
      </w:r>
      <w:bookmarkEnd w:id="25"/>
    </w:p>
    <w:p w14:paraId="4B013776" w14:textId="77777777" w:rsidR="0079384C" w:rsidRPr="005C2CC2" w:rsidRDefault="0079384C" w:rsidP="0079384C">
      <w:pPr>
        <w:rPr>
          <w:rFonts w:cstheme="minorHAnsi"/>
        </w:rPr>
      </w:pPr>
    </w:p>
    <w:p w14:paraId="08B97FAA" w14:textId="77777777" w:rsidR="0079384C" w:rsidRPr="000A5CE8" w:rsidRDefault="0079384C" w:rsidP="0079384C">
      <w:pPr>
        <w:jc w:val="both"/>
      </w:pPr>
      <w:r w:rsidRPr="000A5CE8">
        <w:t xml:space="preserve"> Communities and individuals who believe that they are adversely affected by a World Bank (WB) supported project may submit complaints to the project-level grievance redress mechanisms (GRM) that </w:t>
      </w:r>
      <w:r>
        <w:rPr>
          <w:rFonts w:cstheme="minorHAnsi"/>
        </w:rPr>
        <w:t>is</w:t>
      </w:r>
      <w:r w:rsidRPr="000A5CE8">
        <w:t xml:space="preserve"> established and managed by the project. Generally, a response will be provided to the complainant within </w:t>
      </w:r>
      <w:r>
        <w:rPr>
          <w:rFonts w:cstheme="minorHAnsi"/>
        </w:rPr>
        <w:t>5 business</w:t>
      </w:r>
      <w:r w:rsidRPr="000A5CE8">
        <w:t xml:space="preserve"> days of receipt of the complaint for low-level complaints whereas more complex or higher-level complaints will be addressed within 14 days. The figure below shows illustrates the grievance redress process. </w:t>
      </w:r>
    </w:p>
    <w:p w14:paraId="4F634F69" w14:textId="77777777" w:rsidR="0079384C" w:rsidRPr="005C2CC2" w:rsidRDefault="0079384C" w:rsidP="0079384C">
      <w:pPr>
        <w:spacing w:after="0"/>
        <w:jc w:val="both"/>
        <w:rPr>
          <w:rFonts w:cstheme="minorHAnsi"/>
        </w:rPr>
      </w:pPr>
    </w:p>
    <w:p w14:paraId="2FEA40E5" w14:textId="77777777" w:rsidR="0079384C" w:rsidRPr="005C2CC2" w:rsidRDefault="0079384C" w:rsidP="0079384C">
      <w:pPr>
        <w:spacing w:after="0"/>
        <w:jc w:val="both"/>
        <w:rPr>
          <w:rFonts w:cstheme="minorHAnsi"/>
        </w:rPr>
      </w:pPr>
      <w:r w:rsidRPr="005C2CC2">
        <w:rPr>
          <w:rFonts w:cstheme="minorHAnsi"/>
          <w:noProof/>
        </w:rPr>
        <w:drawing>
          <wp:inline distT="0" distB="0" distL="0" distR="0" wp14:anchorId="4BFA4248" wp14:editId="5ACDB24D">
            <wp:extent cx="5880100" cy="1868942"/>
            <wp:effectExtent l="0" t="0" r="6350" b="0"/>
            <wp:docPr id="33547120" name="Picture 33547120"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7120" name="Picture 33547120" descr="A picture containing text, screenshot, font, diagram&#10;&#10;Description automatically generated"/>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880100" cy="1868942"/>
                    </a:xfrm>
                    <a:prstGeom prst="rect">
                      <a:avLst/>
                    </a:prstGeom>
                    <a:noFill/>
                    <a:ln>
                      <a:noFill/>
                    </a:ln>
                  </pic:spPr>
                </pic:pic>
              </a:graphicData>
            </a:graphic>
          </wp:inline>
        </w:drawing>
      </w:r>
    </w:p>
    <w:p w14:paraId="48C84B30" w14:textId="77777777" w:rsidR="0079384C" w:rsidRPr="005C2CC2" w:rsidRDefault="0079384C" w:rsidP="0079384C">
      <w:pPr>
        <w:spacing w:after="0"/>
        <w:jc w:val="both"/>
        <w:rPr>
          <w:rFonts w:cstheme="minorHAnsi"/>
        </w:rPr>
      </w:pPr>
    </w:p>
    <w:p w14:paraId="46F93A8B" w14:textId="77777777" w:rsidR="0079384C" w:rsidRPr="000A5CE8" w:rsidRDefault="0079384C" w:rsidP="0079384C">
      <w:pPr>
        <w:spacing w:after="0"/>
        <w:jc w:val="both"/>
      </w:pPr>
      <w:r w:rsidRPr="000A5CE8">
        <w:lastRenderedPageBreak/>
        <w:t>All grievances and how they are addressed will be logged into a database managed by the project implementation unit. Complaints addressed to the Supervision firm by members of the public, whether verbally or in writing should be transmitted to the PIU within 1 business day.</w:t>
      </w:r>
      <w:r w:rsidRPr="000A5CE8">
        <w:rPr>
          <w:rFonts w:ascii="Arial" w:hAnsi="Arial"/>
        </w:rPr>
        <w:t xml:space="preserve">  </w:t>
      </w:r>
    </w:p>
    <w:p w14:paraId="6247B29F" w14:textId="77777777" w:rsidR="0079384C" w:rsidRPr="000A5CE8" w:rsidRDefault="0079384C" w:rsidP="0079384C">
      <w:pPr>
        <w:spacing w:after="0"/>
        <w:jc w:val="both"/>
        <w:rPr>
          <w:rFonts w:cstheme="minorHAnsi"/>
        </w:rPr>
      </w:pPr>
    </w:p>
    <w:p w14:paraId="739C6C94" w14:textId="77777777" w:rsidR="0079384C" w:rsidRPr="00CF3381" w:rsidRDefault="0079384C" w:rsidP="0079384C">
      <w:pPr>
        <w:rPr>
          <w:rFonts w:cstheme="minorHAnsi"/>
          <w:b/>
          <w:bCs/>
        </w:rPr>
      </w:pPr>
      <w:r w:rsidRPr="000A5CE8">
        <w:rPr>
          <w:rFonts w:cstheme="minorHAnsi"/>
          <w:b/>
          <w:bCs/>
        </w:rPr>
        <w:t>Grievance Redress Procedures</w:t>
      </w:r>
    </w:p>
    <w:p w14:paraId="52FE5C68" w14:textId="534B2AE6" w:rsidR="0079384C" w:rsidRPr="000A5CE8" w:rsidRDefault="002C1E87" w:rsidP="0079384C">
      <w:pPr>
        <w:autoSpaceDE w:val="0"/>
        <w:autoSpaceDN w:val="0"/>
        <w:adjustRightInd w:val="0"/>
        <w:ind w:right="74"/>
        <w:jc w:val="both"/>
        <w:rPr>
          <w:rFonts w:cstheme="minorHAnsi"/>
          <w:b/>
          <w:bCs/>
        </w:rPr>
      </w:pPr>
      <w:r>
        <w:rPr>
          <w:rFonts w:cstheme="minorHAnsi"/>
        </w:rPr>
        <w:t xml:space="preserve">Presented in the </w:t>
      </w:r>
      <w:r w:rsidR="0079384C">
        <w:rPr>
          <w:rFonts w:cstheme="minorHAnsi"/>
        </w:rPr>
        <w:t xml:space="preserve">table below </w:t>
      </w:r>
      <w:r>
        <w:rPr>
          <w:rFonts w:cstheme="minorHAnsi"/>
        </w:rPr>
        <w:t>are</w:t>
      </w:r>
      <w:r w:rsidR="0079384C">
        <w:rPr>
          <w:rFonts w:cstheme="minorHAnsi"/>
        </w:rPr>
        <w:t xml:space="preserve"> the</w:t>
      </w:r>
      <w:r w:rsidR="0079384C" w:rsidRPr="000A5CE8">
        <w:rPr>
          <w:rFonts w:cstheme="minorHAnsi"/>
        </w:rPr>
        <w:t xml:space="preserve"> steps </w:t>
      </w:r>
      <w:r w:rsidR="0079384C">
        <w:rPr>
          <w:rFonts w:cstheme="minorHAnsi"/>
        </w:rPr>
        <w:t xml:space="preserve">to be followed </w:t>
      </w:r>
      <w:r w:rsidR="0079384C" w:rsidRPr="000A5CE8">
        <w:rPr>
          <w:rFonts w:cstheme="minorHAnsi"/>
        </w:rPr>
        <w:t>should a grievance arise:</w:t>
      </w:r>
      <w:bookmarkStart w:id="26" w:name="_Toc44065394"/>
    </w:p>
    <w:bookmarkEnd w:id="26"/>
    <w:p w14:paraId="032BD854" w14:textId="77777777" w:rsidR="0079384C" w:rsidRPr="000A5CE8" w:rsidRDefault="0079384C" w:rsidP="0079384C">
      <w:pPr>
        <w:rPr>
          <w:rFonts w:cstheme="minorHAnsi"/>
          <w:b/>
          <w:bC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513"/>
      </w:tblGrid>
      <w:tr w:rsidR="0079384C" w:rsidRPr="000A5CE8" w14:paraId="5691A254" w14:textId="77777777" w:rsidTr="007065FC">
        <w:tc>
          <w:tcPr>
            <w:tcW w:w="1838" w:type="dxa"/>
            <w:tcBorders>
              <w:top w:val="single" w:sz="4" w:space="0" w:color="auto"/>
              <w:left w:val="single" w:sz="4" w:space="0" w:color="auto"/>
              <w:bottom w:val="single" w:sz="4" w:space="0" w:color="auto"/>
              <w:right w:val="single" w:sz="4" w:space="0" w:color="auto"/>
            </w:tcBorders>
            <w:hideMark/>
          </w:tcPr>
          <w:p w14:paraId="4416BA20" w14:textId="77777777" w:rsidR="0079384C" w:rsidRPr="000A5CE8" w:rsidRDefault="0079384C" w:rsidP="007065FC">
            <w:pPr>
              <w:pStyle w:val="NoSpacing1"/>
              <w:spacing w:line="256" w:lineRule="auto"/>
              <w:rPr>
                <w:rFonts w:asciiTheme="minorHAnsi" w:hAnsiTheme="minorHAnsi" w:cstheme="minorHAnsi"/>
                <w:sz w:val="22"/>
              </w:rPr>
            </w:pPr>
            <w:r w:rsidRPr="000A5CE8">
              <w:rPr>
                <w:rFonts w:asciiTheme="minorHAnsi" w:hAnsiTheme="minorHAnsi" w:cstheme="minorHAnsi"/>
                <w:sz w:val="22"/>
              </w:rPr>
              <w:t>Grievances from affected parties</w:t>
            </w:r>
          </w:p>
        </w:tc>
        <w:tc>
          <w:tcPr>
            <w:tcW w:w="7513" w:type="dxa"/>
            <w:tcBorders>
              <w:top w:val="single" w:sz="4" w:space="0" w:color="auto"/>
              <w:left w:val="single" w:sz="4" w:space="0" w:color="auto"/>
              <w:bottom w:val="single" w:sz="4" w:space="0" w:color="auto"/>
              <w:right w:val="single" w:sz="4" w:space="0" w:color="auto"/>
            </w:tcBorders>
            <w:hideMark/>
          </w:tcPr>
          <w:p w14:paraId="36EF2C87" w14:textId="77777777" w:rsidR="0079384C" w:rsidRPr="000A5CE8" w:rsidRDefault="0079384C">
            <w:pPr>
              <w:pStyle w:val="ListParagraph"/>
              <w:numPr>
                <w:ilvl w:val="0"/>
                <w:numId w:val="13"/>
              </w:numPr>
              <w:spacing w:after="0" w:line="240" w:lineRule="auto"/>
              <w:jc w:val="both"/>
              <w:rPr>
                <w:rFonts w:cstheme="minorHAnsi"/>
              </w:rPr>
            </w:pPr>
            <w:r w:rsidRPr="000A5CE8">
              <w:rPr>
                <w:rFonts w:cstheme="minorHAnsi"/>
              </w:rPr>
              <w:t>Grievances made verbally to the E&amp;S Specialist (ESS) in person at stakeholder engagement meetings or to the Contractor’s personnel.</w:t>
            </w:r>
          </w:p>
          <w:p w14:paraId="108C0BCA" w14:textId="77777777" w:rsidR="0079384C" w:rsidRPr="000A5CE8" w:rsidRDefault="0079384C" w:rsidP="007065FC">
            <w:pPr>
              <w:pStyle w:val="ListParagraph"/>
              <w:jc w:val="both"/>
              <w:rPr>
                <w:rFonts w:cstheme="minorHAnsi"/>
              </w:rPr>
            </w:pPr>
            <w:r w:rsidRPr="000A5CE8">
              <w:rPr>
                <w:rFonts w:cstheme="minorHAnsi"/>
              </w:rPr>
              <w:t xml:space="preserve">  </w:t>
            </w:r>
          </w:p>
          <w:p w14:paraId="67AD0891" w14:textId="77777777" w:rsidR="0079384C" w:rsidRPr="000A5CE8" w:rsidRDefault="0079384C">
            <w:pPr>
              <w:pStyle w:val="ListParagraph"/>
              <w:numPr>
                <w:ilvl w:val="0"/>
                <w:numId w:val="13"/>
              </w:numPr>
              <w:spacing w:after="0" w:line="240" w:lineRule="auto"/>
              <w:jc w:val="both"/>
              <w:rPr>
                <w:rFonts w:cstheme="minorHAnsi"/>
              </w:rPr>
            </w:pPr>
            <w:r w:rsidRPr="000A5CE8">
              <w:rPr>
                <w:rFonts w:cstheme="minorHAnsi"/>
              </w:rPr>
              <w:t>All GBV complaints will be handled directly by the ESS.</w:t>
            </w:r>
          </w:p>
          <w:p w14:paraId="742E87C0" w14:textId="77777777" w:rsidR="0079384C" w:rsidRPr="000A5CE8" w:rsidRDefault="0079384C" w:rsidP="007065FC">
            <w:pPr>
              <w:jc w:val="both"/>
              <w:rPr>
                <w:rFonts w:cstheme="minorHAnsi"/>
              </w:rPr>
            </w:pPr>
          </w:p>
          <w:p w14:paraId="381AD23A" w14:textId="77777777" w:rsidR="0079384C" w:rsidRPr="000A5CE8" w:rsidRDefault="0079384C">
            <w:pPr>
              <w:pStyle w:val="ListParagraph"/>
              <w:numPr>
                <w:ilvl w:val="0"/>
                <w:numId w:val="12"/>
              </w:numPr>
              <w:spacing w:after="0" w:line="240" w:lineRule="auto"/>
              <w:jc w:val="both"/>
              <w:rPr>
                <w:rStyle w:val="Hyperlink"/>
                <w:rFonts w:cstheme="minorHAnsi"/>
                <w:color w:val="auto"/>
              </w:rPr>
            </w:pPr>
            <w:r w:rsidRPr="000A5CE8">
              <w:rPr>
                <w:rFonts w:cstheme="minorHAnsi"/>
              </w:rPr>
              <w:t>By email to the following address- mohgrievances</w:t>
            </w:r>
            <w:hyperlink r:id="rId32" w:history="1">
              <w:r w:rsidRPr="000A5CE8">
                <w:rPr>
                  <w:rStyle w:val="Hyperlink"/>
                  <w:rFonts w:cstheme="minorHAnsi"/>
                </w:rPr>
                <w:t>@govt.lc</w:t>
              </w:r>
            </w:hyperlink>
          </w:p>
          <w:p w14:paraId="77FFD01C" w14:textId="77777777" w:rsidR="0079384C" w:rsidRPr="000A5CE8" w:rsidRDefault="0079384C" w:rsidP="007065FC">
            <w:pPr>
              <w:pStyle w:val="ListParagraph"/>
              <w:jc w:val="both"/>
              <w:rPr>
                <w:rStyle w:val="Hyperlink"/>
                <w:rFonts w:cstheme="minorHAnsi"/>
                <w:color w:val="auto"/>
              </w:rPr>
            </w:pPr>
          </w:p>
          <w:p w14:paraId="2BDFC898" w14:textId="77777777" w:rsidR="0079384C" w:rsidRPr="000A5CE8" w:rsidRDefault="0079384C">
            <w:pPr>
              <w:pStyle w:val="ListParagraph"/>
              <w:numPr>
                <w:ilvl w:val="0"/>
                <w:numId w:val="12"/>
              </w:numPr>
              <w:spacing w:before="45" w:after="0" w:line="240" w:lineRule="auto"/>
              <w:rPr>
                <w:rFonts w:cstheme="minorHAnsi"/>
                <w:iCs/>
              </w:rPr>
            </w:pPr>
            <w:r w:rsidRPr="000A5CE8">
              <w:rPr>
                <w:rFonts w:cstheme="minorHAnsi"/>
                <w:iCs/>
              </w:rPr>
              <w:t xml:space="preserve">By Letter addressed to: </w:t>
            </w:r>
          </w:p>
          <w:p w14:paraId="431F43F6" w14:textId="77777777" w:rsidR="0079384C" w:rsidRPr="000A5CE8" w:rsidRDefault="0079384C" w:rsidP="007065FC">
            <w:pPr>
              <w:pStyle w:val="ListParagraph"/>
              <w:rPr>
                <w:rFonts w:cstheme="minorHAnsi"/>
                <w:iCs/>
              </w:rPr>
            </w:pPr>
          </w:p>
          <w:p w14:paraId="217F1EEB" w14:textId="77777777" w:rsidR="0079384C" w:rsidRPr="000A5CE8" w:rsidRDefault="0079384C" w:rsidP="007065FC">
            <w:pPr>
              <w:pStyle w:val="ListParagraph"/>
              <w:spacing w:before="45"/>
              <w:rPr>
                <w:rFonts w:cstheme="minorHAnsi"/>
                <w:iCs/>
              </w:rPr>
            </w:pPr>
            <w:r w:rsidRPr="000A5CE8">
              <w:rPr>
                <w:rFonts w:cstheme="minorHAnsi"/>
                <w:iCs/>
              </w:rPr>
              <w:t xml:space="preserve">  The Permanent</w:t>
            </w:r>
            <w:r w:rsidRPr="000A5CE8">
              <w:rPr>
                <w:rFonts w:cstheme="minorHAnsi"/>
                <w:iCs/>
                <w:spacing w:val="-1"/>
              </w:rPr>
              <w:t xml:space="preserve"> </w:t>
            </w:r>
            <w:r w:rsidRPr="000A5CE8">
              <w:rPr>
                <w:rFonts w:cstheme="minorHAnsi"/>
                <w:iCs/>
                <w:spacing w:val="-2"/>
              </w:rPr>
              <w:t>Secretary</w:t>
            </w:r>
          </w:p>
          <w:p w14:paraId="24D1DC17" w14:textId="77777777" w:rsidR="0079384C" w:rsidRPr="000A5CE8" w:rsidRDefault="0079384C" w:rsidP="007065FC">
            <w:pPr>
              <w:spacing w:before="43"/>
              <w:ind w:left="823"/>
              <w:rPr>
                <w:rFonts w:cstheme="minorHAnsi"/>
                <w:iCs/>
              </w:rPr>
            </w:pPr>
            <w:r w:rsidRPr="000A5CE8">
              <w:rPr>
                <w:rFonts w:cstheme="minorHAnsi"/>
                <w:iCs/>
              </w:rPr>
              <w:t>Grievance</w:t>
            </w:r>
            <w:r w:rsidRPr="000A5CE8">
              <w:rPr>
                <w:rFonts w:cstheme="minorHAnsi"/>
                <w:iCs/>
                <w:spacing w:val="-4"/>
              </w:rPr>
              <w:t xml:space="preserve"> </w:t>
            </w:r>
            <w:r w:rsidRPr="000A5CE8">
              <w:rPr>
                <w:rFonts w:cstheme="minorHAnsi"/>
                <w:iCs/>
              </w:rPr>
              <w:t>Redress</w:t>
            </w:r>
            <w:r w:rsidRPr="000A5CE8">
              <w:rPr>
                <w:rFonts w:cstheme="minorHAnsi"/>
                <w:iCs/>
                <w:spacing w:val="-2"/>
              </w:rPr>
              <w:t xml:space="preserve"> </w:t>
            </w:r>
            <w:r w:rsidRPr="000A5CE8">
              <w:rPr>
                <w:rFonts w:cstheme="minorHAnsi"/>
                <w:iCs/>
              </w:rPr>
              <w:t>Mechanism</w:t>
            </w:r>
            <w:r w:rsidRPr="000A5CE8">
              <w:rPr>
                <w:rFonts w:cstheme="minorHAnsi"/>
                <w:iCs/>
                <w:spacing w:val="-2"/>
              </w:rPr>
              <w:t xml:space="preserve"> (GRM)</w:t>
            </w:r>
          </w:p>
          <w:p w14:paraId="21F5131B" w14:textId="77777777" w:rsidR="0079384C" w:rsidRPr="000A5CE8" w:rsidRDefault="0079384C" w:rsidP="007065FC">
            <w:pPr>
              <w:spacing w:before="43"/>
              <w:ind w:left="823"/>
              <w:rPr>
                <w:rFonts w:cstheme="minorHAnsi"/>
                <w:b/>
                <w:iCs/>
                <w:spacing w:val="-2"/>
                <w:u w:val="single"/>
              </w:rPr>
            </w:pPr>
            <w:r w:rsidRPr="000A5CE8">
              <w:rPr>
                <w:rFonts w:cstheme="minorHAnsi"/>
                <w:b/>
                <w:iCs/>
                <w:u w:val="single"/>
              </w:rPr>
              <w:t>Attention</w:t>
            </w:r>
            <w:r w:rsidRPr="000A5CE8">
              <w:rPr>
                <w:rFonts w:cstheme="minorHAnsi"/>
                <w:b/>
                <w:iCs/>
                <w:spacing w:val="-5"/>
                <w:u w:val="single"/>
              </w:rPr>
              <w:t xml:space="preserve"> </w:t>
            </w:r>
            <w:r w:rsidRPr="000A5CE8">
              <w:rPr>
                <w:rFonts w:cstheme="minorHAnsi"/>
                <w:b/>
                <w:iCs/>
                <w:u w:val="single"/>
              </w:rPr>
              <w:t>to</w:t>
            </w:r>
            <w:r w:rsidRPr="000A5CE8">
              <w:rPr>
                <w:rFonts w:cstheme="minorHAnsi"/>
                <w:b/>
                <w:iCs/>
                <w:spacing w:val="-3"/>
                <w:u w:val="single"/>
              </w:rPr>
              <w:t xml:space="preserve"> E&amp;S</w:t>
            </w:r>
            <w:r w:rsidRPr="000A5CE8">
              <w:rPr>
                <w:rFonts w:cstheme="minorHAnsi"/>
                <w:b/>
                <w:iCs/>
                <w:spacing w:val="-4"/>
                <w:u w:val="single"/>
              </w:rPr>
              <w:t xml:space="preserve"> </w:t>
            </w:r>
            <w:r w:rsidRPr="000A5CE8">
              <w:rPr>
                <w:rFonts w:cstheme="minorHAnsi"/>
                <w:b/>
                <w:iCs/>
                <w:u w:val="single"/>
              </w:rPr>
              <w:t>Specialist</w:t>
            </w:r>
            <w:r w:rsidRPr="000A5CE8">
              <w:rPr>
                <w:rFonts w:cstheme="minorHAnsi"/>
                <w:b/>
                <w:iCs/>
                <w:spacing w:val="-1"/>
                <w:u w:val="single"/>
              </w:rPr>
              <w:t xml:space="preserve"> </w:t>
            </w:r>
            <w:r w:rsidRPr="000A5CE8">
              <w:rPr>
                <w:rFonts w:cstheme="minorHAnsi"/>
                <w:b/>
                <w:iCs/>
                <w:u w:val="single"/>
              </w:rPr>
              <w:t>HSSP</w:t>
            </w:r>
            <w:r w:rsidRPr="000A5CE8">
              <w:rPr>
                <w:rFonts w:cstheme="minorHAnsi"/>
                <w:b/>
                <w:iCs/>
                <w:spacing w:val="-3"/>
                <w:u w:val="single"/>
              </w:rPr>
              <w:t xml:space="preserve"> </w:t>
            </w:r>
            <w:r w:rsidRPr="000A5CE8">
              <w:rPr>
                <w:rFonts w:cstheme="minorHAnsi"/>
                <w:b/>
                <w:iCs/>
                <w:u w:val="single"/>
              </w:rPr>
              <w:t>&amp;</w:t>
            </w:r>
            <w:r w:rsidRPr="000A5CE8">
              <w:rPr>
                <w:rFonts w:cstheme="minorHAnsi"/>
                <w:b/>
                <w:iCs/>
                <w:spacing w:val="-2"/>
                <w:u w:val="single"/>
              </w:rPr>
              <w:t xml:space="preserve"> </w:t>
            </w:r>
            <w:r w:rsidRPr="000A5CE8">
              <w:rPr>
                <w:rFonts w:cstheme="minorHAnsi"/>
                <w:b/>
                <w:iCs/>
                <w:u w:val="single"/>
              </w:rPr>
              <w:t>OECS</w:t>
            </w:r>
            <w:r w:rsidRPr="000A5CE8">
              <w:rPr>
                <w:rFonts w:cstheme="minorHAnsi"/>
                <w:b/>
                <w:iCs/>
                <w:spacing w:val="-5"/>
                <w:u w:val="single"/>
              </w:rPr>
              <w:t xml:space="preserve"> </w:t>
            </w:r>
            <w:r w:rsidRPr="000A5CE8">
              <w:rPr>
                <w:rFonts w:cstheme="minorHAnsi"/>
                <w:b/>
                <w:iCs/>
                <w:u w:val="single"/>
              </w:rPr>
              <w:t>Regional</w:t>
            </w:r>
            <w:r w:rsidRPr="000A5CE8">
              <w:rPr>
                <w:rFonts w:cstheme="minorHAnsi"/>
                <w:b/>
                <w:iCs/>
                <w:spacing w:val="-3"/>
                <w:u w:val="single"/>
              </w:rPr>
              <w:t xml:space="preserve"> </w:t>
            </w:r>
            <w:r w:rsidRPr="000A5CE8">
              <w:rPr>
                <w:rFonts w:cstheme="minorHAnsi"/>
                <w:b/>
                <w:iCs/>
                <w:u w:val="single"/>
              </w:rPr>
              <w:t>Health</w:t>
            </w:r>
            <w:r w:rsidRPr="000A5CE8">
              <w:rPr>
                <w:rFonts w:cstheme="minorHAnsi"/>
                <w:b/>
                <w:iCs/>
                <w:spacing w:val="-1"/>
                <w:u w:val="single"/>
              </w:rPr>
              <w:t xml:space="preserve"> </w:t>
            </w:r>
            <w:r w:rsidRPr="000A5CE8">
              <w:rPr>
                <w:rFonts w:cstheme="minorHAnsi"/>
                <w:b/>
                <w:iCs/>
                <w:spacing w:val="-2"/>
                <w:u w:val="single"/>
              </w:rPr>
              <w:t>Projects</w:t>
            </w:r>
          </w:p>
          <w:p w14:paraId="51EAC7DA" w14:textId="77777777" w:rsidR="0079384C" w:rsidRPr="000A5CE8" w:rsidRDefault="0079384C" w:rsidP="007065FC">
            <w:pPr>
              <w:spacing w:before="43"/>
              <w:ind w:left="823"/>
              <w:rPr>
                <w:rFonts w:cstheme="minorHAnsi"/>
                <w:b/>
                <w:iCs/>
                <w:spacing w:val="-2"/>
                <w:u w:val="single"/>
              </w:rPr>
            </w:pPr>
            <w:r w:rsidRPr="000A5CE8">
              <w:rPr>
                <w:rFonts w:cstheme="minorHAnsi"/>
                <w:iCs/>
              </w:rPr>
              <w:t xml:space="preserve">Department of Health and Wellness  </w:t>
            </w:r>
          </w:p>
          <w:p w14:paraId="3701D641" w14:textId="77777777" w:rsidR="0079384C" w:rsidRPr="000A5CE8" w:rsidRDefault="0079384C" w:rsidP="007065FC">
            <w:pPr>
              <w:ind w:left="823"/>
              <w:rPr>
                <w:rFonts w:cstheme="minorHAnsi"/>
                <w:iCs/>
                <w:spacing w:val="-2"/>
              </w:rPr>
            </w:pPr>
            <w:r w:rsidRPr="000A5CE8">
              <w:rPr>
                <w:rFonts w:cstheme="minorHAnsi"/>
                <w:iCs/>
              </w:rPr>
              <w:t>2</w:t>
            </w:r>
            <w:r w:rsidRPr="000A5CE8">
              <w:rPr>
                <w:rFonts w:cstheme="minorHAnsi"/>
                <w:iCs/>
                <w:vertAlign w:val="superscript"/>
              </w:rPr>
              <w:t>nd</w:t>
            </w:r>
            <w:r w:rsidRPr="000A5CE8">
              <w:rPr>
                <w:rFonts w:cstheme="minorHAnsi"/>
                <w:iCs/>
                <w:spacing w:val="-5"/>
              </w:rPr>
              <w:t xml:space="preserve"> </w:t>
            </w:r>
            <w:r w:rsidRPr="000A5CE8">
              <w:rPr>
                <w:rFonts w:cstheme="minorHAnsi"/>
                <w:iCs/>
              </w:rPr>
              <w:t>Floor,</w:t>
            </w:r>
            <w:r w:rsidRPr="000A5CE8">
              <w:rPr>
                <w:rFonts w:cstheme="minorHAnsi"/>
                <w:iCs/>
                <w:spacing w:val="-3"/>
              </w:rPr>
              <w:t xml:space="preserve"> </w:t>
            </w:r>
            <w:r w:rsidRPr="000A5CE8">
              <w:rPr>
                <w:rFonts w:cstheme="minorHAnsi"/>
                <w:iCs/>
              </w:rPr>
              <w:t>Sir</w:t>
            </w:r>
            <w:r w:rsidRPr="000A5CE8">
              <w:rPr>
                <w:rFonts w:cstheme="minorHAnsi"/>
                <w:iCs/>
                <w:spacing w:val="-4"/>
              </w:rPr>
              <w:t xml:space="preserve"> </w:t>
            </w:r>
            <w:r w:rsidRPr="000A5CE8">
              <w:rPr>
                <w:rFonts w:cstheme="minorHAnsi"/>
                <w:iCs/>
              </w:rPr>
              <w:t>Stanislaus</w:t>
            </w:r>
            <w:r w:rsidRPr="000A5CE8">
              <w:rPr>
                <w:rFonts w:cstheme="minorHAnsi"/>
                <w:iCs/>
                <w:spacing w:val="-3"/>
              </w:rPr>
              <w:t xml:space="preserve"> </w:t>
            </w:r>
            <w:r w:rsidRPr="000A5CE8">
              <w:rPr>
                <w:rFonts w:cstheme="minorHAnsi"/>
                <w:iCs/>
              </w:rPr>
              <w:t>Building,</w:t>
            </w:r>
            <w:r w:rsidRPr="000A5CE8">
              <w:rPr>
                <w:rFonts w:cstheme="minorHAnsi"/>
                <w:iCs/>
                <w:spacing w:val="-3"/>
              </w:rPr>
              <w:t xml:space="preserve"> </w:t>
            </w:r>
            <w:r w:rsidRPr="000A5CE8">
              <w:rPr>
                <w:rFonts w:cstheme="minorHAnsi"/>
                <w:iCs/>
              </w:rPr>
              <w:t>Waterfront,</w:t>
            </w:r>
            <w:r w:rsidRPr="000A5CE8">
              <w:rPr>
                <w:rFonts w:cstheme="minorHAnsi"/>
                <w:iCs/>
                <w:spacing w:val="-3"/>
              </w:rPr>
              <w:t xml:space="preserve"> </w:t>
            </w:r>
            <w:r w:rsidRPr="000A5CE8">
              <w:rPr>
                <w:rFonts w:cstheme="minorHAnsi"/>
                <w:iCs/>
                <w:spacing w:val="-2"/>
              </w:rPr>
              <w:t>Castries</w:t>
            </w:r>
          </w:p>
          <w:p w14:paraId="0162DDDF" w14:textId="77777777" w:rsidR="0079384C" w:rsidRPr="000A5CE8" w:rsidRDefault="0079384C">
            <w:pPr>
              <w:pStyle w:val="NoSpacing"/>
              <w:numPr>
                <w:ilvl w:val="0"/>
                <w:numId w:val="12"/>
              </w:numPr>
              <w:rPr>
                <w:rFonts w:cstheme="minorHAnsi"/>
              </w:rPr>
            </w:pPr>
            <w:r w:rsidRPr="000A5CE8">
              <w:rPr>
                <w:rFonts w:cstheme="minorHAnsi"/>
              </w:rPr>
              <w:t xml:space="preserve">By letter, addressed to the: Project Coordinator                                                        </w:t>
            </w:r>
          </w:p>
          <w:p w14:paraId="48E6549B" w14:textId="77777777" w:rsidR="0079384C" w:rsidRPr="000A5CE8" w:rsidRDefault="0079384C" w:rsidP="007065FC">
            <w:pPr>
              <w:pStyle w:val="NoSpacing"/>
              <w:rPr>
                <w:rFonts w:cstheme="minorHAnsi"/>
              </w:rPr>
            </w:pPr>
            <w:r w:rsidRPr="000A5CE8">
              <w:rPr>
                <w:rFonts w:cstheme="minorHAnsi"/>
                <w:b/>
              </w:rPr>
              <w:t xml:space="preserve">                                                     </w:t>
            </w:r>
            <w:r w:rsidRPr="000A5CE8">
              <w:rPr>
                <w:rFonts w:cstheme="minorHAnsi"/>
              </w:rPr>
              <w:t xml:space="preserve">   Project Implementation Unit</w:t>
            </w:r>
          </w:p>
          <w:p w14:paraId="474898AC" w14:textId="77777777" w:rsidR="0079384C" w:rsidRPr="000A5CE8" w:rsidRDefault="0079384C" w:rsidP="007065FC">
            <w:pPr>
              <w:pStyle w:val="NoSpacing"/>
              <w:rPr>
                <w:rFonts w:cstheme="minorHAnsi"/>
                <w:color w:val="000000"/>
                <w:shd w:val="clear" w:color="auto" w:fill="FDFCFA"/>
              </w:rPr>
            </w:pPr>
            <w:r w:rsidRPr="000A5CE8">
              <w:rPr>
                <w:rFonts w:cstheme="minorHAnsi"/>
                <w:color w:val="000000"/>
                <w:shd w:val="clear" w:color="auto" w:fill="FDFCFA"/>
              </w:rPr>
              <w:t xml:space="preserve">                                                        OECS Regional Health Project</w:t>
            </w:r>
            <w:r w:rsidRPr="000A5CE8">
              <w:rPr>
                <w:rFonts w:cstheme="minorHAnsi"/>
                <w:color w:val="000000"/>
              </w:rPr>
              <w:br/>
            </w:r>
            <w:r w:rsidRPr="000A5CE8">
              <w:rPr>
                <w:rFonts w:cstheme="minorHAnsi"/>
                <w:color w:val="000000"/>
                <w:shd w:val="clear" w:color="auto" w:fill="FDFCFA"/>
              </w:rPr>
              <w:t xml:space="preserve">                                                        Sure Line Building</w:t>
            </w:r>
            <w:r w:rsidRPr="000A5CE8">
              <w:rPr>
                <w:rFonts w:cstheme="minorHAnsi"/>
                <w:color w:val="000000"/>
              </w:rPr>
              <w:br/>
            </w:r>
            <w:r w:rsidRPr="000A5CE8">
              <w:rPr>
                <w:rFonts w:cstheme="minorHAnsi"/>
                <w:color w:val="000000"/>
                <w:shd w:val="clear" w:color="auto" w:fill="FDFCFA"/>
              </w:rPr>
              <w:t xml:space="preserve">                                                        Vide Boutielle Highway</w:t>
            </w:r>
            <w:r w:rsidRPr="000A5CE8">
              <w:rPr>
                <w:rFonts w:cstheme="minorHAnsi"/>
                <w:color w:val="000000"/>
              </w:rPr>
              <w:br/>
            </w:r>
            <w:r w:rsidRPr="000A5CE8">
              <w:rPr>
                <w:rFonts w:cstheme="minorHAnsi"/>
                <w:color w:val="000000"/>
                <w:shd w:val="clear" w:color="auto" w:fill="FDFCFA"/>
              </w:rPr>
              <w:t xml:space="preserve">                                                        Castries</w:t>
            </w:r>
            <w:r w:rsidRPr="000A5CE8">
              <w:rPr>
                <w:rFonts w:cstheme="minorHAnsi"/>
                <w:color w:val="000000"/>
              </w:rPr>
              <w:br/>
            </w:r>
            <w:r w:rsidRPr="000A5CE8">
              <w:rPr>
                <w:rFonts w:cstheme="minorHAnsi"/>
                <w:color w:val="000000"/>
                <w:shd w:val="clear" w:color="auto" w:fill="FDFCFA"/>
              </w:rPr>
              <w:t xml:space="preserve">                                                        Saint Lucia</w:t>
            </w:r>
          </w:p>
          <w:p w14:paraId="4715E609" w14:textId="77777777" w:rsidR="0079384C" w:rsidRPr="000A5CE8" w:rsidRDefault="0079384C">
            <w:pPr>
              <w:pStyle w:val="NoSpacing"/>
              <w:numPr>
                <w:ilvl w:val="0"/>
                <w:numId w:val="12"/>
              </w:numPr>
              <w:rPr>
                <w:rFonts w:cstheme="minorHAnsi"/>
                <w:color w:val="000000"/>
                <w:shd w:val="clear" w:color="auto" w:fill="FDFCFA"/>
              </w:rPr>
            </w:pPr>
            <w:r w:rsidRPr="000A5CE8">
              <w:rPr>
                <w:rFonts w:cstheme="minorHAnsi"/>
              </w:rPr>
              <w:t xml:space="preserve">By phone, at number </w:t>
            </w:r>
            <w:hyperlink r:id="rId33" w:history="1">
              <w:r w:rsidRPr="000A5CE8">
                <w:rPr>
                  <w:rStyle w:val="Hyperlink"/>
                  <w:rFonts w:cstheme="minorHAnsi"/>
                  <w:color w:val="336699"/>
                  <w:shd w:val="clear" w:color="auto" w:fill="FDFCFA"/>
                </w:rPr>
                <w:t>758-468-8830</w:t>
              </w:r>
            </w:hyperlink>
          </w:p>
          <w:p w14:paraId="1FF35F09" w14:textId="77777777" w:rsidR="0079384C" w:rsidRPr="000A5CE8" w:rsidRDefault="0079384C">
            <w:pPr>
              <w:pStyle w:val="ListParagraph"/>
              <w:numPr>
                <w:ilvl w:val="0"/>
                <w:numId w:val="12"/>
              </w:numPr>
              <w:spacing w:after="0" w:line="240" w:lineRule="auto"/>
              <w:jc w:val="both"/>
              <w:rPr>
                <w:rFonts w:cstheme="minorHAnsi"/>
              </w:rPr>
            </w:pPr>
            <w:r w:rsidRPr="000A5CE8">
              <w:rPr>
                <w:rFonts w:cstheme="minorHAnsi"/>
              </w:rPr>
              <w:t xml:space="preserve">Or call, text or WhatsApp to </w:t>
            </w:r>
            <w:r>
              <w:rPr>
                <w:rFonts w:cstheme="minorHAnsi"/>
              </w:rPr>
              <w:t>286 7815</w:t>
            </w:r>
          </w:p>
        </w:tc>
      </w:tr>
      <w:tr w:rsidR="0079384C" w:rsidRPr="000A5CE8" w14:paraId="5FACF49D" w14:textId="77777777" w:rsidTr="007065FC">
        <w:tc>
          <w:tcPr>
            <w:tcW w:w="1838" w:type="dxa"/>
            <w:tcBorders>
              <w:top w:val="single" w:sz="4" w:space="0" w:color="auto"/>
              <w:left w:val="single" w:sz="4" w:space="0" w:color="auto"/>
              <w:bottom w:val="single" w:sz="4" w:space="0" w:color="auto"/>
              <w:right w:val="single" w:sz="4" w:space="0" w:color="auto"/>
            </w:tcBorders>
            <w:hideMark/>
          </w:tcPr>
          <w:p w14:paraId="2C0D43FD" w14:textId="77777777" w:rsidR="0079384C" w:rsidRPr="000A5CE8" w:rsidRDefault="0079384C" w:rsidP="007065FC">
            <w:pPr>
              <w:pStyle w:val="NoSpacing1"/>
              <w:spacing w:line="256" w:lineRule="auto"/>
              <w:rPr>
                <w:rFonts w:asciiTheme="minorHAnsi" w:hAnsiTheme="minorHAnsi" w:cstheme="minorHAnsi"/>
                <w:sz w:val="22"/>
              </w:rPr>
            </w:pPr>
            <w:r w:rsidRPr="000A5CE8">
              <w:rPr>
                <w:rFonts w:asciiTheme="minorHAnsi" w:hAnsiTheme="minorHAnsi" w:cstheme="minorHAnsi"/>
                <w:sz w:val="22"/>
              </w:rPr>
              <w:t xml:space="preserve">   </w:t>
            </w:r>
          </w:p>
        </w:tc>
        <w:tc>
          <w:tcPr>
            <w:tcW w:w="7513" w:type="dxa"/>
            <w:tcBorders>
              <w:top w:val="single" w:sz="4" w:space="0" w:color="auto"/>
              <w:left w:val="single" w:sz="4" w:space="0" w:color="auto"/>
              <w:bottom w:val="single" w:sz="4" w:space="0" w:color="auto"/>
              <w:right w:val="single" w:sz="4" w:space="0" w:color="auto"/>
            </w:tcBorders>
            <w:hideMark/>
          </w:tcPr>
          <w:p w14:paraId="13F601BA" w14:textId="77777777" w:rsidR="0079384C" w:rsidRPr="000A5CE8" w:rsidRDefault="0079384C">
            <w:pPr>
              <w:pStyle w:val="NoSpacing1"/>
              <w:numPr>
                <w:ilvl w:val="0"/>
                <w:numId w:val="10"/>
              </w:numPr>
              <w:spacing w:line="256" w:lineRule="auto"/>
              <w:rPr>
                <w:rFonts w:asciiTheme="minorHAnsi" w:hAnsiTheme="minorHAnsi" w:cstheme="minorHAnsi"/>
                <w:sz w:val="22"/>
              </w:rPr>
            </w:pPr>
            <w:r w:rsidRPr="000A5CE8">
              <w:rPr>
                <w:rFonts w:asciiTheme="minorHAnsi" w:hAnsiTheme="minorHAnsi" w:cstheme="minorHAnsi"/>
                <w:sz w:val="22"/>
              </w:rPr>
              <w:t>The PIU serves as the access point for grievances</w:t>
            </w:r>
          </w:p>
        </w:tc>
      </w:tr>
      <w:tr w:rsidR="0079384C" w:rsidRPr="000A5CE8" w14:paraId="0CEC6E02" w14:textId="77777777" w:rsidTr="007065FC">
        <w:tc>
          <w:tcPr>
            <w:tcW w:w="1838" w:type="dxa"/>
            <w:tcBorders>
              <w:top w:val="single" w:sz="4" w:space="0" w:color="auto"/>
              <w:left w:val="single" w:sz="4" w:space="0" w:color="auto"/>
              <w:bottom w:val="single" w:sz="4" w:space="0" w:color="auto"/>
              <w:right w:val="single" w:sz="4" w:space="0" w:color="auto"/>
            </w:tcBorders>
            <w:hideMark/>
          </w:tcPr>
          <w:p w14:paraId="09312625" w14:textId="77777777" w:rsidR="0079384C" w:rsidRPr="000A5CE8" w:rsidRDefault="0079384C" w:rsidP="007065FC">
            <w:pPr>
              <w:pStyle w:val="NoSpacing1"/>
              <w:spacing w:line="256" w:lineRule="auto"/>
              <w:rPr>
                <w:rFonts w:asciiTheme="minorHAnsi" w:hAnsiTheme="minorHAnsi" w:cstheme="minorHAnsi"/>
                <w:sz w:val="22"/>
              </w:rPr>
            </w:pPr>
            <w:r w:rsidRPr="000A5CE8">
              <w:rPr>
                <w:rFonts w:asciiTheme="minorHAnsi" w:hAnsiTheme="minorHAnsi" w:cstheme="minorHAnsi"/>
                <w:sz w:val="22"/>
              </w:rPr>
              <w:t>Grievance Log</w:t>
            </w:r>
          </w:p>
        </w:tc>
        <w:tc>
          <w:tcPr>
            <w:tcW w:w="7513" w:type="dxa"/>
            <w:tcBorders>
              <w:top w:val="single" w:sz="4" w:space="0" w:color="auto"/>
              <w:left w:val="single" w:sz="4" w:space="0" w:color="auto"/>
              <w:bottom w:val="single" w:sz="4" w:space="0" w:color="auto"/>
              <w:right w:val="single" w:sz="4" w:space="0" w:color="auto"/>
            </w:tcBorders>
            <w:hideMark/>
          </w:tcPr>
          <w:p w14:paraId="3D911DA0"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Grievances received verbally are documented, verified and signed by both parties.</w:t>
            </w:r>
          </w:p>
          <w:p w14:paraId="032A6835"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Grievances will be copied to the relevant authority </w:t>
            </w:r>
          </w:p>
        </w:tc>
      </w:tr>
      <w:tr w:rsidR="0079384C" w:rsidRPr="000A5CE8" w14:paraId="468D82AF" w14:textId="77777777" w:rsidTr="007065FC">
        <w:tc>
          <w:tcPr>
            <w:tcW w:w="1838" w:type="dxa"/>
            <w:tcBorders>
              <w:top w:val="single" w:sz="4" w:space="0" w:color="auto"/>
              <w:left w:val="single" w:sz="4" w:space="0" w:color="auto"/>
              <w:bottom w:val="single" w:sz="4" w:space="0" w:color="auto"/>
              <w:right w:val="single" w:sz="4" w:space="0" w:color="auto"/>
            </w:tcBorders>
            <w:hideMark/>
          </w:tcPr>
          <w:p w14:paraId="6544F168" w14:textId="77777777" w:rsidR="0079384C" w:rsidRPr="000A5CE8" w:rsidRDefault="0079384C" w:rsidP="007065FC">
            <w:pPr>
              <w:pStyle w:val="NoSpacing1"/>
              <w:spacing w:line="256" w:lineRule="auto"/>
              <w:rPr>
                <w:rFonts w:asciiTheme="minorHAnsi" w:hAnsiTheme="minorHAnsi" w:cstheme="minorHAnsi"/>
                <w:sz w:val="22"/>
              </w:rPr>
            </w:pPr>
            <w:r w:rsidRPr="000A5CE8">
              <w:rPr>
                <w:rFonts w:asciiTheme="minorHAnsi" w:hAnsiTheme="minorHAnsi" w:cstheme="minorHAnsi"/>
                <w:sz w:val="22"/>
              </w:rPr>
              <w:t>Assessment</w:t>
            </w:r>
          </w:p>
        </w:tc>
        <w:tc>
          <w:tcPr>
            <w:tcW w:w="7513" w:type="dxa"/>
            <w:tcBorders>
              <w:top w:val="single" w:sz="4" w:space="0" w:color="auto"/>
              <w:left w:val="single" w:sz="4" w:space="0" w:color="auto"/>
              <w:bottom w:val="single" w:sz="4" w:space="0" w:color="auto"/>
              <w:right w:val="single" w:sz="4" w:space="0" w:color="auto"/>
            </w:tcBorders>
            <w:hideMark/>
          </w:tcPr>
          <w:p w14:paraId="20EE19D6"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Grievances categorized by type. </w:t>
            </w:r>
          </w:p>
          <w:p w14:paraId="6961E2FB"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Determination of eligibility of grievance.</w:t>
            </w:r>
          </w:p>
          <w:p w14:paraId="6B4DB8E2"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The first assessment of the grievance is conducted by the PIU and technical officers from the pertinent Government authorities.</w:t>
            </w:r>
          </w:p>
          <w:p w14:paraId="1FBAA00D"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Letters acknowledging the grievance is issued by the PIU </w:t>
            </w:r>
          </w:p>
          <w:p w14:paraId="559AE691"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lastRenderedPageBreak/>
              <w:t xml:space="preserve">The Social Transformation Officer (STO) for the region provides assistance with dealing with conflict resolution and grievance. </w:t>
            </w:r>
          </w:p>
          <w:p w14:paraId="328C2C55"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The ESS will communicate all disputes and grievances to the PIU immediately when received.  Should a dispute arise, the applicable Laws of Saint Lucia will prevail.  </w:t>
            </w:r>
          </w:p>
        </w:tc>
      </w:tr>
      <w:tr w:rsidR="0079384C" w:rsidRPr="000A5CE8" w14:paraId="1D6DCDCE" w14:textId="77777777" w:rsidTr="007065FC">
        <w:tc>
          <w:tcPr>
            <w:tcW w:w="1838" w:type="dxa"/>
            <w:tcBorders>
              <w:top w:val="single" w:sz="4" w:space="0" w:color="auto"/>
              <w:left w:val="single" w:sz="4" w:space="0" w:color="auto"/>
              <w:bottom w:val="single" w:sz="4" w:space="0" w:color="auto"/>
              <w:right w:val="single" w:sz="4" w:space="0" w:color="auto"/>
            </w:tcBorders>
            <w:hideMark/>
          </w:tcPr>
          <w:p w14:paraId="3DDB4A31" w14:textId="77777777" w:rsidR="0079384C" w:rsidRPr="000A5CE8" w:rsidRDefault="0079384C" w:rsidP="007065FC">
            <w:pPr>
              <w:pStyle w:val="NoSpacing1"/>
              <w:spacing w:line="256" w:lineRule="auto"/>
              <w:rPr>
                <w:rFonts w:asciiTheme="minorHAnsi" w:hAnsiTheme="minorHAnsi" w:cstheme="minorHAnsi"/>
                <w:sz w:val="22"/>
              </w:rPr>
            </w:pPr>
            <w:r w:rsidRPr="000A5CE8">
              <w:rPr>
                <w:rFonts w:asciiTheme="minorHAnsi" w:hAnsiTheme="minorHAnsi" w:cstheme="minorHAnsi"/>
                <w:sz w:val="22"/>
              </w:rPr>
              <w:lastRenderedPageBreak/>
              <w:t>Resolution and Follow-up</w:t>
            </w:r>
          </w:p>
        </w:tc>
        <w:tc>
          <w:tcPr>
            <w:tcW w:w="7513" w:type="dxa"/>
            <w:tcBorders>
              <w:top w:val="single" w:sz="4" w:space="0" w:color="auto"/>
              <w:left w:val="single" w:sz="4" w:space="0" w:color="auto"/>
              <w:bottom w:val="single" w:sz="4" w:space="0" w:color="auto"/>
              <w:right w:val="single" w:sz="4" w:space="0" w:color="auto"/>
            </w:tcBorders>
            <w:hideMark/>
          </w:tcPr>
          <w:p w14:paraId="20BA12BE" w14:textId="77777777" w:rsidR="0079384C" w:rsidRPr="000A5CE8" w:rsidRDefault="0079384C">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Development of an Implementation Plan for resolution of grievances  including timeframes in which each step is completed as stated above in the section on processing grievances. </w:t>
            </w:r>
          </w:p>
        </w:tc>
      </w:tr>
    </w:tbl>
    <w:p w14:paraId="11BFFB60" w14:textId="77777777" w:rsidR="0079384C" w:rsidRDefault="0079384C" w:rsidP="0079384C">
      <w:pPr>
        <w:spacing w:after="0"/>
        <w:jc w:val="both"/>
      </w:pPr>
    </w:p>
    <w:p w14:paraId="0D1B3B2A" w14:textId="77777777" w:rsidR="0079384C" w:rsidRPr="00961194" w:rsidRDefault="0079384C" w:rsidP="0079384C">
      <w:pPr>
        <w:rPr>
          <w:b/>
          <w:bCs/>
        </w:rPr>
      </w:pPr>
      <w:bookmarkStart w:id="27" w:name="_Hlk104888702"/>
      <w:r w:rsidRPr="00961194">
        <w:rPr>
          <w:b/>
          <w:bCs/>
        </w:rPr>
        <w:t>Addressing Sexual Exploitation and Abuse and Sexual Harassment (SEA/SH)</w:t>
      </w:r>
    </w:p>
    <w:p w14:paraId="68B970F4" w14:textId="77777777" w:rsidR="0079384C" w:rsidRPr="00961194" w:rsidRDefault="0079384C" w:rsidP="0079384C">
      <w:pPr>
        <w:widowControl w:val="0"/>
        <w:autoSpaceDE w:val="0"/>
        <w:autoSpaceDN w:val="0"/>
        <w:spacing w:after="0" w:line="276" w:lineRule="auto"/>
        <w:jc w:val="both"/>
        <w:rPr>
          <w:rFonts w:eastAsia="Calibri" w:cstheme="minorHAnsi"/>
        </w:rPr>
      </w:pPr>
      <w:r w:rsidRPr="00961194">
        <w:rPr>
          <w:rFonts w:eastAsia="Calibri" w:cstheme="minorHAnsi"/>
        </w:rPr>
        <w:t xml:space="preserve">The specific nature of sexual exploitation and abuse and of sexual harassment (SEA/SH) requires tailored measures for the reporting, and safe and ethical handling of such allegations. A survivor-centered approach aims to ensure that anyone who has been the target of SEA/SH is treated with dignity, and that the person’s rights, privacy, needs and wishes are respected and prioritized in any and all interactions. </w:t>
      </w:r>
    </w:p>
    <w:p w14:paraId="2D2F3169" w14:textId="68B386DE" w:rsidR="0079384C" w:rsidRPr="00961194" w:rsidRDefault="0079384C" w:rsidP="0079384C">
      <w:pPr>
        <w:widowControl w:val="0"/>
        <w:autoSpaceDE w:val="0"/>
        <w:autoSpaceDN w:val="0"/>
        <w:spacing w:after="0" w:line="276" w:lineRule="auto"/>
        <w:jc w:val="both"/>
        <w:rPr>
          <w:rFonts w:eastAsia="Calibri" w:cstheme="minorHAnsi"/>
        </w:rPr>
      </w:pPr>
      <w:r w:rsidRPr="00961194">
        <w:rPr>
          <w:rFonts w:eastAsia="Calibri" w:cstheme="minorHAnsi"/>
        </w:rPr>
        <w:t xml:space="preserve">The project’s E&amp;S Specialist will be responsible for dealing with any SEA/SH issues, should they arise. A list of SEA/SH service providers will be kept available by the project. The GM should assist SEA/SH survivors by referring them to Services Provider(s) for support immediately after receiving a complaint directly from a survivor. </w:t>
      </w:r>
      <w:r>
        <w:rPr>
          <w:rFonts w:eastAsia="Calibri" w:cstheme="minorHAnsi"/>
        </w:rPr>
        <w:t xml:space="preserve">A list of service providers is included </w:t>
      </w:r>
      <w:r w:rsidR="002C1E87">
        <w:rPr>
          <w:rFonts w:eastAsia="Calibri" w:cstheme="minorHAnsi"/>
        </w:rPr>
        <w:t>below.</w:t>
      </w:r>
    </w:p>
    <w:p w14:paraId="06874AC9" w14:textId="77777777" w:rsidR="0079384C" w:rsidRPr="00961194" w:rsidRDefault="0079384C" w:rsidP="0079384C">
      <w:pPr>
        <w:widowControl w:val="0"/>
        <w:autoSpaceDE w:val="0"/>
        <w:autoSpaceDN w:val="0"/>
        <w:spacing w:after="0" w:line="276" w:lineRule="auto"/>
        <w:jc w:val="both"/>
        <w:rPr>
          <w:rFonts w:eastAsia="Calibri" w:cstheme="minorHAnsi"/>
        </w:rPr>
      </w:pPr>
      <w:r w:rsidRPr="00961194">
        <w:rPr>
          <w:rFonts w:eastAsia="Calibri" w:cstheme="minorHAnsi"/>
        </w:rPr>
        <w:t xml:space="preserve">To address SEA/SH, the project will follow the guidance provided on the World Bank Technical Note “Addressing Sexual Exploitation and Abuse and Sexual Harassment (SEA/SH) in Investment Project Financing Involving Civil Works”. This GM will follow the official WB definitions described on the Technical Note as shown below:  </w:t>
      </w:r>
    </w:p>
    <w:p w14:paraId="0F4CB8FF" w14:textId="77777777" w:rsidR="0079384C" w:rsidRPr="00961194" w:rsidRDefault="0079384C" w:rsidP="0079384C">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Abuse (SEA)</w:t>
      </w:r>
      <w:r w:rsidRPr="00961194">
        <w:rPr>
          <w:rFonts w:eastAsia="Calibri" w:cstheme="minorHAnsi"/>
        </w:rPr>
        <w:t xml:space="preserve"> is an actual or threatened physical intrusion of a sexual nature, whether by force or under unequal or coercive conditions</w:t>
      </w:r>
    </w:p>
    <w:p w14:paraId="0D61B60D" w14:textId="77777777" w:rsidR="0079384C" w:rsidRPr="00961194" w:rsidRDefault="0079384C" w:rsidP="0079384C">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Exploitation (SE)</w:t>
      </w:r>
      <w:r w:rsidRPr="00961194">
        <w:rPr>
          <w:rFonts w:eastAsia="Calibri" w:cstheme="minorHAnsi"/>
        </w:rPr>
        <w:t xml:space="preserve"> refers to any actual or attempted abuse of a position of vulnerability, differential power, or trust, for sexual purposes, including, but not limited to, profiting monetarily, socially or politically from the sexual exploitation of another.</w:t>
      </w:r>
    </w:p>
    <w:p w14:paraId="7891D906" w14:textId="77777777" w:rsidR="0079384C" w:rsidRPr="00961194" w:rsidRDefault="0079384C" w:rsidP="0079384C">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harassment (SH) </w:t>
      </w:r>
      <w:r>
        <w:rPr>
          <w:rFonts w:eastAsia="Calibri" w:cstheme="minorHAnsi"/>
        </w:rPr>
        <w:t xml:space="preserve"> </w:t>
      </w:r>
      <w:r w:rsidRPr="00961194">
        <w:rPr>
          <w:rFonts w:eastAsia="Calibri" w:cstheme="minorHAnsi"/>
        </w:rPr>
        <w:t xml:space="preserve">Sexual Harassment (SH) is any unwelcome sexual advance, request for sexual favour, verbal or physical conduct or gesture of a sexual nature, or any other behaviour of a sexual nature that might reasonably be expected or be perceived to cause offense or humiliation to another, when such conduct interferes with work, is made a condition of employment or creates an intimidating, hostile or offensive work environment. </w:t>
      </w:r>
    </w:p>
    <w:p w14:paraId="0E3FC640" w14:textId="77777777" w:rsidR="0079384C" w:rsidRPr="00961194" w:rsidRDefault="0079384C" w:rsidP="0079384C">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Exploitation and Abuse and Sexual Harassment (SEA/SH) service provider </w:t>
      </w:r>
    </w:p>
    <w:p w14:paraId="3FA53D86" w14:textId="77777777" w:rsidR="0079384C" w:rsidRPr="00961194" w:rsidRDefault="0079384C" w:rsidP="0079384C">
      <w:pPr>
        <w:autoSpaceDE w:val="0"/>
        <w:autoSpaceDN w:val="0"/>
        <w:adjustRightInd w:val="0"/>
        <w:spacing w:after="0" w:line="276" w:lineRule="auto"/>
        <w:ind w:left="630"/>
        <w:jc w:val="both"/>
        <w:rPr>
          <w:rFonts w:eastAsia="Calibri" w:cstheme="minorHAnsi"/>
        </w:rPr>
      </w:pPr>
      <w:r w:rsidRPr="00961194">
        <w:rPr>
          <w:rFonts w:eastAsia="Calibri" w:cstheme="minorHAnsi"/>
        </w:rPr>
        <w:t xml:space="preserve">An organization offering specific services for SEA/SH survivors, such as health services, psychosocial support, shelter, legal aid, safety/security services, etc. </w:t>
      </w:r>
    </w:p>
    <w:p w14:paraId="413600F7" w14:textId="77777777" w:rsidR="0079384C" w:rsidRPr="00961194" w:rsidRDefault="0079384C" w:rsidP="0079384C">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Survivor-centered approach </w:t>
      </w:r>
    </w:p>
    <w:p w14:paraId="4FCFE1EA" w14:textId="77777777" w:rsidR="0079384C" w:rsidRPr="00961194" w:rsidRDefault="0079384C" w:rsidP="0079384C">
      <w:pPr>
        <w:autoSpaceDE w:val="0"/>
        <w:autoSpaceDN w:val="0"/>
        <w:adjustRightInd w:val="0"/>
        <w:spacing w:after="0" w:line="276" w:lineRule="auto"/>
        <w:ind w:left="630"/>
        <w:jc w:val="both"/>
        <w:rPr>
          <w:rFonts w:eastAsia="Calibri" w:cstheme="minorHAnsi"/>
        </w:rPr>
      </w:pPr>
      <w:r w:rsidRPr="00961194">
        <w:rPr>
          <w:rFonts w:eastAsia="Calibri" w:cstheme="minorHAnsi"/>
        </w:rPr>
        <w:t xml:space="preserve">The survivor-centered approach is based on a set of principles and skills designed to guide professionals—regardless of their role—in their engagement with survivors (predominantly women and girls but also men and boys) who have experienced sexual or other forms of violence. The survivor-centered approach aims to create a supportive environment in which the survivor´s interests are respected and prioritized, and in which the survivor is treated with dignity and respect. The approach helps to promote the survivor´s recovery and ability to identify and express </w:t>
      </w:r>
      <w:r w:rsidRPr="00961194">
        <w:rPr>
          <w:rFonts w:eastAsia="Calibri" w:cstheme="minorHAnsi"/>
        </w:rPr>
        <w:lastRenderedPageBreak/>
        <w:t xml:space="preserve">needs and wishes, as well as to reinforce the survivor´s capacity to make decisions about possible interventions. </w:t>
      </w:r>
    </w:p>
    <w:p w14:paraId="751AB435" w14:textId="77777777" w:rsidR="0079384C" w:rsidRPr="00961194" w:rsidRDefault="0079384C" w:rsidP="00AB1E85">
      <w:pPr>
        <w:autoSpaceDE w:val="0"/>
        <w:autoSpaceDN w:val="0"/>
        <w:adjustRightInd w:val="0"/>
        <w:spacing w:after="120" w:line="276" w:lineRule="auto"/>
        <w:ind w:firstLine="630"/>
        <w:jc w:val="both"/>
        <w:rPr>
          <w:rFonts w:cstheme="minorHAnsi"/>
          <w:szCs w:val="24"/>
        </w:rPr>
      </w:pPr>
      <w:r w:rsidRPr="00961194">
        <w:rPr>
          <w:rFonts w:cstheme="minorHAnsi"/>
        </w:rPr>
        <w:t xml:space="preserve">The E&amp;S Specialist and PIU will receive sensitization training on the survivor-centred approach. </w:t>
      </w:r>
    </w:p>
    <w:p w14:paraId="1C804C2B" w14:textId="77777777" w:rsidR="0079384C" w:rsidRPr="00961194" w:rsidRDefault="0079384C" w:rsidP="0079384C">
      <w:pPr>
        <w:widowControl w:val="0"/>
        <w:autoSpaceDE w:val="0"/>
        <w:autoSpaceDN w:val="0"/>
        <w:spacing w:after="0" w:line="276" w:lineRule="auto"/>
        <w:jc w:val="both"/>
        <w:rPr>
          <w:rFonts w:eastAsia="Calibri" w:cstheme="minorHAnsi"/>
        </w:rPr>
      </w:pPr>
      <w:r w:rsidRPr="00961194">
        <w:rPr>
          <w:rFonts w:eastAsia="Calibri" w:cstheme="minorHAnsi"/>
        </w:rPr>
        <w:t>SEA/SH grievances can be received through any of the available channels and will be considered level 3 grievances investigated and addressed by the GRC. A list of SEA/SH service providers will be kept available by the Project.  Additionally, if an incident occurs, it will be reported as appropriate, keeping the anonymity and confidentiality of the complainant and applying the survivor-centered approach</w:t>
      </w:r>
      <w:r w:rsidRPr="00961194">
        <w:rPr>
          <w:rFonts w:eastAsia="Calibri" w:cstheme="minorHAnsi"/>
          <w:vertAlign w:val="superscript"/>
        </w:rPr>
        <w:footnoteReference w:id="1"/>
      </w:r>
      <w:r w:rsidRPr="00961194">
        <w:rPr>
          <w:rFonts w:eastAsia="Calibri" w:cstheme="minorHAnsi"/>
        </w:rPr>
        <w:t>. Any cases of SEA/SH brought through the GM will be documented but remain closed/sealed to maintain the confidentiality of the survivor. The WB will be notified as soon as the Project Manager and the E&amp;S specialist learn about the complaint.</w:t>
      </w:r>
    </w:p>
    <w:p w14:paraId="00F6CB4B" w14:textId="77777777" w:rsidR="0079384C" w:rsidRPr="00961194" w:rsidRDefault="0079384C" w:rsidP="0079384C">
      <w:pPr>
        <w:widowControl w:val="0"/>
        <w:autoSpaceDE w:val="0"/>
        <w:autoSpaceDN w:val="0"/>
        <w:spacing w:after="0" w:line="276" w:lineRule="auto"/>
        <w:jc w:val="both"/>
        <w:rPr>
          <w:rFonts w:eastAsia="Calibri" w:cstheme="minorHAnsi"/>
        </w:rPr>
      </w:pPr>
      <w:r w:rsidRPr="00961194">
        <w:rPr>
          <w:rFonts w:eastAsia="Calibri" w:cstheme="minorHAnsi"/>
        </w:rPr>
        <w:t xml:space="preserve">If a SEA/SH related incident occurs, it will be reported through the GM, as appropriate and keeping the survivor information confidential. Specifically, following steps will be taken once an incident occurs:  </w:t>
      </w:r>
    </w:p>
    <w:p w14:paraId="16E19C2B" w14:textId="77777777" w:rsidR="0079384C" w:rsidRPr="00961194" w:rsidRDefault="0079384C" w:rsidP="0079384C">
      <w:pPr>
        <w:spacing w:after="0" w:line="276" w:lineRule="auto"/>
        <w:jc w:val="both"/>
        <w:rPr>
          <w:rFonts w:eastAsia="Times New Roman" w:cstheme="minorHAnsi"/>
        </w:rPr>
      </w:pPr>
    </w:p>
    <w:p w14:paraId="6830DFA2" w14:textId="77777777" w:rsidR="0079384C" w:rsidRPr="00961194" w:rsidRDefault="0079384C" w:rsidP="0079384C">
      <w:pPr>
        <w:spacing w:after="0" w:line="276" w:lineRule="auto"/>
        <w:ind w:firstLine="720"/>
        <w:jc w:val="both"/>
        <w:rPr>
          <w:rFonts w:eastAsia="Times New Roman" w:cstheme="minorHAnsi"/>
          <w:b/>
          <w:bCs/>
          <w:caps/>
        </w:rPr>
      </w:pPr>
      <w:r w:rsidRPr="00961194">
        <w:rPr>
          <w:rFonts w:eastAsia="Times New Roman" w:cstheme="minorHAnsi"/>
          <w:b/>
          <w:bCs/>
          <w:caps/>
        </w:rPr>
        <w:t>ACTION 1: complaint intake and REFERRAL</w:t>
      </w:r>
    </w:p>
    <w:p w14:paraId="3600302B"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If the survivor gives consent, the E&amp;S specialist fills in a complaints form excluding any information that can identify the survivor:</w:t>
      </w:r>
    </w:p>
    <w:p w14:paraId="4044A967" w14:textId="77777777" w:rsidR="0079384C" w:rsidRPr="00961194" w:rsidRDefault="0079384C">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The nature of the allegation (what the complainant says in her/his own words without direct questioning)</w:t>
      </w:r>
    </w:p>
    <w:p w14:paraId="2523AEB5" w14:textId="77777777" w:rsidR="0079384C" w:rsidRPr="00961194" w:rsidRDefault="0079384C">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If the alleged perpetrator was/is, to the survivor’s best knowledge, associated with the project (yes/no)</w:t>
      </w:r>
    </w:p>
    <w:p w14:paraId="64F22ADF" w14:textId="77777777" w:rsidR="0079384C" w:rsidRPr="00961194" w:rsidRDefault="0079384C">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 xml:space="preserve">The survivor’s age and/or sex (if disclosed); and, </w:t>
      </w:r>
    </w:p>
    <w:p w14:paraId="3963940A" w14:textId="77777777" w:rsidR="0079384C" w:rsidRPr="00961194" w:rsidRDefault="0079384C">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If the survivor was referred to services</w:t>
      </w:r>
    </w:p>
    <w:p w14:paraId="3C33141B" w14:textId="7A7D7DEE" w:rsidR="0079384C" w:rsidRDefault="0079384C" w:rsidP="0079384C">
      <w:pPr>
        <w:spacing w:after="0" w:line="276" w:lineRule="auto"/>
        <w:jc w:val="both"/>
        <w:rPr>
          <w:rFonts w:eastAsia="Times New Roman" w:cstheme="minorHAnsi"/>
        </w:rPr>
      </w:pPr>
      <w:r w:rsidRPr="00961194">
        <w:rPr>
          <w:rFonts w:eastAsia="Times New Roman" w:cstheme="minorHAnsi"/>
        </w:rPr>
        <w:t xml:space="preserve">If the survivor does not want to provide written consent, her consent can be verbally received. If needed or desired by the survivor, the PIU E&amp;S Specialist refers her/him to relevant SEA/SH service providers, identified in the mapping of SEA/SH service providers and according to preestablished and confidential referral procedures. The survivor’s consent must be documented even if it is received verbally. The service providers will be able to direct survivors to other service providers in case the survivor wishes to access other services. The PIU </w:t>
      </w:r>
      <w:r w:rsidR="00792CB8">
        <w:rPr>
          <w:rFonts w:eastAsia="Times New Roman" w:cstheme="minorHAnsi"/>
        </w:rPr>
        <w:t>E&amp;S</w:t>
      </w:r>
      <w:r w:rsidRPr="00961194">
        <w:rPr>
          <w:rFonts w:eastAsia="Times New Roman" w:cstheme="minorHAnsi"/>
        </w:rPr>
        <w:t xml:space="preserve"> specialist will keep the survivor informed about any actions taken by the perpetrator employer. If the survivor has been referred to the relevant SEA/SH service providers, received adequate assistance, and no longer requires support; and if appropriate actions have been taken against the perpetrator or if the survivor does not wish to submit an official grievance with the employer, the PIU </w:t>
      </w:r>
      <w:r w:rsidR="00792CB8">
        <w:rPr>
          <w:rFonts w:eastAsia="Times New Roman" w:cstheme="minorHAnsi"/>
        </w:rPr>
        <w:t>E&amp;S</w:t>
      </w:r>
      <w:r w:rsidRPr="00961194">
        <w:rPr>
          <w:rFonts w:eastAsia="Times New Roman" w:cstheme="minorHAnsi"/>
        </w:rPr>
        <w:t xml:space="preserve"> Specialist can close the case.</w:t>
      </w:r>
    </w:p>
    <w:p w14:paraId="55AE87B4" w14:textId="77777777" w:rsidR="00E74102" w:rsidRDefault="00E74102" w:rsidP="0079384C">
      <w:pPr>
        <w:spacing w:after="0" w:line="276" w:lineRule="auto"/>
        <w:jc w:val="both"/>
        <w:rPr>
          <w:rFonts w:eastAsia="Times New Roman" w:cstheme="minorHAnsi"/>
        </w:rPr>
      </w:pPr>
    </w:p>
    <w:p w14:paraId="3B6FA526" w14:textId="77777777" w:rsidR="00E74102" w:rsidRPr="00961194" w:rsidRDefault="00E74102" w:rsidP="0079384C">
      <w:pPr>
        <w:spacing w:after="0" w:line="276" w:lineRule="auto"/>
        <w:jc w:val="both"/>
        <w:rPr>
          <w:rFonts w:eastAsia="Times New Roman" w:cstheme="minorHAnsi"/>
        </w:rPr>
      </w:pPr>
    </w:p>
    <w:p w14:paraId="0E972CCC" w14:textId="77777777" w:rsidR="0079384C" w:rsidRPr="00961194" w:rsidRDefault="0079384C" w:rsidP="0079384C">
      <w:pPr>
        <w:spacing w:after="0" w:line="276" w:lineRule="auto"/>
        <w:jc w:val="both"/>
        <w:rPr>
          <w:rFonts w:eastAsia="Times New Roman" w:cstheme="minorHAnsi"/>
        </w:rPr>
      </w:pPr>
    </w:p>
    <w:p w14:paraId="589E518B" w14:textId="77777777" w:rsidR="0079384C" w:rsidRPr="00961194" w:rsidRDefault="0079384C" w:rsidP="0079384C">
      <w:pPr>
        <w:spacing w:after="0" w:line="276" w:lineRule="auto"/>
        <w:ind w:firstLine="720"/>
        <w:jc w:val="both"/>
        <w:rPr>
          <w:rFonts w:eastAsia="Times New Roman" w:cstheme="minorHAnsi"/>
          <w:b/>
          <w:bCs/>
        </w:rPr>
      </w:pPr>
      <w:r w:rsidRPr="00961194">
        <w:rPr>
          <w:rFonts w:eastAsia="Times New Roman" w:cstheme="minorHAnsi"/>
          <w:b/>
          <w:bCs/>
        </w:rPr>
        <w:lastRenderedPageBreak/>
        <w:t xml:space="preserve">ACTION 2: INCIDENT REPORTING </w:t>
      </w:r>
    </w:p>
    <w:p w14:paraId="4CAB2D9E"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 xml:space="preserve">The PIU E&amp;S Specialist needs to report the anonymized SEA/SH incident as soon as it becomes known, to the Project Manager who will in turn inform the World Bank Task Team Leader (TTL) or directly to the TTL. </w:t>
      </w:r>
    </w:p>
    <w:p w14:paraId="5E01E45B" w14:textId="082B5E6A" w:rsidR="0079384C" w:rsidRPr="00961194" w:rsidRDefault="0079384C" w:rsidP="0079384C">
      <w:pPr>
        <w:spacing w:after="0" w:line="276" w:lineRule="auto"/>
        <w:jc w:val="both"/>
        <w:rPr>
          <w:rFonts w:eastAsia="Times New Roman" w:cstheme="minorHAnsi"/>
        </w:rPr>
      </w:pPr>
      <w:r w:rsidRPr="00961194">
        <w:rPr>
          <w:rFonts w:eastAsia="Times New Roman" w:cstheme="minorHAnsi"/>
        </w:rPr>
        <w:t xml:space="preserve">Complaint Forms and other detailed information should be filed in a safe location by the PIU </w:t>
      </w:r>
      <w:r w:rsidR="00792CB8">
        <w:rPr>
          <w:rFonts w:eastAsia="Times New Roman" w:cstheme="minorHAnsi"/>
        </w:rPr>
        <w:t>E&amp;S</w:t>
      </w:r>
      <w:r w:rsidRPr="00961194">
        <w:rPr>
          <w:rFonts w:eastAsia="Times New Roman" w:cstheme="minorHAnsi"/>
        </w:rPr>
        <w:t xml:space="preserve"> Specialist. Neither the PIU E&amp;S specialist nor the Project Manager should seek additional information from the survivor.</w:t>
      </w:r>
    </w:p>
    <w:p w14:paraId="09A26EB9"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SEA/SH incident reporting is not subject to survivors’ consent but the PIU E&amp;S Specialist needs to provide ongoing feedback to the survivor at several points in time: (1) when the grievance is received; (2) when the case is reported to PIU and WB; (3) when the verification commences or when a determination is made that there is an insufficient basis to proceed; and (4) when the verification concludes or when any outcomes are achieved or disciplinary action taken.</w:t>
      </w:r>
    </w:p>
    <w:p w14:paraId="377E65C1" w14:textId="4C01F20C" w:rsidR="0079384C" w:rsidRPr="00961194" w:rsidRDefault="0079384C" w:rsidP="0079384C">
      <w:pPr>
        <w:spacing w:after="0" w:line="276" w:lineRule="auto"/>
        <w:jc w:val="both"/>
        <w:rPr>
          <w:rFonts w:eastAsia="Times New Roman" w:cstheme="minorHAnsi"/>
        </w:rPr>
      </w:pPr>
      <w:r w:rsidRPr="00961194">
        <w:rPr>
          <w:rFonts w:eastAsia="Times New Roman" w:cstheme="minorHAnsi"/>
        </w:rPr>
        <w:t xml:space="preserve">As long as the SEA/SH remains open the PIU </w:t>
      </w:r>
      <w:r w:rsidR="00792CB8">
        <w:rPr>
          <w:rFonts w:eastAsia="Times New Roman" w:cstheme="minorHAnsi"/>
        </w:rPr>
        <w:t>E&amp;S</w:t>
      </w:r>
      <w:r w:rsidRPr="00961194">
        <w:rPr>
          <w:rFonts w:eastAsia="Times New Roman" w:cstheme="minorHAnsi"/>
        </w:rPr>
        <w:t xml:space="preserve"> Specialist and/or Project Manager should update the World Bank TTL on the measures taken to close the incident. </w:t>
      </w:r>
    </w:p>
    <w:p w14:paraId="07127FF3" w14:textId="77777777" w:rsidR="0079384C" w:rsidRPr="00961194" w:rsidRDefault="0079384C" w:rsidP="0079384C">
      <w:pPr>
        <w:spacing w:after="0" w:line="276" w:lineRule="auto"/>
        <w:ind w:firstLine="720"/>
        <w:jc w:val="both"/>
        <w:rPr>
          <w:rFonts w:eastAsia="Times New Roman" w:cstheme="minorHAnsi"/>
        </w:rPr>
      </w:pPr>
    </w:p>
    <w:p w14:paraId="6BC330CA" w14:textId="77777777" w:rsidR="0079384C" w:rsidRPr="00961194" w:rsidRDefault="0079384C" w:rsidP="0079384C">
      <w:pPr>
        <w:spacing w:after="0" w:line="276" w:lineRule="auto"/>
        <w:ind w:firstLine="720"/>
        <w:jc w:val="both"/>
        <w:rPr>
          <w:rFonts w:eastAsia="Times New Roman" w:cstheme="minorHAnsi"/>
          <w:b/>
          <w:bCs/>
        </w:rPr>
      </w:pPr>
      <w:r w:rsidRPr="00961194">
        <w:rPr>
          <w:rFonts w:eastAsia="Times New Roman" w:cstheme="minorHAnsi"/>
          <w:b/>
          <w:bCs/>
        </w:rPr>
        <w:t>ACTION 3: GRIEVANCE VERIFICATION AND INVESTIGATION</w:t>
      </w:r>
    </w:p>
    <w:p w14:paraId="3A33B955"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 xml:space="preserve">Each SEA/SH incident should be verified to determine if it was related to the WB financed project. The PIU E&amp;S specialist should form a SEA/SH verification committee comprised by her/him, one member of the PIU, one member of a local service provider and a representative of the contractor (if relevant). The PIU E&amp;S Specialist should notify the SEA/SH Committee of the incident within 24 hours of its creation. The SEA/SH verification committee will consider the SEA/SH allegation to determine the likelihood that the grievance is related to the project. </w:t>
      </w:r>
    </w:p>
    <w:p w14:paraId="6D59C6C5"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If after the committee review, SEA/SH allegation is confirmed and it is determined that it is linked to a project</w:t>
      </w:r>
      <w:r w:rsidRPr="00961194">
        <w:rPr>
          <w:rFonts w:eastAsia="Times New Roman" w:cstheme="minorHAnsi"/>
          <w:vertAlign w:val="superscript"/>
        </w:rPr>
        <w:footnoteReference w:id="2"/>
      </w:r>
      <w:r w:rsidRPr="00961194">
        <w:rPr>
          <w:rFonts w:eastAsia="Times New Roman" w:cstheme="minorHAnsi"/>
        </w:rPr>
        <w:t>, the verification committee discusses appropriate actions to be recommended to the appropriate party i.e., the employer of the perpetrator, which could be the PIU or a contractor. The PIU will ask contractors to take appropriate action. The committee reports the incident to the perpetrator’s employers to implement the remedy/disciplinary action in accordance with local labour legislation, the employment contract of the perpetrator, and their codes of conduct as per the standard procurement documents.</w:t>
      </w:r>
    </w:p>
    <w:p w14:paraId="282B6C0E" w14:textId="77777777" w:rsidR="0079384C" w:rsidRPr="00961194" w:rsidRDefault="0079384C" w:rsidP="0079384C">
      <w:pPr>
        <w:spacing w:after="0" w:line="276" w:lineRule="auto"/>
        <w:jc w:val="both"/>
        <w:rPr>
          <w:rFonts w:eastAsia="Times New Roman" w:cstheme="minorHAnsi"/>
        </w:rPr>
      </w:pPr>
      <w:r w:rsidRPr="00961194">
        <w:rPr>
          <w:rFonts w:eastAsia="Times New Roman" w:cstheme="minorHAnsi"/>
        </w:rPr>
        <w:t>For SEA/SH incidents where the survivor did not consent to an investigation, the appropriate steps should be taken to ensure the survivor is referred to/made aware of available services and that the project mitigation measures are reviewed to determine if they remain adequate and appropriate or if they require strengthening.</w:t>
      </w:r>
    </w:p>
    <w:p w14:paraId="24DD0B90" w14:textId="2371D092" w:rsidR="0079384C" w:rsidRPr="00961194" w:rsidRDefault="0079384C" w:rsidP="0079384C">
      <w:pPr>
        <w:spacing w:after="0" w:line="276" w:lineRule="auto"/>
        <w:jc w:val="both"/>
        <w:rPr>
          <w:rFonts w:eastAsia="Times New Roman" w:cstheme="minorHAnsi"/>
        </w:rPr>
      </w:pPr>
      <w:r w:rsidRPr="00961194">
        <w:rPr>
          <w:rFonts w:eastAsia="Times New Roman" w:cstheme="minorHAnsi"/>
        </w:rPr>
        <w:t xml:space="preserve">If the survivor is interested in seeking redress and wishes to submit an official complaint with the employer, or with entities in the St. Lucian legal system, the PIU </w:t>
      </w:r>
      <w:r w:rsidR="00792CB8">
        <w:rPr>
          <w:rFonts w:eastAsia="Times New Roman" w:cstheme="minorHAnsi"/>
        </w:rPr>
        <w:t xml:space="preserve">E&amp;S </w:t>
      </w:r>
      <w:r w:rsidRPr="00961194">
        <w:rPr>
          <w:rFonts w:eastAsia="Times New Roman" w:cstheme="minorHAnsi"/>
        </w:rPr>
        <w:t xml:space="preserve">Specialist should provide linkages to the relevant institutions. Ensuring due legal process is up to the police and the courts, not the SEA/SH </w:t>
      </w:r>
      <w:r w:rsidRPr="00961194">
        <w:rPr>
          <w:rFonts w:eastAsia="Times New Roman" w:cstheme="minorHAnsi"/>
        </w:rPr>
        <w:lastRenderedPageBreak/>
        <w:t>verification committee. Unlike other types of issues, the PIU E&amp;S Specialist does not conduct investigations, make any announcements, or judge the veracity of an allegation.</w:t>
      </w:r>
    </w:p>
    <w:p w14:paraId="4F1148D0" w14:textId="77777777" w:rsidR="0079384C" w:rsidRPr="00961194" w:rsidRDefault="0079384C" w:rsidP="0079384C">
      <w:pPr>
        <w:widowControl w:val="0"/>
        <w:autoSpaceDE w:val="0"/>
        <w:autoSpaceDN w:val="0"/>
        <w:spacing w:after="0" w:line="276" w:lineRule="auto"/>
        <w:rPr>
          <w:rFonts w:eastAsia="Calibri" w:cstheme="minorHAnsi"/>
        </w:rPr>
      </w:pPr>
      <w:r w:rsidRPr="00961194">
        <w:rPr>
          <w:rFonts w:eastAsia="Calibri" w:cstheme="minorHAnsi"/>
        </w:rPr>
        <w:t>Any cases of SEA/SH brought through the GM will be documented but remain closed/sealed to maintain the confidentiality of the survivor. Here, the GM will primarily serve to:</w:t>
      </w:r>
    </w:p>
    <w:p w14:paraId="65232190" w14:textId="77777777" w:rsidR="0079384C" w:rsidRPr="00961194" w:rsidRDefault="0079384C">
      <w:pPr>
        <w:widowControl w:val="0"/>
        <w:numPr>
          <w:ilvl w:val="0"/>
          <w:numId w:val="6"/>
        </w:numPr>
        <w:autoSpaceDE w:val="0"/>
        <w:autoSpaceDN w:val="0"/>
        <w:spacing w:after="0" w:line="276" w:lineRule="auto"/>
        <w:contextualSpacing/>
        <w:jc w:val="both"/>
        <w:rPr>
          <w:rFonts w:eastAsia="Calibri" w:cstheme="minorHAnsi"/>
          <w:b/>
          <w:bCs/>
          <w:u w:val="single"/>
        </w:rPr>
      </w:pPr>
      <w:r w:rsidRPr="00961194">
        <w:rPr>
          <w:rFonts w:eastAsia="Calibri" w:cstheme="minorHAnsi"/>
        </w:rPr>
        <w:t xml:space="preserve">Refer complainants to the SEA/SH Services Provider; and </w:t>
      </w:r>
    </w:p>
    <w:p w14:paraId="0FCB6E87" w14:textId="77777777" w:rsidR="0079384C" w:rsidRPr="00961194" w:rsidRDefault="0079384C">
      <w:pPr>
        <w:widowControl w:val="0"/>
        <w:numPr>
          <w:ilvl w:val="0"/>
          <w:numId w:val="6"/>
        </w:numPr>
        <w:autoSpaceDE w:val="0"/>
        <w:autoSpaceDN w:val="0"/>
        <w:spacing w:after="0" w:line="276" w:lineRule="auto"/>
        <w:contextualSpacing/>
        <w:jc w:val="both"/>
        <w:rPr>
          <w:rFonts w:eastAsia="Calibri" w:cstheme="minorHAnsi"/>
          <w:b/>
          <w:bCs/>
          <w:u w:val="single"/>
        </w:rPr>
      </w:pPr>
      <w:r w:rsidRPr="00961194">
        <w:rPr>
          <w:rFonts w:eastAsia="Calibri" w:cstheme="minorHAnsi"/>
        </w:rPr>
        <w:t>Record the resolution of the complaint</w:t>
      </w:r>
    </w:p>
    <w:p w14:paraId="0A5BE306" w14:textId="77777777" w:rsidR="0079384C" w:rsidRPr="00961194" w:rsidRDefault="0079384C" w:rsidP="0079384C">
      <w:pPr>
        <w:widowControl w:val="0"/>
        <w:autoSpaceDE w:val="0"/>
        <w:autoSpaceDN w:val="0"/>
        <w:spacing w:after="0" w:line="276" w:lineRule="auto"/>
        <w:rPr>
          <w:rFonts w:eastAsia="Calibri" w:cstheme="minorHAnsi"/>
        </w:rPr>
      </w:pPr>
      <w:r w:rsidRPr="00961194">
        <w:rPr>
          <w:rFonts w:eastAsia="Calibri" w:cstheme="minorHAnsi"/>
        </w:rPr>
        <w:t xml:space="preserve">The GM will also immediately notify both the Implementing Agency and the World Bank of any SEA/SH complaints </w:t>
      </w:r>
      <w:r w:rsidRPr="00961194">
        <w:rPr>
          <w:rFonts w:eastAsia="Calibri" w:cstheme="minorHAnsi"/>
          <w:b/>
          <w:bCs/>
        </w:rPr>
        <w:t>WITH THE CONSENT OF THE SURVIVOR</w:t>
      </w:r>
      <w:r w:rsidRPr="00961194">
        <w:rPr>
          <w:rFonts w:eastAsia="Calibri" w:cstheme="minorHAnsi"/>
        </w:rPr>
        <w:t>.</w:t>
      </w:r>
    </w:p>
    <w:p w14:paraId="02211694" w14:textId="77777777" w:rsidR="0079384C" w:rsidRDefault="0079384C" w:rsidP="0079384C">
      <w:pPr>
        <w:shd w:val="clear" w:color="auto" w:fill="FFFFFF"/>
        <w:spacing w:after="0" w:line="240" w:lineRule="auto"/>
        <w:rPr>
          <w:rFonts w:eastAsia="Times New Roman" w:cstheme="minorHAnsi"/>
          <w:b/>
          <w:bCs/>
        </w:rPr>
      </w:pPr>
    </w:p>
    <w:p w14:paraId="4A6BE47C" w14:textId="77777777" w:rsidR="0079384C" w:rsidRPr="0011639C" w:rsidRDefault="0079384C" w:rsidP="0079384C">
      <w:pPr>
        <w:spacing w:line="276" w:lineRule="auto"/>
        <w:rPr>
          <w:rFonts w:eastAsia="Times New Roman" w:cstheme="minorHAnsi"/>
          <w:b/>
          <w:lang w:val="en-GB"/>
        </w:rPr>
      </w:pPr>
      <w:bookmarkStart w:id="28" w:name="_Toc98754358"/>
      <w:r w:rsidRPr="0011639C">
        <w:rPr>
          <w:rFonts w:eastAsia="Times New Roman" w:cstheme="minorHAnsi"/>
          <w:b/>
          <w:lang w:val="en-GB"/>
        </w:rPr>
        <w:t>G</w:t>
      </w:r>
      <w:bookmarkEnd w:id="28"/>
      <w:r w:rsidRPr="0011639C">
        <w:rPr>
          <w:rFonts w:eastAsia="Times New Roman" w:cstheme="minorHAnsi"/>
          <w:b/>
          <w:lang w:val="en-GB"/>
        </w:rPr>
        <w:t xml:space="preserve">rievance Redress Mechanism (GRM) for Labour </w:t>
      </w:r>
      <w:bookmarkStart w:id="29" w:name="_Toc98754359"/>
    </w:p>
    <w:bookmarkEnd w:id="29"/>
    <w:p w14:paraId="28295626" w14:textId="77777777" w:rsidR="0079384C" w:rsidRPr="0011639C" w:rsidRDefault="0079384C" w:rsidP="0079384C">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As part of the Labour Management Procedure (LMP), grievances that relate to project workers will be handled by a separate grievance redress mechanism from that of other project-related grievances. The grievance redress mechanism (GRM) will provide all direct workers and contracted workers (and, where relevant, their organizations) with channels to raise workplace concerns. Such workers, including community workers, will be informed of the grievance redress mechanism at the time of recruitment and the measures put in place to protect them against reprisal for its use. Measures will be put in place to make the grievance redress mechanism easily accessible to all such project workers. Community workers can access the GM via local NGOs, project officers, or the Environmental and Social Safeguards Team.</w:t>
      </w:r>
    </w:p>
    <w:p w14:paraId="54DAA5E7" w14:textId="77777777" w:rsidR="0079384C" w:rsidRPr="0011639C" w:rsidRDefault="0079384C" w:rsidP="0079384C">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The Grievance Redress Mechanism (GRM) in the LMP also makes clear procedures for the handling of Sexual Exploitation and Abuse (SEA) and Sexual Harassment (SH) grievances. Complaints can be made in person, in writing, verbally over the phone, by fax, email or any other media. Concerns can be raised anonymously and/or to a person other than an immediate supervisor.</w:t>
      </w:r>
      <w:bookmarkStart w:id="30" w:name="_Toc94890466"/>
      <w:r w:rsidRPr="0011639C">
        <w:rPr>
          <w:rFonts w:eastAsia="Times New Roman" w:cstheme="minorHAnsi"/>
          <w:lang w:val="en-CA"/>
        </w:rPr>
        <w:t xml:space="preserve"> </w:t>
      </w:r>
    </w:p>
    <w:bookmarkEnd w:id="30"/>
    <w:p w14:paraId="631B6E4D" w14:textId="61DCC9A3" w:rsidR="0079384C" w:rsidRDefault="0079384C" w:rsidP="0079384C">
      <w:pPr>
        <w:pBdr>
          <w:top w:val="nil"/>
          <w:left w:val="nil"/>
          <w:bottom w:val="nil"/>
          <w:right w:val="nil"/>
          <w:between w:val="nil"/>
        </w:pBdr>
        <w:spacing w:before="120" w:after="120"/>
        <w:jc w:val="both"/>
        <w:rPr>
          <w:rFonts w:eastAsia="Times New Roman" w:cstheme="minorHAnsi"/>
          <w:b/>
          <w:lang w:val="en-CA"/>
        </w:rPr>
      </w:pPr>
      <w:r w:rsidRPr="0011639C">
        <w:rPr>
          <w:rFonts w:eastAsia="Times New Roman" w:cstheme="minorHAnsi"/>
          <w:lang w:val="en-CA"/>
        </w:rPr>
        <w:t>The Project Coordinator (PC) a</w:t>
      </w:r>
      <w:r w:rsidR="00EC4115">
        <w:rPr>
          <w:rFonts w:eastAsia="Times New Roman" w:cstheme="minorHAnsi"/>
          <w:lang w:val="en-CA"/>
        </w:rPr>
        <w:t>nd the E&amp;S</w:t>
      </w:r>
      <w:r w:rsidRPr="0011639C">
        <w:rPr>
          <w:rFonts w:eastAsia="Times New Roman" w:cstheme="minorHAnsi"/>
          <w:lang w:val="en-CA"/>
        </w:rPr>
        <w:t xml:space="preserve"> Specialist assigned to the project will be designated as the key officers in charge of labour grievances resolution. </w:t>
      </w:r>
    </w:p>
    <w:p w14:paraId="46F6D27A" w14:textId="77777777" w:rsidR="00702BE7" w:rsidRDefault="00702BE7" w:rsidP="00702BE7">
      <w:pPr>
        <w:rPr>
          <w:b/>
          <w:bCs/>
        </w:rPr>
        <w:sectPr w:rsidR="00702BE7" w:rsidSect="00702BE7">
          <w:pgSz w:w="12240" w:h="15840" w:code="1"/>
          <w:pgMar w:top="1440" w:right="1440" w:bottom="1440" w:left="1440" w:header="708" w:footer="708" w:gutter="0"/>
          <w:pgNumType w:fmt="numberInDash"/>
          <w:cols w:space="708"/>
          <w:docGrid w:linePitch="360"/>
        </w:sectPr>
      </w:pPr>
    </w:p>
    <w:p w14:paraId="13830666" w14:textId="77777777" w:rsidR="0079384C" w:rsidRPr="00496D0B" w:rsidRDefault="0079384C" w:rsidP="00702BE7">
      <w:pPr>
        <w:jc w:val="center"/>
        <w:rPr>
          <w:b/>
          <w:bCs/>
        </w:rPr>
      </w:pPr>
      <w:r w:rsidRPr="00496D0B">
        <w:rPr>
          <w:b/>
          <w:bCs/>
        </w:rPr>
        <w:lastRenderedPageBreak/>
        <w:t>St.  Lucia GBV Service Providers</w:t>
      </w:r>
    </w:p>
    <w:tbl>
      <w:tblPr>
        <w:tblStyle w:val="TableGrid"/>
        <w:tblW w:w="11052" w:type="dxa"/>
        <w:jc w:val="center"/>
        <w:tblLayout w:type="fixed"/>
        <w:tblLook w:val="04A0" w:firstRow="1" w:lastRow="0" w:firstColumn="1" w:lastColumn="0" w:noHBand="0" w:noVBand="1"/>
      </w:tblPr>
      <w:tblGrid>
        <w:gridCol w:w="2185"/>
        <w:gridCol w:w="2102"/>
        <w:gridCol w:w="2229"/>
        <w:gridCol w:w="1276"/>
        <w:gridCol w:w="3260"/>
      </w:tblGrid>
      <w:tr w:rsidR="0079384C" w14:paraId="7A12C694" w14:textId="77777777" w:rsidTr="00702BE7">
        <w:trPr>
          <w:tblHeader/>
          <w:jc w:val="center"/>
        </w:trPr>
        <w:tc>
          <w:tcPr>
            <w:tcW w:w="2185" w:type="dxa"/>
          </w:tcPr>
          <w:p w14:paraId="24992463" w14:textId="77777777" w:rsidR="0079384C" w:rsidRPr="00496D0B" w:rsidRDefault="0079384C" w:rsidP="00702BE7">
            <w:pPr>
              <w:rPr>
                <w:b/>
                <w:bCs/>
              </w:rPr>
            </w:pPr>
            <w:r w:rsidRPr="00496D0B">
              <w:rPr>
                <w:b/>
                <w:bCs/>
              </w:rPr>
              <w:t>Service Providers</w:t>
            </w:r>
          </w:p>
        </w:tc>
        <w:tc>
          <w:tcPr>
            <w:tcW w:w="2102" w:type="dxa"/>
          </w:tcPr>
          <w:p w14:paraId="2215BFAF" w14:textId="77777777" w:rsidR="0079384C" w:rsidRPr="00496D0B" w:rsidRDefault="0079384C" w:rsidP="00702BE7">
            <w:pPr>
              <w:rPr>
                <w:b/>
                <w:bCs/>
              </w:rPr>
            </w:pPr>
            <w:r w:rsidRPr="00496D0B">
              <w:rPr>
                <w:b/>
                <w:bCs/>
              </w:rPr>
              <w:t>Service Provided</w:t>
            </w:r>
          </w:p>
        </w:tc>
        <w:tc>
          <w:tcPr>
            <w:tcW w:w="2229" w:type="dxa"/>
          </w:tcPr>
          <w:p w14:paraId="37676E9F" w14:textId="77777777" w:rsidR="0079384C" w:rsidRPr="00496D0B" w:rsidRDefault="0079384C" w:rsidP="00702BE7">
            <w:pPr>
              <w:rPr>
                <w:b/>
                <w:bCs/>
              </w:rPr>
            </w:pPr>
            <w:r w:rsidRPr="00496D0B">
              <w:rPr>
                <w:b/>
                <w:bCs/>
              </w:rPr>
              <w:t>Address</w:t>
            </w:r>
          </w:p>
        </w:tc>
        <w:tc>
          <w:tcPr>
            <w:tcW w:w="1276" w:type="dxa"/>
          </w:tcPr>
          <w:p w14:paraId="160B9FA2" w14:textId="77777777" w:rsidR="0079384C" w:rsidRPr="00496D0B" w:rsidRDefault="0079384C" w:rsidP="00702BE7">
            <w:pPr>
              <w:rPr>
                <w:b/>
                <w:bCs/>
              </w:rPr>
            </w:pPr>
            <w:r w:rsidRPr="00496D0B">
              <w:rPr>
                <w:b/>
                <w:bCs/>
              </w:rPr>
              <w:t>Telephone</w:t>
            </w:r>
          </w:p>
        </w:tc>
        <w:tc>
          <w:tcPr>
            <w:tcW w:w="3260" w:type="dxa"/>
          </w:tcPr>
          <w:p w14:paraId="56F7C378" w14:textId="77777777" w:rsidR="0079384C" w:rsidRPr="00496D0B" w:rsidRDefault="0079384C" w:rsidP="00702BE7">
            <w:pPr>
              <w:rPr>
                <w:b/>
                <w:bCs/>
              </w:rPr>
            </w:pPr>
            <w:r w:rsidRPr="00496D0B">
              <w:rPr>
                <w:b/>
                <w:bCs/>
              </w:rPr>
              <w:t>Other</w:t>
            </w:r>
          </w:p>
        </w:tc>
      </w:tr>
      <w:tr w:rsidR="0079384C" w14:paraId="1F55DC5D" w14:textId="77777777" w:rsidTr="00702BE7">
        <w:trPr>
          <w:trHeight w:val="398"/>
          <w:jc w:val="center"/>
        </w:trPr>
        <w:tc>
          <w:tcPr>
            <w:tcW w:w="2185" w:type="dxa"/>
          </w:tcPr>
          <w:p w14:paraId="3D5922DD" w14:textId="77777777" w:rsidR="0079384C" w:rsidRDefault="0079384C" w:rsidP="00702BE7">
            <w:r>
              <w:t>Attorney General</w:t>
            </w:r>
          </w:p>
        </w:tc>
        <w:tc>
          <w:tcPr>
            <w:tcW w:w="2102" w:type="dxa"/>
          </w:tcPr>
          <w:p w14:paraId="1F9B3EF2" w14:textId="71DB6BB7" w:rsidR="0079384C" w:rsidRPr="00BF3145" w:rsidRDefault="0079384C" w:rsidP="00702BE7">
            <w:r>
              <w:t>Case Management</w:t>
            </w:r>
          </w:p>
        </w:tc>
        <w:tc>
          <w:tcPr>
            <w:tcW w:w="2229" w:type="dxa"/>
          </w:tcPr>
          <w:p w14:paraId="21CA8868" w14:textId="09C04B89" w:rsidR="0079384C" w:rsidRPr="00EC672A" w:rsidRDefault="0079384C" w:rsidP="00702BE7">
            <w:r>
              <w:t>2</w:t>
            </w:r>
            <w:r w:rsidRPr="00EC672A">
              <w:rPr>
                <w:vertAlign w:val="superscript"/>
              </w:rPr>
              <w:t>nd</w:t>
            </w:r>
            <w:r>
              <w:t xml:space="preserve"> Floor Francis Compton Building, Waterfront, Castries</w:t>
            </w:r>
          </w:p>
        </w:tc>
        <w:tc>
          <w:tcPr>
            <w:tcW w:w="1276" w:type="dxa"/>
          </w:tcPr>
          <w:p w14:paraId="71DFC3FD" w14:textId="77777777" w:rsidR="0079384C" w:rsidRDefault="0079384C" w:rsidP="00702BE7">
            <w:r>
              <w:t>468-3202</w:t>
            </w:r>
          </w:p>
        </w:tc>
        <w:tc>
          <w:tcPr>
            <w:tcW w:w="3260" w:type="dxa"/>
          </w:tcPr>
          <w:p w14:paraId="306EA251" w14:textId="77777777" w:rsidR="0079384C" w:rsidRDefault="0079384C" w:rsidP="00702BE7"/>
        </w:tc>
      </w:tr>
      <w:tr w:rsidR="0079384C" w14:paraId="00D34CFF" w14:textId="77777777" w:rsidTr="00702BE7">
        <w:trPr>
          <w:trHeight w:val="680"/>
          <w:jc w:val="center"/>
        </w:trPr>
        <w:tc>
          <w:tcPr>
            <w:tcW w:w="2185" w:type="dxa"/>
          </w:tcPr>
          <w:p w14:paraId="3BF39495" w14:textId="311E8A95" w:rsidR="0079384C" w:rsidRDefault="0079384C" w:rsidP="00702BE7">
            <w:r>
              <w:t>Office of the Director of Public Prosecution</w:t>
            </w:r>
          </w:p>
        </w:tc>
        <w:tc>
          <w:tcPr>
            <w:tcW w:w="2102" w:type="dxa"/>
          </w:tcPr>
          <w:p w14:paraId="0A97E5D5" w14:textId="7BB7385D" w:rsidR="0079384C" w:rsidRDefault="0079384C" w:rsidP="00702BE7">
            <w:r>
              <w:t>Case Management</w:t>
            </w:r>
          </w:p>
        </w:tc>
        <w:tc>
          <w:tcPr>
            <w:tcW w:w="2229" w:type="dxa"/>
          </w:tcPr>
          <w:p w14:paraId="0058DDB8" w14:textId="77777777" w:rsidR="0079384C" w:rsidRDefault="0079384C" w:rsidP="00702BE7"/>
        </w:tc>
        <w:tc>
          <w:tcPr>
            <w:tcW w:w="1276" w:type="dxa"/>
          </w:tcPr>
          <w:p w14:paraId="6C3E9E4E" w14:textId="77777777" w:rsidR="0079384C" w:rsidRDefault="0079384C" w:rsidP="00702BE7">
            <w:r>
              <w:t>452-3636</w:t>
            </w:r>
          </w:p>
          <w:p w14:paraId="394BF499" w14:textId="77777777" w:rsidR="0079384C" w:rsidRDefault="0079384C" w:rsidP="00702BE7">
            <w:r>
              <w:t>468-3185</w:t>
            </w:r>
          </w:p>
          <w:p w14:paraId="31F366C7" w14:textId="77777777" w:rsidR="0079384C" w:rsidRPr="00550534" w:rsidRDefault="0079384C" w:rsidP="00702BE7">
            <w:r w:rsidRPr="00550534">
              <w:t>468</w:t>
            </w:r>
            <w:r>
              <w:t>-3017</w:t>
            </w:r>
          </w:p>
        </w:tc>
        <w:tc>
          <w:tcPr>
            <w:tcW w:w="3260" w:type="dxa"/>
          </w:tcPr>
          <w:p w14:paraId="61BAA7EC" w14:textId="77777777" w:rsidR="0079384C" w:rsidRPr="00FB739A" w:rsidRDefault="00242866" w:rsidP="00702BE7">
            <w:pPr>
              <w:rPr>
                <w:rFonts w:eastAsia="Times New Roman" w:cstheme="minorHAnsi"/>
              </w:rPr>
            </w:pPr>
            <w:hyperlink r:id="rId34" w:history="1">
              <w:r w:rsidR="0079384C" w:rsidRPr="00FB739A">
                <w:rPr>
                  <w:rStyle w:val="Hyperlink"/>
                  <w:rFonts w:eastAsia="Times New Roman" w:cstheme="minorHAnsi"/>
                </w:rPr>
                <w:t>slucps@gmail.com</w:t>
              </w:r>
            </w:hyperlink>
          </w:p>
          <w:p w14:paraId="50C8FB73" w14:textId="77777777" w:rsidR="0079384C" w:rsidRPr="00FB739A" w:rsidRDefault="0079384C" w:rsidP="00702BE7">
            <w:pPr>
              <w:rPr>
                <w:rFonts w:eastAsia="Times New Roman" w:cstheme="minorHAnsi"/>
                <w:vanish/>
              </w:rPr>
            </w:pPr>
          </w:p>
          <w:p w14:paraId="49634823" w14:textId="77777777" w:rsidR="0079384C" w:rsidRPr="00FB739A" w:rsidRDefault="0079384C" w:rsidP="00702BE7">
            <w:pPr>
              <w:rPr>
                <w:rFonts w:cstheme="minorHAnsi"/>
              </w:rPr>
            </w:pPr>
          </w:p>
        </w:tc>
      </w:tr>
      <w:tr w:rsidR="0079384C" w14:paraId="66172CDA" w14:textId="77777777" w:rsidTr="00702BE7">
        <w:trPr>
          <w:trHeight w:val="662"/>
          <w:jc w:val="center"/>
        </w:trPr>
        <w:tc>
          <w:tcPr>
            <w:tcW w:w="2185" w:type="dxa"/>
          </w:tcPr>
          <w:p w14:paraId="453D83CA" w14:textId="77777777" w:rsidR="0079384C" w:rsidRDefault="0079384C" w:rsidP="00702BE7">
            <w:r>
              <w:t>Family Court</w:t>
            </w:r>
          </w:p>
        </w:tc>
        <w:tc>
          <w:tcPr>
            <w:tcW w:w="2102" w:type="dxa"/>
          </w:tcPr>
          <w:p w14:paraId="63F5BC37" w14:textId="3EFA3781" w:rsidR="0079384C" w:rsidRDefault="0079384C" w:rsidP="00702BE7">
            <w:r>
              <w:t>Case Management</w:t>
            </w:r>
          </w:p>
        </w:tc>
        <w:tc>
          <w:tcPr>
            <w:tcW w:w="2229" w:type="dxa"/>
          </w:tcPr>
          <w:p w14:paraId="65427B7F" w14:textId="2030231C" w:rsidR="0079384C" w:rsidRPr="00D0321A" w:rsidRDefault="0079384C" w:rsidP="00702BE7">
            <w:r>
              <w:t>Peynier Street, Castries</w:t>
            </w:r>
          </w:p>
        </w:tc>
        <w:tc>
          <w:tcPr>
            <w:tcW w:w="1276" w:type="dxa"/>
          </w:tcPr>
          <w:p w14:paraId="42889818" w14:textId="77777777" w:rsidR="0079384C" w:rsidRPr="00550534" w:rsidRDefault="0079384C" w:rsidP="00702BE7">
            <w:r>
              <w:t>468-3308</w:t>
            </w:r>
          </w:p>
        </w:tc>
        <w:tc>
          <w:tcPr>
            <w:tcW w:w="3260" w:type="dxa"/>
          </w:tcPr>
          <w:p w14:paraId="0D3FAC36" w14:textId="77777777" w:rsidR="0079384C" w:rsidRPr="00FB739A" w:rsidRDefault="00242866" w:rsidP="00702BE7">
            <w:pPr>
              <w:rPr>
                <w:rFonts w:eastAsia="Times New Roman" w:cstheme="minorHAnsi"/>
              </w:rPr>
            </w:pPr>
            <w:hyperlink r:id="rId35" w:history="1">
              <w:r w:rsidR="0079384C" w:rsidRPr="00FB739A">
                <w:rPr>
                  <w:rStyle w:val="Hyperlink"/>
                  <w:rFonts w:eastAsia="Times New Roman" w:cstheme="minorHAnsi"/>
                </w:rPr>
                <w:t>familycourt.slu@gmail.com</w:t>
              </w:r>
            </w:hyperlink>
          </w:p>
          <w:p w14:paraId="5EBE3EC6" w14:textId="77777777" w:rsidR="0079384C" w:rsidRPr="00FB739A" w:rsidRDefault="0079384C" w:rsidP="00702BE7">
            <w:pPr>
              <w:rPr>
                <w:rFonts w:eastAsia="Times New Roman" w:cstheme="minorHAnsi"/>
                <w:vanish/>
              </w:rPr>
            </w:pPr>
          </w:p>
          <w:p w14:paraId="437B23BF" w14:textId="71BFBB71" w:rsidR="0079384C" w:rsidRPr="00FB739A" w:rsidRDefault="0079384C" w:rsidP="00702BE7">
            <w:pPr>
              <w:tabs>
                <w:tab w:val="left" w:pos="581"/>
              </w:tabs>
              <w:rPr>
                <w:rFonts w:cstheme="minorHAnsi"/>
              </w:rPr>
            </w:pPr>
          </w:p>
        </w:tc>
      </w:tr>
      <w:tr w:rsidR="0079384C" w14:paraId="05B6D25A" w14:textId="77777777" w:rsidTr="00702BE7">
        <w:trPr>
          <w:trHeight w:val="424"/>
          <w:jc w:val="center"/>
        </w:trPr>
        <w:tc>
          <w:tcPr>
            <w:tcW w:w="2185" w:type="dxa"/>
          </w:tcPr>
          <w:p w14:paraId="22209890" w14:textId="6386C8D2" w:rsidR="0079384C" w:rsidRDefault="0079384C" w:rsidP="00702BE7">
            <w:r>
              <w:t>Criminal Investigations Department</w:t>
            </w:r>
          </w:p>
        </w:tc>
        <w:tc>
          <w:tcPr>
            <w:tcW w:w="2102" w:type="dxa"/>
          </w:tcPr>
          <w:p w14:paraId="57899F55" w14:textId="44D31A59" w:rsidR="0079384C" w:rsidRDefault="0079384C" w:rsidP="00702BE7">
            <w:r>
              <w:t>Case Management</w:t>
            </w:r>
          </w:p>
        </w:tc>
        <w:tc>
          <w:tcPr>
            <w:tcW w:w="2229" w:type="dxa"/>
          </w:tcPr>
          <w:p w14:paraId="55B2639C" w14:textId="71A69E0C" w:rsidR="0079384C" w:rsidRDefault="0079384C" w:rsidP="00702BE7">
            <w:pPr>
              <w:rPr>
                <w:rFonts w:cstheme="minorHAnsi"/>
                <w:color w:val="666666"/>
              </w:rPr>
            </w:pPr>
            <w:r>
              <w:rPr>
                <w:rFonts w:cstheme="minorHAnsi"/>
              </w:rPr>
              <w:t>C</w:t>
            </w:r>
            <w:r w:rsidRPr="00D47B14">
              <w:rPr>
                <w:rFonts w:cstheme="minorHAnsi"/>
              </w:rPr>
              <w:t>astries</w:t>
            </w:r>
          </w:p>
          <w:p w14:paraId="37A42872" w14:textId="77777777" w:rsidR="0079384C" w:rsidRDefault="0079384C" w:rsidP="00702BE7">
            <w:pPr>
              <w:rPr>
                <w:rFonts w:cstheme="minorHAnsi"/>
                <w:color w:val="666666"/>
              </w:rPr>
            </w:pPr>
          </w:p>
          <w:p w14:paraId="2FB06FE9" w14:textId="77777777" w:rsidR="0079384C" w:rsidRDefault="0079384C" w:rsidP="00702BE7">
            <w:pPr>
              <w:rPr>
                <w:rFonts w:cstheme="minorHAnsi"/>
                <w:color w:val="666666"/>
              </w:rPr>
            </w:pPr>
          </w:p>
          <w:p w14:paraId="1EC216F6" w14:textId="200A2AC5" w:rsidR="0079384C" w:rsidRPr="00D47B14" w:rsidRDefault="0079384C" w:rsidP="00702BE7">
            <w:r w:rsidRPr="00D47B14">
              <w:rPr>
                <w:rFonts w:cstheme="minorHAnsi"/>
              </w:rPr>
              <w:t>Vieux Fort</w:t>
            </w:r>
          </w:p>
        </w:tc>
        <w:tc>
          <w:tcPr>
            <w:tcW w:w="1276" w:type="dxa"/>
          </w:tcPr>
          <w:p w14:paraId="16F7A2A0" w14:textId="77777777" w:rsidR="0079384C" w:rsidRDefault="0079384C" w:rsidP="00702BE7">
            <w:pPr>
              <w:rPr>
                <w:rFonts w:cstheme="minorHAnsi"/>
              </w:rPr>
            </w:pPr>
            <w:r>
              <w:rPr>
                <w:rFonts w:cstheme="minorHAnsi"/>
              </w:rPr>
              <w:t>456-3770</w:t>
            </w:r>
          </w:p>
          <w:p w14:paraId="3526A400" w14:textId="77777777" w:rsidR="0079384C" w:rsidRDefault="0079384C" w:rsidP="00702BE7">
            <w:pPr>
              <w:rPr>
                <w:rFonts w:cstheme="minorHAnsi"/>
              </w:rPr>
            </w:pPr>
            <w:r>
              <w:rPr>
                <w:rFonts w:cstheme="minorHAnsi"/>
              </w:rPr>
              <w:t>456-3817</w:t>
            </w:r>
          </w:p>
          <w:p w14:paraId="266E5F9B" w14:textId="77777777" w:rsidR="0079384C" w:rsidRDefault="0079384C" w:rsidP="00702BE7">
            <w:pPr>
              <w:rPr>
                <w:rFonts w:cstheme="minorHAnsi"/>
              </w:rPr>
            </w:pPr>
          </w:p>
          <w:p w14:paraId="73567B59" w14:textId="77777777" w:rsidR="0079384C" w:rsidRPr="00D47B14" w:rsidRDefault="0079384C" w:rsidP="00702BE7">
            <w:pPr>
              <w:rPr>
                <w:rFonts w:cstheme="minorHAnsi"/>
              </w:rPr>
            </w:pPr>
            <w:r>
              <w:rPr>
                <w:rFonts w:cstheme="minorHAnsi"/>
              </w:rPr>
              <w:t>456-3926</w:t>
            </w:r>
          </w:p>
        </w:tc>
        <w:tc>
          <w:tcPr>
            <w:tcW w:w="3260" w:type="dxa"/>
          </w:tcPr>
          <w:p w14:paraId="57C6EE75" w14:textId="77777777" w:rsidR="0079384C" w:rsidRPr="00FB739A" w:rsidRDefault="0079384C" w:rsidP="00702BE7">
            <w:pPr>
              <w:rPr>
                <w:rFonts w:cstheme="minorHAnsi"/>
              </w:rPr>
            </w:pPr>
          </w:p>
        </w:tc>
      </w:tr>
      <w:tr w:rsidR="0079384C" w14:paraId="0105CAC8" w14:textId="77777777" w:rsidTr="00702BE7">
        <w:trPr>
          <w:trHeight w:val="411"/>
          <w:jc w:val="center"/>
        </w:trPr>
        <w:tc>
          <w:tcPr>
            <w:tcW w:w="2185" w:type="dxa"/>
          </w:tcPr>
          <w:p w14:paraId="51B083FC" w14:textId="41179D82" w:rsidR="0079384C" w:rsidRDefault="0079384C" w:rsidP="00702BE7">
            <w:r>
              <w:t>Vulnerable Persons Unit</w:t>
            </w:r>
          </w:p>
        </w:tc>
        <w:tc>
          <w:tcPr>
            <w:tcW w:w="2102" w:type="dxa"/>
          </w:tcPr>
          <w:p w14:paraId="7BC44AB6" w14:textId="42026B2E" w:rsidR="0079384C" w:rsidRDefault="0079384C" w:rsidP="00702BE7">
            <w:r>
              <w:t>Case Management</w:t>
            </w:r>
          </w:p>
          <w:p w14:paraId="34732519" w14:textId="71D68D36" w:rsidR="0079384C" w:rsidRPr="006C7AD2" w:rsidRDefault="0079384C" w:rsidP="00702BE7">
            <w:pPr>
              <w:rPr>
                <w:rFonts w:cstheme="minorHAnsi"/>
              </w:rPr>
            </w:pPr>
            <w:r>
              <w:t>Investigates sexual offences against minors, women and men.</w:t>
            </w:r>
          </w:p>
        </w:tc>
        <w:tc>
          <w:tcPr>
            <w:tcW w:w="2229" w:type="dxa"/>
          </w:tcPr>
          <w:p w14:paraId="40630906" w14:textId="77777777" w:rsidR="0079384C" w:rsidRDefault="0079384C" w:rsidP="00702BE7">
            <w:r>
              <w:t>Vulnerable Persons Team South</w:t>
            </w:r>
          </w:p>
          <w:p w14:paraId="325DF5F6" w14:textId="77777777" w:rsidR="0079384C" w:rsidRDefault="0079384C" w:rsidP="00702BE7"/>
          <w:p w14:paraId="59B19C7B" w14:textId="77777777" w:rsidR="0079384C" w:rsidRDefault="0079384C" w:rsidP="00702BE7">
            <w:r>
              <w:t>North</w:t>
            </w:r>
          </w:p>
          <w:p w14:paraId="0DCD0AC8" w14:textId="77777777" w:rsidR="0079384C" w:rsidRDefault="0079384C" w:rsidP="00702BE7"/>
          <w:p w14:paraId="0E2343F2" w14:textId="77777777" w:rsidR="0079384C" w:rsidRDefault="0079384C" w:rsidP="00702BE7"/>
        </w:tc>
        <w:tc>
          <w:tcPr>
            <w:tcW w:w="1276" w:type="dxa"/>
          </w:tcPr>
          <w:p w14:paraId="79F2519C" w14:textId="77777777" w:rsidR="0079384C" w:rsidRDefault="0079384C" w:rsidP="00702BE7">
            <w:r>
              <w:t>456-3908</w:t>
            </w:r>
          </w:p>
          <w:p w14:paraId="6031BE70" w14:textId="77777777" w:rsidR="0079384C" w:rsidRDefault="0079384C" w:rsidP="00702BE7"/>
          <w:p w14:paraId="6F63B6C3" w14:textId="77777777" w:rsidR="0079384C" w:rsidRDefault="0079384C" w:rsidP="00702BE7"/>
          <w:p w14:paraId="5F673C24" w14:textId="77777777" w:rsidR="0079384C" w:rsidRDefault="0079384C" w:rsidP="00702BE7"/>
          <w:p w14:paraId="167B2119" w14:textId="4EF45816" w:rsidR="0079384C" w:rsidRDefault="0079384C" w:rsidP="00702BE7">
            <w:r>
              <w:t>456-4050</w:t>
            </w:r>
          </w:p>
          <w:p w14:paraId="0CB184C4" w14:textId="0EE42D6B" w:rsidR="0079384C" w:rsidRDefault="0079384C" w:rsidP="00702BE7">
            <w:r>
              <w:t>4051</w:t>
            </w:r>
          </w:p>
          <w:p w14:paraId="113F0E06" w14:textId="62AF2B26" w:rsidR="0079384C" w:rsidRPr="006C7AD2" w:rsidRDefault="0079384C" w:rsidP="00702BE7">
            <w:r>
              <w:t>4052</w:t>
            </w:r>
          </w:p>
        </w:tc>
        <w:tc>
          <w:tcPr>
            <w:tcW w:w="3260" w:type="dxa"/>
          </w:tcPr>
          <w:p w14:paraId="3B09C636" w14:textId="77777777" w:rsidR="0079384C" w:rsidRPr="00FB739A" w:rsidRDefault="0079384C" w:rsidP="00702BE7">
            <w:pPr>
              <w:rPr>
                <w:rFonts w:cstheme="minorHAnsi"/>
              </w:rPr>
            </w:pPr>
          </w:p>
        </w:tc>
      </w:tr>
      <w:tr w:rsidR="0079384C" w14:paraId="62EA417D" w14:textId="77777777" w:rsidTr="00702BE7">
        <w:trPr>
          <w:trHeight w:val="411"/>
          <w:jc w:val="center"/>
        </w:trPr>
        <w:tc>
          <w:tcPr>
            <w:tcW w:w="2185" w:type="dxa"/>
          </w:tcPr>
          <w:p w14:paraId="564100DE" w14:textId="77777777" w:rsidR="0079384C" w:rsidRPr="00F615DF" w:rsidRDefault="0079384C" w:rsidP="00702BE7">
            <w:pPr>
              <w:rPr>
                <w:rFonts w:cstheme="minorHAnsi"/>
              </w:rPr>
            </w:pPr>
            <w:r w:rsidRPr="00F615DF">
              <w:rPr>
                <w:rFonts w:cstheme="minorHAnsi"/>
                <w:color w:val="000000"/>
              </w:rPr>
              <w:t>St. Lucia Against Human Trafficking</w:t>
            </w:r>
          </w:p>
        </w:tc>
        <w:tc>
          <w:tcPr>
            <w:tcW w:w="2102" w:type="dxa"/>
          </w:tcPr>
          <w:p w14:paraId="16CB36EB" w14:textId="77777777" w:rsidR="0079384C" w:rsidRPr="00F615DF" w:rsidRDefault="0079384C" w:rsidP="00702BE7">
            <w:pPr>
              <w:rPr>
                <w:rFonts w:cstheme="minorHAnsi"/>
              </w:rPr>
            </w:pPr>
            <w:r>
              <w:rPr>
                <w:rFonts w:cstheme="minorHAnsi"/>
              </w:rPr>
              <w:t>Provides human trafficking victims and survivors with access to critical support and services to get help and stay safe.</w:t>
            </w:r>
          </w:p>
        </w:tc>
        <w:tc>
          <w:tcPr>
            <w:tcW w:w="2229" w:type="dxa"/>
          </w:tcPr>
          <w:p w14:paraId="0D069464" w14:textId="77777777" w:rsidR="0079384C" w:rsidRDefault="0079384C" w:rsidP="00702BE7">
            <w:pPr>
              <w:rPr>
                <w:rFonts w:cstheme="minorHAnsi"/>
              </w:rPr>
            </w:pPr>
            <w:r>
              <w:rPr>
                <w:rFonts w:cstheme="minorHAnsi"/>
              </w:rPr>
              <w:t>Ministry of Home Affairs, Justice and National Security</w:t>
            </w:r>
          </w:p>
          <w:p w14:paraId="50776A96" w14:textId="7517435E" w:rsidR="0079384C" w:rsidRPr="00803611" w:rsidRDefault="0079384C" w:rsidP="00702BE7">
            <w:pPr>
              <w:rPr>
                <w:rFonts w:cstheme="minorHAnsi"/>
              </w:rPr>
            </w:pPr>
            <w:r>
              <w:rPr>
                <w:rFonts w:cstheme="minorHAnsi"/>
              </w:rPr>
              <w:t>1</w:t>
            </w:r>
            <w:r w:rsidRPr="00803611">
              <w:rPr>
                <w:rFonts w:cstheme="minorHAnsi"/>
                <w:vertAlign w:val="superscript"/>
              </w:rPr>
              <w:t>st</w:t>
            </w:r>
            <w:r>
              <w:rPr>
                <w:rFonts w:cstheme="minorHAnsi"/>
              </w:rPr>
              <w:t xml:space="preserve"> Floor Sir Stanislaus Bldg. Waterfront Castries</w:t>
            </w:r>
          </w:p>
        </w:tc>
        <w:tc>
          <w:tcPr>
            <w:tcW w:w="1276" w:type="dxa"/>
          </w:tcPr>
          <w:p w14:paraId="1040E76B" w14:textId="77777777" w:rsidR="0079384C" w:rsidRDefault="0079384C" w:rsidP="00702BE7">
            <w:r w:rsidRPr="00F615DF">
              <w:rPr>
                <w:rFonts w:eastAsia="Times New Roman" w:cstheme="minorHAnsi"/>
              </w:rPr>
              <w:t>468-3754</w:t>
            </w:r>
          </w:p>
        </w:tc>
        <w:tc>
          <w:tcPr>
            <w:tcW w:w="3260" w:type="dxa"/>
          </w:tcPr>
          <w:p w14:paraId="24FAAF11" w14:textId="77777777" w:rsidR="0079384C" w:rsidRPr="00FB739A" w:rsidRDefault="00242866" w:rsidP="00702BE7">
            <w:pPr>
              <w:rPr>
                <w:rFonts w:cstheme="minorHAnsi"/>
              </w:rPr>
            </w:pPr>
            <w:hyperlink r:id="rId36" w:history="1">
              <w:r w:rsidR="0079384C" w:rsidRPr="00FB739A">
                <w:rPr>
                  <w:rStyle w:val="Hyperlink"/>
                  <w:rFonts w:cstheme="minorHAnsi"/>
                </w:rPr>
                <w:t xml:space="preserve"> police@antitraffickingslu.org</w:t>
              </w:r>
            </w:hyperlink>
          </w:p>
          <w:p w14:paraId="401AE5AF" w14:textId="188062F0" w:rsidR="0079384C" w:rsidRPr="00FB739A" w:rsidRDefault="0079384C" w:rsidP="00702BE7">
            <w:pPr>
              <w:rPr>
                <w:rFonts w:cstheme="minorHAnsi"/>
              </w:rPr>
            </w:pPr>
          </w:p>
        </w:tc>
      </w:tr>
      <w:tr w:rsidR="0079384C" w14:paraId="76B565C3" w14:textId="77777777" w:rsidTr="00702BE7">
        <w:trPr>
          <w:trHeight w:val="647"/>
          <w:jc w:val="center"/>
        </w:trPr>
        <w:tc>
          <w:tcPr>
            <w:tcW w:w="2185" w:type="dxa"/>
          </w:tcPr>
          <w:p w14:paraId="4FDF4D39" w14:textId="10605959" w:rsidR="0079384C" w:rsidRDefault="0079384C" w:rsidP="00702BE7">
            <w:r>
              <w:t>Department of Gender Affairs</w:t>
            </w:r>
          </w:p>
        </w:tc>
        <w:tc>
          <w:tcPr>
            <w:tcW w:w="2102" w:type="dxa"/>
          </w:tcPr>
          <w:p w14:paraId="44A2645D" w14:textId="5B505BBC" w:rsidR="0079384C" w:rsidRDefault="0079384C" w:rsidP="00702BE7">
            <w:r>
              <w:t>Psychosocial Support</w:t>
            </w:r>
          </w:p>
          <w:p w14:paraId="24F129C4" w14:textId="34DC222D" w:rsidR="0079384C" w:rsidRDefault="0079384C" w:rsidP="00702BE7">
            <w:r>
              <w:t>Livelihood Support</w:t>
            </w:r>
          </w:p>
        </w:tc>
        <w:tc>
          <w:tcPr>
            <w:tcW w:w="2229" w:type="dxa"/>
          </w:tcPr>
          <w:p w14:paraId="52DBFFD8" w14:textId="7C17DAE1" w:rsidR="0079384C" w:rsidRPr="00215BC2" w:rsidRDefault="0079384C" w:rsidP="00702BE7">
            <w:pPr>
              <w:pStyle w:val="NoSpacing"/>
            </w:pPr>
            <w:r>
              <w:t>Ground Floor Georgian Court Bldg. John Compton Highway, Castries</w:t>
            </w:r>
          </w:p>
        </w:tc>
        <w:tc>
          <w:tcPr>
            <w:tcW w:w="1276" w:type="dxa"/>
          </w:tcPr>
          <w:p w14:paraId="5CF2F1C9" w14:textId="77777777" w:rsidR="0079384C" w:rsidRDefault="0079384C" w:rsidP="00702BE7">
            <w:pPr>
              <w:rPr>
                <w:rFonts w:cstheme="minorHAnsi"/>
                <w:color w:val="050505"/>
                <w:shd w:val="clear" w:color="auto" w:fill="FFFFFF"/>
              </w:rPr>
            </w:pPr>
          </w:p>
          <w:p w14:paraId="6F329092" w14:textId="77777777" w:rsidR="0079384C" w:rsidRPr="00215BC2" w:rsidRDefault="0079384C" w:rsidP="00702BE7">
            <w:pPr>
              <w:rPr>
                <w:rFonts w:cstheme="minorHAnsi"/>
              </w:rPr>
            </w:pPr>
            <w:r>
              <w:rPr>
                <w:rFonts w:cstheme="minorHAnsi"/>
              </w:rPr>
              <w:t>716-3123</w:t>
            </w:r>
          </w:p>
        </w:tc>
        <w:tc>
          <w:tcPr>
            <w:tcW w:w="3260" w:type="dxa"/>
          </w:tcPr>
          <w:p w14:paraId="01E1281B" w14:textId="77777777" w:rsidR="0079384C" w:rsidRPr="00FB739A" w:rsidRDefault="0079384C" w:rsidP="00702BE7">
            <w:pPr>
              <w:rPr>
                <w:rFonts w:cstheme="minorHAnsi"/>
              </w:rPr>
            </w:pPr>
          </w:p>
          <w:p w14:paraId="35CC390D" w14:textId="3A34F555" w:rsidR="0079384C" w:rsidRPr="00FB739A" w:rsidRDefault="00242866" w:rsidP="00702BE7">
            <w:pPr>
              <w:rPr>
                <w:rFonts w:cstheme="minorHAnsi"/>
              </w:rPr>
            </w:pPr>
            <w:hyperlink r:id="rId37" w:history="1">
              <w:r w:rsidR="0079384C" w:rsidRPr="00FB739A">
                <w:rPr>
                  <w:rStyle w:val="Hyperlink"/>
                  <w:rFonts w:cstheme="minorHAnsi"/>
                </w:rPr>
                <w:t>gender.relations@govt.lc</w:t>
              </w:r>
            </w:hyperlink>
          </w:p>
        </w:tc>
      </w:tr>
      <w:tr w:rsidR="0079384C" w14:paraId="4D7600E4" w14:textId="77777777" w:rsidTr="00702BE7">
        <w:trPr>
          <w:trHeight w:val="385"/>
          <w:jc w:val="center"/>
        </w:trPr>
        <w:tc>
          <w:tcPr>
            <w:tcW w:w="2185" w:type="dxa"/>
          </w:tcPr>
          <w:p w14:paraId="280DE9F8" w14:textId="1CB480A4" w:rsidR="0079384C" w:rsidRDefault="0079384C" w:rsidP="00702BE7">
            <w:r>
              <w:t>Abuse Hotline</w:t>
            </w:r>
          </w:p>
        </w:tc>
        <w:tc>
          <w:tcPr>
            <w:tcW w:w="2102" w:type="dxa"/>
          </w:tcPr>
          <w:p w14:paraId="38D599F3" w14:textId="53B7E759" w:rsidR="0079384C" w:rsidRDefault="0079384C" w:rsidP="00702BE7">
            <w:r>
              <w:t>Psychosocial Support</w:t>
            </w:r>
          </w:p>
        </w:tc>
        <w:tc>
          <w:tcPr>
            <w:tcW w:w="2229" w:type="dxa"/>
          </w:tcPr>
          <w:p w14:paraId="757FC45C" w14:textId="77777777" w:rsidR="0079384C" w:rsidRDefault="0079384C" w:rsidP="00702BE7"/>
        </w:tc>
        <w:tc>
          <w:tcPr>
            <w:tcW w:w="1276" w:type="dxa"/>
          </w:tcPr>
          <w:p w14:paraId="419CE965" w14:textId="77777777" w:rsidR="0079384C" w:rsidRPr="00D74482" w:rsidRDefault="0079384C" w:rsidP="00702BE7">
            <w:r>
              <w:t>202</w:t>
            </w:r>
          </w:p>
        </w:tc>
        <w:tc>
          <w:tcPr>
            <w:tcW w:w="3260" w:type="dxa"/>
          </w:tcPr>
          <w:p w14:paraId="3BB297CA" w14:textId="77777777" w:rsidR="0079384C" w:rsidRPr="00FB739A" w:rsidRDefault="0079384C" w:rsidP="00702BE7">
            <w:pPr>
              <w:rPr>
                <w:rFonts w:cstheme="minorHAnsi"/>
              </w:rPr>
            </w:pPr>
          </w:p>
        </w:tc>
      </w:tr>
      <w:tr w:rsidR="0079384C" w14:paraId="16DB58E9" w14:textId="77777777" w:rsidTr="00702BE7">
        <w:trPr>
          <w:jc w:val="center"/>
        </w:trPr>
        <w:tc>
          <w:tcPr>
            <w:tcW w:w="2185" w:type="dxa"/>
          </w:tcPr>
          <w:p w14:paraId="430D02DE" w14:textId="51331E05" w:rsidR="0079384C" w:rsidRPr="00D0321A" w:rsidRDefault="0079384C" w:rsidP="00702BE7">
            <w:r>
              <w:t>St. Lucia Crisis Centre</w:t>
            </w:r>
          </w:p>
        </w:tc>
        <w:tc>
          <w:tcPr>
            <w:tcW w:w="2102" w:type="dxa"/>
          </w:tcPr>
          <w:p w14:paraId="6533E8E5" w14:textId="311373BE" w:rsidR="0079384C" w:rsidRDefault="0079384C" w:rsidP="00702BE7">
            <w:r>
              <w:t>Psychological Support</w:t>
            </w:r>
          </w:p>
          <w:p w14:paraId="137A88C3" w14:textId="524C1644" w:rsidR="0079384C" w:rsidRDefault="0079384C" w:rsidP="00702BE7">
            <w:r>
              <w:t>Livelihood Support</w:t>
            </w:r>
          </w:p>
          <w:p w14:paraId="5EDD6612" w14:textId="4BFF0B2A" w:rsidR="0079384C" w:rsidRPr="00D0321A" w:rsidRDefault="0079384C" w:rsidP="00702BE7">
            <w:r>
              <w:t>Assistance with basic needs such as food and shelter</w:t>
            </w:r>
          </w:p>
        </w:tc>
        <w:tc>
          <w:tcPr>
            <w:tcW w:w="2229" w:type="dxa"/>
          </w:tcPr>
          <w:p w14:paraId="6EA1BA72" w14:textId="77777777" w:rsidR="0079384C" w:rsidRDefault="0079384C" w:rsidP="00702BE7">
            <w:r>
              <w:t>107 Chausse Road, Castries</w:t>
            </w:r>
          </w:p>
        </w:tc>
        <w:tc>
          <w:tcPr>
            <w:tcW w:w="1276" w:type="dxa"/>
          </w:tcPr>
          <w:p w14:paraId="4D7A958F" w14:textId="125C29A5" w:rsidR="0079384C" w:rsidRDefault="0079384C" w:rsidP="00702BE7">
            <w:r>
              <w:t>453-1521</w:t>
            </w:r>
          </w:p>
          <w:p w14:paraId="72C86963" w14:textId="77777777" w:rsidR="0079384C" w:rsidRDefault="0079384C" w:rsidP="00702BE7">
            <w:r>
              <w:t>712-7574</w:t>
            </w:r>
          </w:p>
        </w:tc>
        <w:tc>
          <w:tcPr>
            <w:tcW w:w="3260" w:type="dxa"/>
          </w:tcPr>
          <w:p w14:paraId="0D7FDE06" w14:textId="77777777" w:rsidR="0079384C" w:rsidRPr="00FB739A" w:rsidRDefault="00242866" w:rsidP="00702BE7">
            <w:pPr>
              <w:rPr>
                <w:rFonts w:cstheme="minorHAnsi"/>
              </w:rPr>
            </w:pPr>
            <w:hyperlink r:id="rId38" w:history="1">
              <w:r w:rsidR="0079384C" w:rsidRPr="00FB739A">
                <w:rPr>
                  <w:rStyle w:val="Hyperlink"/>
                  <w:rFonts w:cstheme="minorHAnsi"/>
                </w:rPr>
                <w:t>stluciacrisis@gmail.com</w:t>
              </w:r>
            </w:hyperlink>
          </w:p>
          <w:p w14:paraId="7D7544BF" w14:textId="77777777" w:rsidR="0079384C" w:rsidRPr="00FB739A" w:rsidRDefault="0079384C" w:rsidP="00702BE7">
            <w:pPr>
              <w:rPr>
                <w:rFonts w:cstheme="minorHAnsi"/>
              </w:rPr>
            </w:pPr>
          </w:p>
        </w:tc>
      </w:tr>
      <w:tr w:rsidR="0079384C" w14:paraId="3CAD8B01" w14:textId="77777777" w:rsidTr="00702BE7">
        <w:trPr>
          <w:jc w:val="center"/>
        </w:trPr>
        <w:tc>
          <w:tcPr>
            <w:tcW w:w="2185" w:type="dxa"/>
          </w:tcPr>
          <w:p w14:paraId="77EEB07E" w14:textId="74B65B2E" w:rsidR="0079384C" w:rsidRPr="00D0321A" w:rsidRDefault="0079384C" w:rsidP="00702BE7">
            <w:r>
              <w:t>Women’s Support Centre</w:t>
            </w:r>
          </w:p>
        </w:tc>
        <w:tc>
          <w:tcPr>
            <w:tcW w:w="2102" w:type="dxa"/>
          </w:tcPr>
          <w:p w14:paraId="1AF5C76A" w14:textId="12D4F56A" w:rsidR="0079384C" w:rsidRDefault="0079384C" w:rsidP="00702BE7">
            <w:r>
              <w:t>Legal Aid</w:t>
            </w:r>
          </w:p>
          <w:p w14:paraId="61EFE7E0" w14:textId="0ED7A72C" w:rsidR="0079384C" w:rsidRDefault="0079384C" w:rsidP="00702BE7">
            <w:r>
              <w:t>Psychological Support</w:t>
            </w:r>
          </w:p>
          <w:p w14:paraId="4B9F6952" w14:textId="0234F74A" w:rsidR="0079384C" w:rsidRDefault="0079384C" w:rsidP="00702BE7">
            <w:r>
              <w:t>Livelihood Support</w:t>
            </w:r>
          </w:p>
          <w:p w14:paraId="3D984CAD" w14:textId="77777777" w:rsidR="0079384C" w:rsidRDefault="0079384C" w:rsidP="00702BE7">
            <w:r>
              <w:lastRenderedPageBreak/>
              <w:t>Assistance with basic needs such as food and shelter</w:t>
            </w:r>
          </w:p>
        </w:tc>
        <w:tc>
          <w:tcPr>
            <w:tcW w:w="2229" w:type="dxa"/>
          </w:tcPr>
          <w:p w14:paraId="16C2532E" w14:textId="77777777" w:rsidR="0079384C" w:rsidRDefault="0079384C" w:rsidP="00702BE7"/>
        </w:tc>
        <w:tc>
          <w:tcPr>
            <w:tcW w:w="1276" w:type="dxa"/>
          </w:tcPr>
          <w:p w14:paraId="37FDC661" w14:textId="77777777" w:rsidR="0079384C" w:rsidRDefault="0079384C" w:rsidP="00702BE7">
            <w:r>
              <w:t>458-4470</w:t>
            </w:r>
          </w:p>
        </w:tc>
        <w:tc>
          <w:tcPr>
            <w:tcW w:w="3260" w:type="dxa"/>
          </w:tcPr>
          <w:p w14:paraId="1DB059B2" w14:textId="77777777" w:rsidR="0079384C" w:rsidRPr="00FB739A" w:rsidRDefault="00242866" w:rsidP="00702BE7">
            <w:pPr>
              <w:rPr>
                <w:rFonts w:cstheme="minorHAnsi"/>
              </w:rPr>
            </w:pPr>
            <w:hyperlink r:id="rId39" w:history="1">
              <w:r w:rsidR="0079384C" w:rsidRPr="00FB739A">
                <w:rPr>
                  <w:rStyle w:val="Hyperlink"/>
                  <w:rFonts w:cstheme="minorHAnsi"/>
                </w:rPr>
                <w:t>WSCCENTER2001@GMAIL.COM</w:t>
              </w:r>
            </w:hyperlink>
          </w:p>
          <w:p w14:paraId="116DCF11" w14:textId="77777777" w:rsidR="0079384C" w:rsidRPr="00FB739A" w:rsidRDefault="0079384C" w:rsidP="00702BE7">
            <w:pPr>
              <w:rPr>
                <w:rFonts w:cstheme="minorHAnsi"/>
              </w:rPr>
            </w:pPr>
          </w:p>
        </w:tc>
      </w:tr>
      <w:tr w:rsidR="0079384C" w14:paraId="72DB83D1" w14:textId="77777777" w:rsidTr="00702BE7">
        <w:trPr>
          <w:jc w:val="center"/>
        </w:trPr>
        <w:tc>
          <w:tcPr>
            <w:tcW w:w="2185" w:type="dxa"/>
          </w:tcPr>
          <w:p w14:paraId="68BA784F" w14:textId="77777777" w:rsidR="0079384C" w:rsidRDefault="0079384C" w:rsidP="00702BE7">
            <w:r>
              <w:lastRenderedPageBreak/>
              <w:t>Raise your Voice St. Lucia Inc</w:t>
            </w:r>
          </w:p>
        </w:tc>
        <w:tc>
          <w:tcPr>
            <w:tcW w:w="2102" w:type="dxa"/>
          </w:tcPr>
          <w:p w14:paraId="54A64B76" w14:textId="44FF7D1E" w:rsidR="0079384C" w:rsidRDefault="0079384C" w:rsidP="00702BE7">
            <w:r>
              <w:t>Psychological Support</w:t>
            </w:r>
          </w:p>
          <w:p w14:paraId="0AA9C2C4" w14:textId="186FBA53" w:rsidR="0079384C" w:rsidRPr="00D74482" w:rsidRDefault="0079384C" w:rsidP="00702BE7">
            <w:r>
              <w:t>Livelihood Support</w:t>
            </w:r>
          </w:p>
        </w:tc>
        <w:tc>
          <w:tcPr>
            <w:tcW w:w="2229" w:type="dxa"/>
          </w:tcPr>
          <w:p w14:paraId="2DA184F6" w14:textId="77777777" w:rsidR="0079384C" w:rsidRDefault="0079384C" w:rsidP="00702BE7">
            <w:r>
              <w:t>Manoel Street, Castries</w:t>
            </w:r>
          </w:p>
        </w:tc>
        <w:tc>
          <w:tcPr>
            <w:tcW w:w="1276" w:type="dxa"/>
          </w:tcPr>
          <w:p w14:paraId="2876AE35" w14:textId="77777777" w:rsidR="0079384C" w:rsidRDefault="0079384C" w:rsidP="00702BE7">
            <w:r>
              <w:t>726-0473 487-2329</w:t>
            </w:r>
          </w:p>
        </w:tc>
        <w:tc>
          <w:tcPr>
            <w:tcW w:w="3260" w:type="dxa"/>
          </w:tcPr>
          <w:p w14:paraId="6C05DCC0" w14:textId="77777777" w:rsidR="0079384C" w:rsidRPr="00FB739A" w:rsidRDefault="00242866" w:rsidP="00702BE7">
            <w:pPr>
              <w:rPr>
                <w:rFonts w:cstheme="minorHAnsi"/>
              </w:rPr>
            </w:pPr>
            <w:hyperlink r:id="rId40" w:history="1">
              <w:r w:rsidR="0079384C" w:rsidRPr="00FB739A">
                <w:rPr>
                  <w:rStyle w:val="Hyperlink"/>
                  <w:rFonts w:cstheme="minorHAnsi"/>
                </w:rPr>
                <w:t>raiseyourvoiceslu@gmail.com</w:t>
              </w:r>
            </w:hyperlink>
          </w:p>
          <w:p w14:paraId="37F2A61D" w14:textId="77777777" w:rsidR="0079384C" w:rsidRPr="00FB739A" w:rsidRDefault="00242866" w:rsidP="00702BE7">
            <w:pPr>
              <w:rPr>
                <w:rFonts w:cstheme="minorHAnsi"/>
              </w:rPr>
            </w:pPr>
            <w:hyperlink r:id="rId41" w:history="1">
              <w:r w:rsidR="0079384C" w:rsidRPr="00FB739A">
                <w:rPr>
                  <w:rStyle w:val="Hyperlink"/>
                  <w:rFonts w:cstheme="minorHAnsi"/>
                </w:rPr>
                <w:t>https://ryvslu.org/</w:t>
              </w:r>
            </w:hyperlink>
          </w:p>
        </w:tc>
      </w:tr>
      <w:tr w:rsidR="0079384C" w14:paraId="03C51BB5" w14:textId="77777777" w:rsidTr="00702BE7">
        <w:trPr>
          <w:jc w:val="center"/>
        </w:trPr>
        <w:tc>
          <w:tcPr>
            <w:tcW w:w="2185" w:type="dxa"/>
          </w:tcPr>
          <w:p w14:paraId="6A5CEE98" w14:textId="77777777" w:rsidR="0079384C" w:rsidRDefault="0079384C" w:rsidP="00702BE7">
            <w:r>
              <w:t>Positive Reactions Over Secrets And Fears (PROSAF)</w:t>
            </w:r>
          </w:p>
        </w:tc>
        <w:tc>
          <w:tcPr>
            <w:tcW w:w="2102" w:type="dxa"/>
          </w:tcPr>
          <w:p w14:paraId="0A3A3F39" w14:textId="114BC524" w:rsidR="0079384C" w:rsidRPr="00D74482" w:rsidRDefault="0079384C" w:rsidP="00702BE7">
            <w:r>
              <w:t>Psychological Support</w:t>
            </w:r>
          </w:p>
        </w:tc>
        <w:tc>
          <w:tcPr>
            <w:tcW w:w="2229" w:type="dxa"/>
          </w:tcPr>
          <w:p w14:paraId="779826CD" w14:textId="22D6B864" w:rsidR="0079384C" w:rsidRDefault="0079384C" w:rsidP="00702BE7">
            <w:r>
              <w:t>PO Box 973 Castries</w:t>
            </w:r>
          </w:p>
        </w:tc>
        <w:tc>
          <w:tcPr>
            <w:tcW w:w="1276" w:type="dxa"/>
          </w:tcPr>
          <w:p w14:paraId="2315700C" w14:textId="77777777" w:rsidR="0079384C" w:rsidRDefault="0079384C" w:rsidP="00702BE7">
            <w:r>
              <w:t>724-9991</w:t>
            </w:r>
          </w:p>
        </w:tc>
        <w:tc>
          <w:tcPr>
            <w:tcW w:w="3260" w:type="dxa"/>
          </w:tcPr>
          <w:p w14:paraId="087853A8" w14:textId="226CA4A7" w:rsidR="0079384C" w:rsidRPr="00FB739A" w:rsidRDefault="00242866" w:rsidP="00702BE7">
            <w:pPr>
              <w:rPr>
                <w:rFonts w:cstheme="minorHAnsi"/>
              </w:rPr>
            </w:pPr>
            <w:hyperlink r:id="rId42" w:history="1">
              <w:r w:rsidR="0079384C" w:rsidRPr="00FB739A">
                <w:rPr>
                  <w:rStyle w:val="Hyperlink"/>
                  <w:rFonts w:cstheme="minorHAnsi"/>
                </w:rPr>
                <w:t>info@prosafe.org</w:t>
              </w:r>
            </w:hyperlink>
          </w:p>
          <w:p w14:paraId="0B2DF89A" w14:textId="77777777" w:rsidR="0079384C" w:rsidRPr="00FB739A" w:rsidRDefault="00242866" w:rsidP="00702BE7">
            <w:pPr>
              <w:rPr>
                <w:rFonts w:cstheme="minorHAnsi"/>
              </w:rPr>
            </w:pPr>
            <w:hyperlink r:id="rId43" w:history="1">
              <w:r w:rsidR="0079384C" w:rsidRPr="00FB739A">
                <w:rPr>
                  <w:rStyle w:val="Hyperlink"/>
                  <w:rFonts w:cstheme="minorHAnsi"/>
                </w:rPr>
                <w:t>https://prosaf.org</w:t>
              </w:r>
            </w:hyperlink>
          </w:p>
          <w:p w14:paraId="7DA6D1A1" w14:textId="77777777" w:rsidR="0079384C" w:rsidRPr="00FB739A" w:rsidRDefault="0079384C" w:rsidP="00702BE7">
            <w:pPr>
              <w:rPr>
                <w:rFonts w:cstheme="minorHAnsi"/>
              </w:rPr>
            </w:pPr>
          </w:p>
        </w:tc>
      </w:tr>
      <w:tr w:rsidR="0079384C" w14:paraId="1EFDE1ED" w14:textId="77777777" w:rsidTr="00702BE7">
        <w:trPr>
          <w:trHeight w:val="841"/>
          <w:jc w:val="center"/>
        </w:trPr>
        <w:tc>
          <w:tcPr>
            <w:tcW w:w="2185" w:type="dxa"/>
          </w:tcPr>
          <w:p w14:paraId="3BC498F0" w14:textId="77777777" w:rsidR="0079384C" w:rsidRDefault="0079384C" w:rsidP="00702BE7">
            <w:r>
              <w:t>United and Strong</w:t>
            </w:r>
          </w:p>
        </w:tc>
        <w:tc>
          <w:tcPr>
            <w:tcW w:w="2102" w:type="dxa"/>
          </w:tcPr>
          <w:p w14:paraId="002C1325" w14:textId="3CF569B8" w:rsidR="0079384C" w:rsidRPr="00D74482" w:rsidRDefault="0079384C" w:rsidP="00702BE7">
            <w:r>
              <w:t>Assistance for LGBTI persons</w:t>
            </w:r>
          </w:p>
        </w:tc>
        <w:tc>
          <w:tcPr>
            <w:tcW w:w="2229" w:type="dxa"/>
          </w:tcPr>
          <w:p w14:paraId="35E731C2" w14:textId="2DE58386" w:rsidR="0079384C" w:rsidRDefault="0079384C" w:rsidP="00702BE7">
            <w:r>
              <w:t>P.O. BOX 772 Castries,</w:t>
            </w:r>
          </w:p>
        </w:tc>
        <w:tc>
          <w:tcPr>
            <w:tcW w:w="1276" w:type="dxa"/>
          </w:tcPr>
          <w:p w14:paraId="016CA59D" w14:textId="77777777" w:rsidR="0079384C" w:rsidRDefault="0079384C" w:rsidP="00702BE7">
            <w:r>
              <w:t>450-0976</w:t>
            </w:r>
          </w:p>
        </w:tc>
        <w:tc>
          <w:tcPr>
            <w:tcW w:w="3260" w:type="dxa"/>
          </w:tcPr>
          <w:p w14:paraId="401A3A7F" w14:textId="77777777" w:rsidR="0079384C" w:rsidRPr="00FB739A" w:rsidRDefault="00242866" w:rsidP="00702BE7">
            <w:pPr>
              <w:rPr>
                <w:rFonts w:cstheme="minorHAnsi"/>
              </w:rPr>
            </w:pPr>
            <w:hyperlink r:id="rId44" w:history="1">
              <w:r w:rsidR="0079384C" w:rsidRPr="00FB739A">
                <w:rPr>
                  <w:rStyle w:val="Hyperlink"/>
                  <w:rFonts w:cstheme="minorHAnsi"/>
                </w:rPr>
                <w:t>unitedandstrongstlucia@yahoo.com</w:t>
              </w:r>
            </w:hyperlink>
          </w:p>
          <w:p w14:paraId="4942F866" w14:textId="77777777" w:rsidR="0079384C" w:rsidRPr="00FB739A" w:rsidRDefault="00242866" w:rsidP="00702BE7">
            <w:pPr>
              <w:rPr>
                <w:rFonts w:cstheme="minorHAnsi"/>
              </w:rPr>
            </w:pPr>
            <w:hyperlink r:id="rId45" w:history="1">
              <w:r w:rsidR="0079384C" w:rsidRPr="00FB739A">
                <w:rPr>
                  <w:rStyle w:val="Hyperlink"/>
                  <w:rFonts w:cstheme="minorHAnsi"/>
                </w:rPr>
                <w:t>www.facebook.com/Unitedandstrongstlucia/</w:t>
              </w:r>
            </w:hyperlink>
          </w:p>
          <w:p w14:paraId="29403354" w14:textId="77777777" w:rsidR="0079384C" w:rsidRPr="00FB739A" w:rsidRDefault="0079384C" w:rsidP="00702BE7">
            <w:pPr>
              <w:rPr>
                <w:rFonts w:cstheme="minorHAnsi"/>
              </w:rPr>
            </w:pPr>
          </w:p>
        </w:tc>
      </w:tr>
      <w:tr w:rsidR="0079384C" w14:paraId="129E82DA" w14:textId="77777777" w:rsidTr="00702BE7">
        <w:trPr>
          <w:trHeight w:val="841"/>
          <w:jc w:val="center"/>
        </w:trPr>
        <w:tc>
          <w:tcPr>
            <w:tcW w:w="2185" w:type="dxa"/>
          </w:tcPr>
          <w:p w14:paraId="0CD114B9" w14:textId="58F370B0" w:rsidR="0079384C" w:rsidRPr="00281F88" w:rsidRDefault="0079384C" w:rsidP="00702BE7">
            <w:r>
              <w:t>St. Lucia Planned Parenthood Association</w:t>
            </w:r>
          </w:p>
        </w:tc>
        <w:tc>
          <w:tcPr>
            <w:tcW w:w="2102" w:type="dxa"/>
          </w:tcPr>
          <w:p w14:paraId="4C14A598" w14:textId="77777777" w:rsidR="0079384C" w:rsidRDefault="0079384C" w:rsidP="00702BE7">
            <w:r>
              <w:t>Sex education counselling</w:t>
            </w:r>
          </w:p>
          <w:p w14:paraId="4F218E63" w14:textId="0E36F4F2" w:rsidR="0079384C" w:rsidRDefault="0079384C" w:rsidP="00702BE7">
            <w:r>
              <w:t>Sexual and reproductive health services</w:t>
            </w:r>
          </w:p>
          <w:p w14:paraId="55604175" w14:textId="77777777" w:rsidR="0079384C" w:rsidRDefault="0079384C" w:rsidP="00702BE7"/>
          <w:p w14:paraId="68BC0902" w14:textId="77777777" w:rsidR="0079384C" w:rsidRDefault="0079384C" w:rsidP="00702BE7"/>
        </w:tc>
        <w:tc>
          <w:tcPr>
            <w:tcW w:w="2229" w:type="dxa"/>
          </w:tcPr>
          <w:p w14:paraId="10B273F6" w14:textId="77777777" w:rsidR="0079384C" w:rsidRPr="00A53DBA" w:rsidRDefault="0079384C" w:rsidP="00702BE7">
            <w:pPr>
              <w:rPr>
                <w:rFonts w:cstheme="minorHAnsi"/>
              </w:rPr>
            </w:pPr>
            <w:r>
              <w:t>52 John Compton Highway</w:t>
            </w:r>
          </w:p>
        </w:tc>
        <w:tc>
          <w:tcPr>
            <w:tcW w:w="1276" w:type="dxa"/>
          </w:tcPr>
          <w:p w14:paraId="29175CDD" w14:textId="77777777" w:rsidR="0079384C" w:rsidRDefault="0079384C" w:rsidP="00702BE7">
            <w:r>
              <w:t>452-4335</w:t>
            </w:r>
          </w:p>
          <w:p w14:paraId="0052627B" w14:textId="77777777" w:rsidR="0079384C" w:rsidRDefault="0079384C" w:rsidP="00702BE7">
            <w:r>
              <w:t>Hotline:</w:t>
            </w:r>
          </w:p>
          <w:p w14:paraId="7398B424" w14:textId="77777777" w:rsidR="0079384C" w:rsidRDefault="0079384C" w:rsidP="00702BE7">
            <w:r>
              <w:t>459-7933</w:t>
            </w:r>
          </w:p>
          <w:p w14:paraId="4443B068" w14:textId="77777777" w:rsidR="0079384C" w:rsidRDefault="0079384C" w:rsidP="00702BE7">
            <w:r>
              <w:t>Whatsapp:</w:t>
            </w:r>
          </w:p>
          <w:p w14:paraId="73D35A39" w14:textId="77777777" w:rsidR="0079384C" w:rsidRPr="00281F88" w:rsidRDefault="0079384C" w:rsidP="00702BE7">
            <w:r>
              <w:t>722-1234</w:t>
            </w:r>
          </w:p>
        </w:tc>
        <w:tc>
          <w:tcPr>
            <w:tcW w:w="3260" w:type="dxa"/>
          </w:tcPr>
          <w:p w14:paraId="0E3931C0" w14:textId="77777777" w:rsidR="0079384C" w:rsidRPr="00FB739A" w:rsidRDefault="00242866" w:rsidP="00702BE7">
            <w:pPr>
              <w:rPr>
                <w:rFonts w:eastAsia="Times New Roman" w:cstheme="minorHAnsi"/>
                <w:color w:val="4B4F58"/>
              </w:rPr>
            </w:pPr>
            <w:hyperlink r:id="rId46" w:history="1">
              <w:r w:rsidR="0079384C" w:rsidRPr="00FB739A">
                <w:rPr>
                  <w:rFonts w:eastAsia="Times New Roman" w:cstheme="minorHAnsi"/>
                  <w:color w:val="FFFFFF"/>
                  <w:bdr w:val="none" w:sz="0" w:space="0" w:color="auto" w:frame="1"/>
                  <w:shd w:val="clear" w:color="auto" w:fill="57A7E5"/>
                </w:rPr>
                <w:br/>
              </w:r>
            </w:hyperlink>
            <w:hyperlink r:id="rId47" w:history="1">
              <w:r w:rsidR="0079384C" w:rsidRPr="00FB739A">
                <w:rPr>
                  <w:rStyle w:val="Hyperlink"/>
                  <w:rFonts w:eastAsia="Times New Roman" w:cstheme="minorHAnsi"/>
                </w:rPr>
                <w:t>slppa758@gmail.com</w:t>
              </w:r>
            </w:hyperlink>
          </w:p>
          <w:p w14:paraId="43363BBC" w14:textId="6D5F95B1" w:rsidR="0079384C" w:rsidRPr="00FB739A" w:rsidRDefault="0079384C" w:rsidP="00702BE7">
            <w:pPr>
              <w:rPr>
                <w:rFonts w:eastAsia="Times New Roman" w:cstheme="minorHAnsi"/>
                <w:color w:val="4B4F58"/>
              </w:rPr>
            </w:pPr>
          </w:p>
        </w:tc>
      </w:tr>
      <w:tr w:rsidR="0079384C" w14:paraId="777D44ED" w14:textId="77777777" w:rsidTr="00702BE7">
        <w:trPr>
          <w:jc w:val="center"/>
        </w:trPr>
        <w:tc>
          <w:tcPr>
            <w:tcW w:w="2185" w:type="dxa"/>
          </w:tcPr>
          <w:p w14:paraId="660E99B8" w14:textId="06FEA6D5" w:rsidR="0079384C" w:rsidRPr="00D74482" w:rsidRDefault="0079384C" w:rsidP="00702BE7">
            <w:r>
              <w:t>OKEU Hospital</w:t>
            </w:r>
          </w:p>
        </w:tc>
        <w:tc>
          <w:tcPr>
            <w:tcW w:w="2102" w:type="dxa"/>
          </w:tcPr>
          <w:p w14:paraId="592C0E58" w14:textId="7252F2D9" w:rsidR="0079384C" w:rsidRPr="00ED5839" w:rsidRDefault="0079384C" w:rsidP="00702BE7">
            <w:r>
              <w:t>Medical Health Services</w:t>
            </w:r>
          </w:p>
        </w:tc>
        <w:tc>
          <w:tcPr>
            <w:tcW w:w="2229" w:type="dxa"/>
          </w:tcPr>
          <w:p w14:paraId="0A2F3265" w14:textId="77777777" w:rsidR="0079384C" w:rsidRPr="00ED5839" w:rsidRDefault="0079384C" w:rsidP="00702BE7">
            <w:r>
              <w:t>Castries</w:t>
            </w:r>
          </w:p>
        </w:tc>
        <w:tc>
          <w:tcPr>
            <w:tcW w:w="1276" w:type="dxa"/>
          </w:tcPr>
          <w:p w14:paraId="4FACF9CC" w14:textId="77777777" w:rsidR="0079384C" w:rsidRPr="00ED5839" w:rsidRDefault="0079384C" w:rsidP="00702BE7">
            <w:r>
              <w:t>458-6500</w:t>
            </w:r>
          </w:p>
        </w:tc>
        <w:tc>
          <w:tcPr>
            <w:tcW w:w="3260" w:type="dxa"/>
          </w:tcPr>
          <w:p w14:paraId="39F7EE49" w14:textId="77777777" w:rsidR="0079384C" w:rsidRDefault="0079384C" w:rsidP="00702BE7"/>
        </w:tc>
      </w:tr>
      <w:tr w:rsidR="0079384C" w14:paraId="35B7B206" w14:textId="77777777" w:rsidTr="00702BE7">
        <w:trPr>
          <w:jc w:val="center"/>
        </w:trPr>
        <w:tc>
          <w:tcPr>
            <w:tcW w:w="2185" w:type="dxa"/>
          </w:tcPr>
          <w:p w14:paraId="1BCA3335" w14:textId="733B54E2" w:rsidR="0079384C" w:rsidRDefault="0079384C" w:rsidP="00702BE7">
            <w:r>
              <w:t>St. Jude Hospital</w:t>
            </w:r>
          </w:p>
        </w:tc>
        <w:tc>
          <w:tcPr>
            <w:tcW w:w="2102" w:type="dxa"/>
          </w:tcPr>
          <w:p w14:paraId="371B3C84" w14:textId="46344B3A" w:rsidR="0079384C" w:rsidRPr="00ED5839" w:rsidRDefault="0079384C" w:rsidP="00702BE7">
            <w:r>
              <w:t>Medical Health Services</w:t>
            </w:r>
          </w:p>
        </w:tc>
        <w:tc>
          <w:tcPr>
            <w:tcW w:w="2229" w:type="dxa"/>
          </w:tcPr>
          <w:p w14:paraId="2AED59A3" w14:textId="77777777" w:rsidR="0079384C" w:rsidRPr="00ED5839" w:rsidRDefault="0079384C" w:rsidP="00702BE7">
            <w:r>
              <w:t>Vieux Fort</w:t>
            </w:r>
          </w:p>
        </w:tc>
        <w:tc>
          <w:tcPr>
            <w:tcW w:w="1276" w:type="dxa"/>
          </w:tcPr>
          <w:p w14:paraId="6E949934" w14:textId="77777777" w:rsidR="0079384C" w:rsidRPr="00AA3926" w:rsidRDefault="0079384C" w:rsidP="00702BE7">
            <w:r>
              <w:t>454- 6041</w:t>
            </w:r>
          </w:p>
        </w:tc>
        <w:tc>
          <w:tcPr>
            <w:tcW w:w="3260" w:type="dxa"/>
          </w:tcPr>
          <w:p w14:paraId="55C65BAC" w14:textId="77777777" w:rsidR="0079384C" w:rsidRDefault="0079384C" w:rsidP="00702BE7"/>
        </w:tc>
      </w:tr>
      <w:tr w:rsidR="0079384C" w14:paraId="31BB89A3" w14:textId="77777777" w:rsidTr="00702BE7">
        <w:trPr>
          <w:jc w:val="center"/>
        </w:trPr>
        <w:tc>
          <w:tcPr>
            <w:tcW w:w="2185" w:type="dxa"/>
          </w:tcPr>
          <w:p w14:paraId="4AA57672" w14:textId="5F36C3EA" w:rsidR="0079384C" w:rsidRDefault="0079384C" w:rsidP="00702BE7">
            <w:r>
              <w:t>Castries Health Centre</w:t>
            </w:r>
          </w:p>
        </w:tc>
        <w:tc>
          <w:tcPr>
            <w:tcW w:w="2102" w:type="dxa"/>
          </w:tcPr>
          <w:p w14:paraId="48BDCA2E" w14:textId="5306CBA9" w:rsidR="0079384C" w:rsidRPr="00ED5839" w:rsidRDefault="0079384C" w:rsidP="00702BE7">
            <w:r>
              <w:t>Medical Health Services</w:t>
            </w:r>
          </w:p>
        </w:tc>
        <w:tc>
          <w:tcPr>
            <w:tcW w:w="2229" w:type="dxa"/>
          </w:tcPr>
          <w:p w14:paraId="34022D97" w14:textId="46C00290" w:rsidR="0079384C" w:rsidRPr="00ED5839" w:rsidRDefault="0079384C" w:rsidP="00702BE7">
            <w:r>
              <w:t>Chaussee Road Castries</w:t>
            </w:r>
          </w:p>
        </w:tc>
        <w:tc>
          <w:tcPr>
            <w:tcW w:w="1276" w:type="dxa"/>
          </w:tcPr>
          <w:p w14:paraId="529BBC64" w14:textId="77777777" w:rsidR="0079384C" w:rsidRPr="00AA3926" w:rsidRDefault="0079384C" w:rsidP="00702BE7">
            <w:r>
              <w:t>452-4416</w:t>
            </w:r>
          </w:p>
        </w:tc>
        <w:tc>
          <w:tcPr>
            <w:tcW w:w="3260" w:type="dxa"/>
          </w:tcPr>
          <w:p w14:paraId="3B972D8F" w14:textId="77777777" w:rsidR="0079384C" w:rsidRDefault="0079384C" w:rsidP="00702BE7"/>
        </w:tc>
      </w:tr>
      <w:tr w:rsidR="0079384C" w14:paraId="2920E8AE" w14:textId="77777777" w:rsidTr="00702BE7">
        <w:trPr>
          <w:jc w:val="center"/>
        </w:trPr>
        <w:tc>
          <w:tcPr>
            <w:tcW w:w="2185" w:type="dxa"/>
          </w:tcPr>
          <w:p w14:paraId="029BFF05" w14:textId="4F2F24EE" w:rsidR="0079384C" w:rsidRDefault="0079384C" w:rsidP="00702BE7">
            <w:r>
              <w:t>Gros Islet Polyclinic</w:t>
            </w:r>
          </w:p>
        </w:tc>
        <w:tc>
          <w:tcPr>
            <w:tcW w:w="2102" w:type="dxa"/>
          </w:tcPr>
          <w:p w14:paraId="35931D43" w14:textId="5EA89766" w:rsidR="0079384C" w:rsidRPr="00ED5839" w:rsidRDefault="0079384C" w:rsidP="00702BE7">
            <w:r>
              <w:t>Medical Health Services</w:t>
            </w:r>
          </w:p>
        </w:tc>
        <w:tc>
          <w:tcPr>
            <w:tcW w:w="2229" w:type="dxa"/>
          </w:tcPr>
          <w:p w14:paraId="67D660E4" w14:textId="04C51533" w:rsidR="0079384C" w:rsidRPr="00ED5839" w:rsidRDefault="0079384C" w:rsidP="00702BE7">
            <w:r>
              <w:t>Gros Islet</w:t>
            </w:r>
          </w:p>
        </w:tc>
        <w:tc>
          <w:tcPr>
            <w:tcW w:w="1276" w:type="dxa"/>
          </w:tcPr>
          <w:p w14:paraId="264FFB99" w14:textId="77777777" w:rsidR="0079384C" w:rsidRPr="006E6A48" w:rsidRDefault="0079384C" w:rsidP="00702BE7">
            <w:r>
              <w:t>450-9661</w:t>
            </w:r>
          </w:p>
        </w:tc>
        <w:tc>
          <w:tcPr>
            <w:tcW w:w="3260" w:type="dxa"/>
          </w:tcPr>
          <w:p w14:paraId="6573DE38" w14:textId="77777777" w:rsidR="0079384C" w:rsidRDefault="0079384C" w:rsidP="00702BE7"/>
        </w:tc>
      </w:tr>
      <w:tr w:rsidR="00AB1E85" w14:paraId="6D146699" w14:textId="77777777" w:rsidTr="00702BE7">
        <w:trPr>
          <w:jc w:val="center"/>
        </w:trPr>
        <w:tc>
          <w:tcPr>
            <w:tcW w:w="2185" w:type="dxa"/>
          </w:tcPr>
          <w:p w14:paraId="1304DB37" w14:textId="2721B7F0" w:rsidR="00AB1E85" w:rsidRDefault="006310A3" w:rsidP="00702BE7">
            <w:r>
              <w:t>Grand Riviere</w:t>
            </w:r>
            <w:r w:rsidR="005475E1">
              <w:t xml:space="preserve"> Wellness Centre</w:t>
            </w:r>
          </w:p>
        </w:tc>
        <w:tc>
          <w:tcPr>
            <w:tcW w:w="2102" w:type="dxa"/>
          </w:tcPr>
          <w:p w14:paraId="3C5A8FF8" w14:textId="643084F4" w:rsidR="00AB1E85" w:rsidRDefault="00AB1E85" w:rsidP="00702BE7">
            <w:r>
              <w:t>Medical Health Services</w:t>
            </w:r>
          </w:p>
        </w:tc>
        <w:tc>
          <w:tcPr>
            <w:tcW w:w="2229" w:type="dxa"/>
          </w:tcPr>
          <w:p w14:paraId="7951DF67" w14:textId="5BF158F0" w:rsidR="00AB1E85" w:rsidRPr="0093486E" w:rsidRDefault="006310A3" w:rsidP="00702BE7">
            <w:pPr>
              <w:rPr>
                <w:lang w:val="fr-FR"/>
              </w:rPr>
            </w:pPr>
            <w:r w:rsidRPr="0093486E">
              <w:rPr>
                <w:lang w:val="fr-FR"/>
              </w:rPr>
              <w:t>Grand Riviere</w:t>
            </w:r>
            <w:r w:rsidR="005475E1" w:rsidRPr="0093486E">
              <w:rPr>
                <w:lang w:val="fr-FR"/>
              </w:rPr>
              <w:t xml:space="preserve">, </w:t>
            </w:r>
            <w:r w:rsidR="008A563D" w:rsidRPr="0093486E">
              <w:rPr>
                <w:lang w:val="fr-FR"/>
              </w:rPr>
              <w:t>Anse la Raye</w:t>
            </w:r>
          </w:p>
        </w:tc>
        <w:tc>
          <w:tcPr>
            <w:tcW w:w="1276" w:type="dxa"/>
          </w:tcPr>
          <w:p w14:paraId="54F4691A" w14:textId="6FFE7738" w:rsidR="00AB1E85" w:rsidRDefault="004831A5" w:rsidP="00702BE7">
            <w:r>
              <w:t>468-</w:t>
            </w:r>
            <w:r w:rsidR="008A563D">
              <w:t>77</w:t>
            </w:r>
            <w:r w:rsidR="00B9010C">
              <w:t>00</w:t>
            </w:r>
          </w:p>
        </w:tc>
        <w:tc>
          <w:tcPr>
            <w:tcW w:w="3260" w:type="dxa"/>
          </w:tcPr>
          <w:p w14:paraId="3F70FFDC" w14:textId="77777777" w:rsidR="00AB1E85" w:rsidRDefault="00AB1E85" w:rsidP="00702BE7"/>
        </w:tc>
      </w:tr>
      <w:tr w:rsidR="004831A5" w14:paraId="286DF725" w14:textId="77777777" w:rsidTr="00702BE7">
        <w:trPr>
          <w:jc w:val="center"/>
        </w:trPr>
        <w:tc>
          <w:tcPr>
            <w:tcW w:w="2185" w:type="dxa"/>
          </w:tcPr>
          <w:p w14:paraId="20272C37" w14:textId="17CB03A5" w:rsidR="004831A5" w:rsidRDefault="004831A5" w:rsidP="00702BE7">
            <w:r>
              <w:t>National Mental Wellness Centre</w:t>
            </w:r>
          </w:p>
        </w:tc>
        <w:tc>
          <w:tcPr>
            <w:tcW w:w="2102" w:type="dxa"/>
          </w:tcPr>
          <w:p w14:paraId="19D80074" w14:textId="62579AAB" w:rsidR="004831A5" w:rsidRDefault="004831A5" w:rsidP="00702BE7">
            <w:r>
              <w:t>Psychological Support</w:t>
            </w:r>
          </w:p>
        </w:tc>
        <w:tc>
          <w:tcPr>
            <w:tcW w:w="2229" w:type="dxa"/>
          </w:tcPr>
          <w:p w14:paraId="0E962265" w14:textId="55D58822" w:rsidR="004831A5" w:rsidRDefault="004831A5" w:rsidP="00702BE7">
            <w:r>
              <w:t>Castries</w:t>
            </w:r>
          </w:p>
        </w:tc>
        <w:tc>
          <w:tcPr>
            <w:tcW w:w="1276" w:type="dxa"/>
          </w:tcPr>
          <w:p w14:paraId="30B23A05" w14:textId="77777777" w:rsidR="004831A5" w:rsidRDefault="004831A5" w:rsidP="00702BE7">
            <w:r>
              <w:t>458-2713</w:t>
            </w:r>
          </w:p>
          <w:p w14:paraId="4068B249" w14:textId="77777777" w:rsidR="004831A5" w:rsidRDefault="004831A5" w:rsidP="00702BE7">
            <w:r>
              <w:t>453-0069</w:t>
            </w:r>
          </w:p>
        </w:tc>
        <w:tc>
          <w:tcPr>
            <w:tcW w:w="3260" w:type="dxa"/>
          </w:tcPr>
          <w:p w14:paraId="0B8C8243" w14:textId="77777777" w:rsidR="004831A5" w:rsidRDefault="004831A5" w:rsidP="00702BE7"/>
        </w:tc>
      </w:tr>
    </w:tbl>
    <w:p w14:paraId="1D1075EA" w14:textId="77777777" w:rsidR="0079384C" w:rsidRDefault="0079384C" w:rsidP="00702BE7"/>
    <w:p w14:paraId="58009F25" w14:textId="77777777" w:rsidR="00702BE7" w:rsidRDefault="00702BE7" w:rsidP="00702BE7"/>
    <w:bookmarkEnd w:id="27"/>
    <w:p w14:paraId="1FC92502" w14:textId="74E29BBB" w:rsidR="0079384C" w:rsidRPr="00961194" w:rsidRDefault="00702BE7" w:rsidP="0079384C">
      <w:pPr>
        <w:rPr>
          <w:b/>
          <w:bCs/>
        </w:rPr>
      </w:pPr>
      <w:r>
        <w:rPr>
          <w:b/>
          <w:bCs/>
        </w:rPr>
        <w:t>Pr</w:t>
      </w:r>
      <w:r w:rsidR="0079384C" w:rsidRPr="00961194">
        <w:rPr>
          <w:b/>
          <w:bCs/>
        </w:rPr>
        <w:t xml:space="preserve">omoting GRM Awareness </w:t>
      </w:r>
    </w:p>
    <w:p w14:paraId="34EEC007" w14:textId="72EFBF67" w:rsidR="0079384C" w:rsidRPr="00E9063E" w:rsidRDefault="0079384C" w:rsidP="00E9063E">
      <w:pPr>
        <w:pStyle w:val="NoSpacing"/>
        <w:spacing w:line="276" w:lineRule="auto"/>
        <w:jc w:val="both"/>
        <w:rPr>
          <w:rFonts w:cstheme="minorHAnsi"/>
          <w:spacing w:val="2"/>
        </w:rPr>
      </w:pPr>
      <w:r w:rsidRPr="00961194">
        <w:rPr>
          <w:rFonts w:cstheme="minorHAnsi"/>
          <w:spacing w:val="2"/>
        </w:rPr>
        <w:t xml:space="preserve">The Grievance Redress Mechanism (GRM) will be promoted through a public sensitization campaign which will include stakeholder engagement meetings and communication with stakeholders via email, WhatsApp and bulletins or flyers.  The general public will be informed through public announcements through various media including the Government Information Service and website, television and radio announcements.  All communication will provide contact information for the </w:t>
      </w:r>
      <w:r>
        <w:rPr>
          <w:rFonts w:cstheme="minorHAnsi"/>
          <w:spacing w:val="2"/>
        </w:rPr>
        <w:t>E&amp;S Specialist</w:t>
      </w:r>
      <w:r w:rsidRPr="00961194">
        <w:rPr>
          <w:rFonts w:cstheme="minorHAnsi"/>
          <w:spacing w:val="2"/>
        </w:rPr>
        <w:t xml:space="preserve">, who is responsible for receiving complaints.  The project signs will also provide relevant information about the implementing agency for persons who wish register grievances.   </w:t>
      </w:r>
    </w:p>
    <w:p w14:paraId="7961D407" w14:textId="6CC10906" w:rsidR="00E9063E" w:rsidRDefault="00BE03F3" w:rsidP="00BE03F3">
      <w:pPr>
        <w:pStyle w:val="Heading1"/>
        <w:numPr>
          <w:ilvl w:val="0"/>
          <w:numId w:val="0"/>
        </w:numPr>
        <w:ind w:left="432" w:hanging="432"/>
      </w:pPr>
      <w:bookmarkStart w:id="31" w:name="_Toc143602681"/>
      <w:r>
        <w:lastRenderedPageBreak/>
        <w:t xml:space="preserve">9. </w:t>
      </w:r>
      <w:r w:rsidR="00E9063E">
        <w:t>Costs for ESMP Implementation</w:t>
      </w:r>
      <w:bookmarkEnd w:id="31"/>
      <w:r w:rsidR="00E9063E">
        <w:t xml:space="preserve"> </w:t>
      </w:r>
    </w:p>
    <w:p w14:paraId="233DF989" w14:textId="77777777" w:rsidR="00BC462E" w:rsidRPr="006621F1" w:rsidRDefault="00BC462E" w:rsidP="00BC462E">
      <w:pPr>
        <w:jc w:val="both"/>
        <w:rPr>
          <w:rFonts w:cstheme="minorHAnsi"/>
        </w:rPr>
      </w:pPr>
      <w:bookmarkStart w:id="32" w:name="_Hlk149234299"/>
      <w:r>
        <w:rPr>
          <w:rFonts w:cstheme="minorHAnsi"/>
        </w:rPr>
        <w:t xml:space="preserve">The </w:t>
      </w:r>
      <w:r w:rsidRPr="006621F1">
        <w:rPr>
          <w:rFonts w:cstheme="minorHAnsi"/>
        </w:rPr>
        <w:t>costs</w:t>
      </w:r>
      <w:r>
        <w:rPr>
          <w:rFonts w:cstheme="minorHAnsi"/>
        </w:rPr>
        <w:t xml:space="preserve"> during the construction phase for complying with the ESHS requirements </w:t>
      </w:r>
      <w:r w:rsidRPr="006621F1">
        <w:rPr>
          <w:rFonts w:cstheme="minorHAnsi"/>
        </w:rPr>
        <w:t xml:space="preserve">will be included </w:t>
      </w:r>
      <w:r>
        <w:rPr>
          <w:rFonts w:cstheme="minorHAnsi"/>
        </w:rPr>
        <w:t xml:space="preserve">as a subsidiary obligation of the main work activity, and </w:t>
      </w:r>
      <w:r w:rsidRPr="006621F1">
        <w:rPr>
          <w:rFonts w:cstheme="minorHAnsi"/>
        </w:rPr>
        <w:t>not separated in the BOQ</w:t>
      </w:r>
      <w:r>
        <w:rPr>
          <w:rFonts w:cstheme="minorHAnsi"/>
        </w:rPr>
        <w:t xml:space="preserve">. </w:t>
      </w:r>
    </w:p>
    <w:bookmarkEnd w:id="32"/>
    <w:p w14:paraId="6260FD12" w14:textId="77777777" w:rsidR="0079384C" w:rsidRPr="005C2CC2" w:rsidRDefault="0079384C" w:rsidP="0079384C">
      <w:pPr>
        <w:spacing w:after="0"/>
        <w:jc w:val="both"/>
        <w:rPr>
          <w:rFonts w:cstheme="minorHAnsi"/>
        </w:rPr>
      </w:pPr>
    </w:p>
    <w:p w14:paraId="3DD97CDF" w14:textId="712B1E48" w:rsidR="0079384C" w:rsidRPr="002F06FB" w:rsidRDefault="00BE03F3" w:rsidP="00BE03F3">
      <w:pPr>
        <w:pStyle w:val="Heading1"/>
        <w:numPr>
          <w:ilvl w:val="0"/>
          <w:numId w:val="0"/>
        </w:numPr>
        <w:ind w:left="432" w:hanging="432"/>
      </w:pPr>
      <w:bookmarkStart w:id="33" w:name="_Toc143602682"/>
      <w:r>
        <w:t xml:space="preserve">10. </w:t>
      </w:r>
      <w:r w:rsidR="0079384C" w:rsidRPr="002F06FB">
        <w:t xml:space="preserve"> Conclusion</w:t>
      </w:r>
      <w:bookmarkEnd w:id="33"/>
    </w:p>
    <w:p w14:paraId="5B984EFA" w14:textId="5D0EB9DC" w:rsidR="0079384C" w:rsidRPr="000A5CE8" w:rsidRDefault="0079384C" w:rsidP="00D77301">
      <w:pPr>
        <w:tabs>
          <w:tab w:val="left" w:pos="12420"/>
        </w:tabs>
        <w:jc w:val="both"/>
      </w:pPr>
      <w:r w:rsidRPr="000A5CE8">
        <w:t xml:space="preserve">The </w:t>
      </w:r>
      <w:r w:rsidR="006310A3">
        <w:t>Grand Riviere</w:t>
      </w:r>
      <w:r w:rsidRPr="000A5CE8">
        <w:t xml:space="preserve"> Wellness Centre Rehabilitation is a Category B project, not requiring a full ESIA but requires</w:t>
      </w:r>
      <w:r w:rsidRPr="000A5CE8">
        <w:rPr>
          <w:rFonts w:ascii="Arial" w:hAnsi="Arial"/>
        </w:rPr>
        <w:t xml:space="preserve"> </w:t>
      </w:r>
      <w:r w:rsidRPr="000A5CE8">
        <w:rPr>
          <w:rFonts w:cstheme="minorHAnsi"/>
        </w:rPr>
        <w:t>an ESMP</w:t>
      </w:r>
      <w:r>
        <w:rPr>
          <w:rFonts w:ascii="Arial" w:hAnsi="Arial" w:cs="Arial"/>
        </w:rPr>
        <w:t xml:space="preserve"> and </w:t>
      </w:r>
      <w:r w:rsidRPr="000A5CE8">
        <w:t xml:space="preserve">proper Environmental and Social Monitoring and the implementation of mitigation measures. </w:t>
      </w:r>
      <w:r w:rsidR="003D2913">
        <w:t>I</w:t>
      </w:r>
      <w:r w:rsidRPr="000A5CE8">
        <w:t>t will be important to ensure that the effects of construction</w:t>
      </w:r>
      <w:r w:rsidR="003D2913">
        <w:t xml:space="preserve"> on </w:t>
      </w:r>
      <w:r w:rsidR="003D2913" w:rsidRPr="000A5CE8">
        <w:t>the wider community</w:t>
      </w:r>
      <w:r w:rsidRPr="000A5CE8">
        <w:t xml:space="preserve"> </w:t>
      </w:r>
      <w:r>
        <w:rPr>
          <w:rFonts w:cstheme="minorHAnsi"/>
        </w:rPr>
        <w:t xml:space="preserve">are </w:t>
      </w:r>
      <w:r w:rsidRPr="005C2CC2">
        <w:rPr>
          <w:rFonts w:cstheme="minorHAnsi"/>
        </w:rPr>
        <w:t>mitigate</w:t>
      </w:r>
      <w:r>
        <w:rPr>
          <w:rFonts w:cstheme="minorHAnsi"/>
        </w:rPr>
        <w:t>d</w:t>
      </w:r>
      <w:r w:rsidRPr="000A5CE8">
        <w:t xml:space="preserve">. Coordination and communication with the community will be important to the successful completion of the project without incident, as well as coordination with other authorities and institutions including but not limited to RSLPF, Fire Service and Community Based organisations in </w:t>
      </w:r>
      <w:r w:rsidR="006310A3">
        <w:t>Grand Riviere</w:t>
      </w:r>
      <w:r w:rsidRPr="000A5CE8">
        <w:t xml:space="preserve"> and environs.</w:t>
      </w:r>
    </w:p>
    <w:p w14:paraId="7D1AB019" w14:textId="77777777" w:rsidR="0079384C" w:rsidRPr="000A5CE8" w:rsidRDefault="0079384C" w:rsidP="0079384C">
      <w:r w:rsidRPr="000A5CE8">
        <w:br w:type="page"/>
      </w:r>
    </w:p>
    <w:p w14:paraId="03E2A2C6" w14:textId="568272C5" w:rsidR="0079384C" w:rsidRPr="002F06FB" w:rsidRDefault="00BE03F3" w:rsidP="00BE03F3">
      <w:pPr>
        <w:pStyle w:val="Heading1"/>
        <w:numPr>
          <w:ilvl w:val="0"/>
          <w:numId w:val="0"/>
        </w:numPr>
        <w:ind w:left="432" w:hanging="432"/>
      </w:pPr>
      <w:bookmarkStart w:id="34" w:name="_Toc143602683"/>
      <w:r>
        <w:lastRenderedPageBreak/>
        <w:t xml:space="preserve">11. </w:t>
      </w:r>
      <w:r w:rsidR="0079384C" w:rsidRPr="002F06FB">
        <w:t>Appendices</w:t>
      </w:r>
      <w:bookmarkEnd w:id="34"/>
    </w:p>
    <w:p w14:paraId="02C0FE74" w14:textId="77777777" w:rsidR="0079384C" w:rsidRDefault="0079384C" w:rsidP="0079384C"/>
    <w:p w14:paraId="40EE5E2A" w14:textId="77777777" w:rsidR="0079384C" w:rsidRPr="00EA620F" w:rsidRDefault="0079384C" w:rsidP="003D2913">
      <w:pPr>
        <w:pStyle w:val="Heading2"/>
        <w:numPr>
          <w:ilvl w:val="0"/>
          <w:numId w:val="0"/>
        </w:numPr>
        <w:ind w:left="576" w:hanging="576"/>
        <w:rPr>
          <w:lang w:val="en-GB"/>
        </w:rPr>
      </w:pPr>
      <w:bookmarkStart w:id="35" w:name="_Toc132625081"/>
      <w:bookmarkStart w:id="36" w:name="_Toc143602684"/>
      <w:r w:rsidRPr="00EA620F">
        <w:rPr>
          <w:lang w:val="en-GB"/>
        </w:rPr>
        <w:t xml:space="preserve">Appendix </w:t>
      </w:r>
      <w:r>
        <w:rPr>
          <w:lang w:val="en-GB"/>
        </w:rPr>
        <w:t>A</w:t>
      </w:r>
      <w:r w:rsidRPr="00EA620F">
        <w:rPr>
          <w:lang w:val="en-GB"/>
        </w:rPr>
        <w:t>– Incident / Accident Reporting Form</w:t>
      </w:r>
      <w:bookmarkEnd w:id="35"/>
      <w:bookmarkEnd w:id="36"/>
      <w:r w:rsidRPr="00EA620F">
        <w:rPr>
          <w:lang w:val="en-GB"/>
        </w:rPr>
        <w:t xml:space="preserve"> </w:t>
      </w:r>
    </w:p>
    <w:p w14:paraId="139F49AE" w14:textId="77777777" w:rsidR="0079384C" w:rsidRPr="00EA620F" w:rsidRDefault="0079384C" w:rsidP="0079384C">
      <w:pPr>
        <w:spacing w:after="120"/>
        <w:rPr>
          <w:rFonts w:ascii="Calibri" w:eastAsia="Calibri" w:hAnsi="Calibri" w:cs="Calibri"/>
          <w:b/>
          <w:color w:val="0070C0"/>
          <w:sz w:val="36"/>
          <w:szCs w:val="36"/>
          <w:lang w:val="en-GB"/>
        </w:rPr>
      </w:pPr>
    </w:p>
    <w:tbl>
      <w:tblPr>
        <w:tblStyle w:val="9"/>
        <w:tblW w:w="10062" w:type="dxa"/>
        <w:tblBorders>
          <w:top w:val="nil"/>
          <w:left w:val="nil"/>
          <w:bottom w:val="nil"/>
          <w:right w:val="nil"/>
          <w:insideH w:val="nil"/>
          <w:insideV w:val="nil"/>
        </w:tblBorders>
        <w:tblLayout w:type="fixed"/>
        <w:tblLook w:val="0400" w:firstRow="0" w:lastRow="0" w:firstColumn="0" w:lastColumn="0" w:noHBand="0" w:noVBand="1"/>
      </w:tblPr>
      <w:tblGrid>
        <w:gridCol w:w="10062"/>
      </w:tblGrid>
      <w:tr w:rsidR="0079384C" w:rsidRPr="00EA620F" w14:paraId="313794E1" w14:textId="77777777" w:rsidTr="007065FC">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0DA4936" w14:textId="77777777" w:rsidR="0079384C" w:rsidRPr="00EA620F" w:rsidRDefault="0079384C" w:rsidP="007065FC">
            <w:pPr>
              <w:spacing w:line="300" w:lineRule="auto"/>
            </w:pPr>
            <w:r w:rsidRPr="00EA620F">
              <w:t>B1: Incident / Accident Details</w:t>
            </w:r>
          </w:p>
        </w:tc>
      </w:tr>
    </w:tbl>
    <w:p w14:paraId="3C5743AC" w14:textId="77777777" w:rsidR="0079384C" w:rsidRPr="00EA620F" w:rsidRDefault="0079384C" w:rsidP="0079384C">
      <w:pPr>
        <w:widowControl w:val="0"/>
        <w:pBdr>
          <w:top w:val="nil"/>
          <w:left w:val="nil"/>
          <w:bottom w:val="nil"/>
          <w:right w:val="nil"/>
          <w:between w:val="nil"/>
        </w:pBdr>
        <w:spacing w:after="0" w:line="276" w:lineRule="auto"/>
        <w:rPr>
          <w:rFonts w:ascii="Calibri" w:eastAsia="Calibri" w:hAnsi="Calibri" w:cs="Calibri"/>
          <w:b/>
          <w:sz w:val="20"/>
          <w:szCs w:val="20"/>
          <w:lang w:val="en-GB"/>
        </w:rPr>
      </w:pPr>
    </w:p>
    <w:tbl>
      <w:tblPr>
        <w:tblStyle w:val="8"/>
        <w:tblW w:w="10079"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2951"/>
        <w:gridCol w:w="1941"/>
        <w:gridCol w:w="1153"/>
        <w:gridCol w:w="1439"/>
        <w:gridCol w:w="2595"/>
      </w:tblGrid>
      <w:tr w:rsidR="0079384C" w:rsidRPr="00EA620F" w14:paraId="7A442635" w14:textId="77777777" w:rsidTr="007065FC">
        <w:trPr>
          <w:trHeight w:val="463"/>
        </w:trPr>
        <w:tc>
          <w:tcPr>
            <w:tcW w:w="10080" w:type="dxa"/>
            <w:gridSpan w:val="5"/>
            <w:tcBorders>
              <w:top w:val="single" w:sz="4" w:space="0" w:color="000000"/>
              <w:left w:val="single" w:sz="4" w:space="0" w:color="000000"/>
              <w:bottom w:val="single" w:sz="4" w:space="0" w:color="000000"/>
              <w:right w:val="single" w:sz="4" w:space="0" w:color="000000"/>
            </w:tcBorders>
            <w:shd w:val="clear" w:color="auto" w:fill="auto"/>
          </w:tcPr>
          <w:p w14:paraId="7ACBDF58" w14:textId="77777777" w:rsidR="0079384C" w:rsidRPr="00EA620F" w:rsidRDefault="0079384C" w:rsidP="007065FC">
            <w:pPr>
              <w:spacing w:line="300" w:lineRule="auto"/>
            </w:pPr>
            <w:bookmarkStart w:id="37" w:name="_heading=h.1mrcu09" w:colFirst="0" w:colLast="0"/>
            <w:bookmarkEnd w:id="37"/>
            <w:r w:rsidRPr="00EA620F">
              <w:t xml:space="preserve">Project Site: </w:t>
            </w:r>
          </w:p>
        </w:tc>
      </w:tr>
      <w:tr w:rsidR="0079384C" w:rsidRPr="00EA620F" w14:paraId="16D4E213" w14:textId="77777777" w:rsidTr="007065FC">
        <w:trPr>
          <w:trHeight w:val="838"/>
        </w:trPr>
        <w:tc>
          <w:tcPr>
            <w:tcW w:w="2952" w:type="dxa"/>
            <w:tcBorders>
              <w:top w:val="single" w:sz="4" w:space="0" w:color="000000"/>
              <w:left w:val="single" w:sz="4" w:space="0" w:color="000000"/>
              <w:bottom w:val="single" w:sz="4" w:space="0" w:color="000000"/>
              <w:right w:val="single" w:sz="4" w:space="0" w:color="000000"/>
            </w:tcBorders>
            <w:shd w:val="clear" w:color="auto" w:fill="auto"/>
          </w:tcPr>
          <w:p w14:paraId="237AA72E" w14:textId="77777777" w:rsidR="0079384C" w:rsidRPr="00EA620F" w:rsidRDefault="0079384C" w:rsidP="007065FC">
            <w:pPr>
              <w:spacing w:line="300" w:lineRule="auto"/>
            </w:pPr>
            <w:r w:rsidRPr="00EA620F">
              <w:t xml:space="preserve">Date of Incident / Accident: </w:t>
            </w:r>
          </w:p>
          <w:p w14:paraId="336C6727" w14:textId="77777777" w:rsidR="0079384C" w:rsidRPr="00EA620F" w:rsidRDefault="0079384C" w:rsidP="007065FC">
            <w:pPr>
              <w:spacing w:line="300" w:lineRule="auto"/>
            </w:pPr>
          </w:p>
        </w:tc>
        <w:tc>
          <w:tcPr>
            <w:tcW w:w="1941" w:type="dxa"/>
            <w:tcBorders>
              <w:top w:val="single" w:sz="4" w:space="0" w:color="000000"/>
              <w:left w:val="single" w:sz="4" w:space="0" w:color="000000"/>
              <w:bottom w:val="single" w:sz="4" w:space="0" w:color="000000"/>
              <w:right w:val="single" w:sz="4" w:space="0" w:color="000000"/>
            </w:tcBorders>
            <w:shd w:val="clear" w:color="auto" w:fill="auto"/>
          </w:tcPr>
          <w:p w14:paraId="60BE1C08" w14:textId="77777777" w:rsidR="0079384C" w:rsidRPr="00EA620F" w:rsidRDefault="0079384C" w:rsidP="007065FC">
            <w:pPr>
              <w:spacing w:line="300" w:lineRule="auto"/>
            </w:pPr>
            <w:r w:rsidRPr="00EA620F">
              <w:t xml:space="preserve">Time: </w:t>
            </w:r>
          </w:p>
          <w:p w14:paraId="78464914" w14:textId="77777777" w:rsidR="0079384C" w:rsidRPr="00EA620F" w:rsidRDefault="0079384C" w:rsidP="007065FC">
            <w:pPr>
              <w:spacing w:line="300" w:lineRule="auto"/>
            </w:pPr>
          </w:p>
        </w:tc>
        <w:tc>
          <w:tcPr>
            <w:tcW w:w="2592" w:type="dxa"/>
            <w:gridSpan w:val="2"/>
            <w:tcBorders>
              <w:top w:val="single" w:sz="4" w:space="0" w:color="000000"/>
              <w:left w:val="single" w:sz="4" w:space="0" w:color="000000"/>
              <w:bottom w:val="single" w:sz="4" w:space="0" w:color="000000"/>
              <w:right w:val="single" w:sz="4" w:space="0" w:color="000000"/>
            </w:tcBorders>
            <w:shd w:val="clear" w:color="auto" w:fill="auto"/>
          </w:tcPr>
          <w:p w14:paraId="3B6E6CDE" w14:textId="77777777" w:rsidR="0079384C" w:rsidRPr="00EA620F" w:rsidRDefault="0079384C" w:rsidP="007065FC">
            <w:pPr>
              <w:spacing w:line="300" w:lineRule="auto"/>
            </w:pPr>
            <w:r w:rsidRPr="00EA620F">
              <w:t>Date Reported:</w:t>
            </w:r>
          </w:p>
          <w:p w14:paraId="16534A02" w14:textId="77777777" w:rsidR="0079384C" w:rsidRPr="00EA620F" w:rsidRDefault="0079384C" w:rsidP="007065FC">
            <w:pPr>
              <w:spacing w:line="300" w:lineRule="auto"/>
            </w:pP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144ADB89" w14:textId="77777777" w:rsidR="0079384C" w:rsidRPr="00EA620F" w:rsidRDefault="0079384C" w:rsidP="007065FC">
            <w:pPr>
              <w:spacing w:line="300" w:lineRule="auto"/>
            </w:pPr>
            <w:r w:rsidRPr="00EA620F">
              <w:t>Time Reported:</w:t>
            </w:r>
          </w:p>
        </w:tc>
      </w:tr>
      <w:tr w:rsidR="0079384C" w:rsidRPr="00EA620F" w14:paraId="6C9B2C6A" w14:textId="77777777" w:rsidTr="007065FC">
        <w:trPr>
          <w:trHeight w:val="894"/>
        </w:trPr>
        <w:tc>
          <w:tcPr>
            <w:tcW w:w="2952" w:type="dxa"/>
            <w:tcBorders>
              <w:top w:val="single" w:sz="4" w:space="0" w:color="000000"/>
              <w:left w:val="single" w:sz="4" w:space="0" w:color="000000"/>
              <w:bottom w:val="single" w:sz="6" w:space="0" w:color="auto"/>
              <w:right w:val="single" w:sz="4" w:space="0" w:color="000000"/>
            </w:tcBorders>
            <w:shd w:val="clear" w:color="auto" w:fill="auto"/>
          </w:tcPr>
          <w:p w14:paraId="7FF1BB6E" w14:textId="77777777" w:rsidR="0079384C" w:rsidRPr="00EA620F" w:rsidRDefault="0079384C" w:rsidP="007065FC">
            <w:pPr>
              <w:spacing w:line="300" w:lineRule="auto"/>
            </w:pPr>
            <w:r w:rsidRPr="00EA620F">
              <w:t xml:space="preserve">Reported by: </w:t>
            </w:r>
          </w:p>
        </w:tc>
        <w:tc>
          <w:tcPr>
            <w:tcW w:w="3094" w:type="dxa"/>
            <w:gridSpan w:val="2"/>
            <w:tcBorders>
              <w:top w:val="single" w:sz="4" w:space="0" w:color="000000"/>
              <w:left w:val="single" w:sz="4" w:space="0" w:color="000000"/>
              <w:bottom w:val="single" w:sz="6" w:space="0" w:color="auto"/>
              <w:right w:val="single" w:sz="4" w:space="0" w:color="000000"/>
            </w:tcBorders>
            <w:shd w:val="clear" w:color="auto" w:fill="auto"/>
          </w:tcPr>
          <w:p w14:paraId="77B06491" w14:textId="77777777" w:rsidR="0079384C" w:rsidRPr="00EA620F" w:rsidRDefault="0079384C" w:rsidP="007065FC">
            <w:pPr>
              <w:spacing w:line="300" w:lineRule="auto"/>
            </w:pPr>
            <w:r w:rsidRPr="00EA620F">
              <w:t xml:space="preserve">Reported to: </w:t>
            </w:r>
          </w:p>
        </w:tc>
        <w:tc>
          <w:tcPr>
            <w:tcW w:w="4034" w:type="dxa"/>
            <w:gridSpan w:val="2"/>
            <w:tcBorders>
              <w:top w:val="single" w:sz="4" w:space="0" w:color="000000"/>
              <w:left w:val="single" w:sz="4" w:space="0" w:color="000000"/>
              <w:bottom w:val="single" w:sz="6" w:space="0" w:color="auto"/>
              <w:right w:val="single" w:sz="4" w:space="0" w:color="000000"/>
            </w:tcBorders>
            <w:shd w:val="clear" w:color="auto" w:fill="auto"/>
          </w:tcPr>
          <w:p w14:paraId="450F0763" w14:textId="77777777" w:rsidR="0079384C" w:rsidRPr="00EA620F" w:rsidRDefault="0079384C" w:rsidP="007065FC">
            <w:pPr>
              <w:spacing w:line="300" w:lineRule="auto"/>
            </w:pPr>
            <w:r w:rsidRPr="00EA620F">
              <w:t>Notification Type: Email/’phone call/media notice/other</w:t>
            </w:r>
          </w:p>
        </w:tc>
      </w:tr>
      <w:tr w:rsidR="0079384C" w:rsidRPr="00EA620F" w14:paraId="682B2015" w14:textId="77777777" w:rsidTr="007065FC">
        <w:tc>
          <w:tcPr>
            <w:tcW w:w="4893" w:type="dxa"/>
            <w:gridSpan w:val="2"/>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1803DB57" w14:textId="77777777" w:rsidR="0079384C" w:rsidRPr="00EA620F" w:rsidRDefault="0079384C" w:rsidP="007065FC">
            <w:pPr>
              <w:spacing w:line="300" w:lineRule="auto"/>
            </w:pPr>
            <w:r w:rsidRPr="00EA620F">
              <w:t xml:space="preserve">Full Name of Contractor: </w:t>
            </w:r>
          </w:p>
          <w:p w14:paraId="670263C2" w14:textId="77777777" w:rsidR="0079384C" w:rsidRPr="00EA620F" w:rsidRDefault="0079384C" w:rsidP="007065FC">
            <w:pPr>
              <w:spacing w:line="300" w:lineRule="auto"/>
            </w:pPr>
          </w:p>
        </w:tc>
        <w:tc>
          <w:tcPr>
            <w:tcW w:w="5187" w:type="dxa"/>
            <w:gridSpan w:val="3"/>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61B9EA6F" w14:textId="77777777" w:rsidR="0079384C" w:rsidRPr="00EA620F" w:rsidRDefault="0079384C" w:rsidP="007065FC">
            <w:pPr>
              <w:spacing w:line="300" w:lineRule="auto"/>
            </w:pPr>
            <w:r w:rsidRPr="00EA620F">
              <w:t xml:space="preserve">Full Name of Subcontractor: </w:t>
            </w:r>
          </w:p>
          <w:p w14:paraId="34637FD0" w14:textId="77777777" w:rsidR="0079384C" w:rsidRPr="00EA620F" w:rsidRDefault="0079384C" w:rsidP="007065FC">
            <w:pPr>
              <w:spacing w:line="300" w:lineRule="auto"/>
            </w:pPr>
          </w:p>
        </w:tc>
      </w:tr>
    </w:tbl>
    <w:p w14:paraId="597AB772" w14:textId="77777777" w:rsidR="0079384C" w:rsidRPr="00EA620F" w:rsidRDefault="0079384C" w:rsidP="0079384C">
      <w:pPr>
        <w:tabs>
          <w:tab w:val="left" w:pos="5472"/>
        </w:tabs>
        <w:spacing w:after="0" w:line="240" w:lineRule="auto"/>
        <w:ind w:left="115"/>
        <w:rPr>
          <w:rFonts w:ascii="Calibri" w:eastAsia="Calibri" w:hAnsi="Calibri" w:cs="Calibri"/>
          <w:sz w:val="16"/>
          <w:szCs w:val="16"/>
          <w:lang w:val="en-GB"/>
        </w:rPr>
      </w:pPr>
    </w:p>
    <w:tbl>
      <w:tblPr>
        <w:tblStyle w:val="7"/>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79384C" w:rsidRPr="00EA620F" w14:paraId="4963B71B" w14:textId="77777777" w:rsidTr="007065FC">
        <w:trPr>
          <w:trHeight w:val="341"/>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53DC66E1" w14:textId="77777777" w:rsidR="0079384C" w:rsidRPr="00EA620F" w:rsidRDefault="0079384C" w:rsidP="007065FC">
            <w:pPr>
              <w:spacing w:line="300" w:lineRule="auto"/>
            </w:pPr>
            <w:r w:rsidRPr="00EA620F">
              <w:t>B2: Type of incident / Accident  (please check all that apply)</w:t>
            </w:r>
          </w:p>
        </w:tc>
      </w:tr>
      <w:tr w:rsidR="0079384C" w:rsidRPr="00EA620F" w14:paraId="1C615929" w14:textId="77777777" w:rsidTr="007065FC">
        <w:trPr>
          <w:trHeight w:val="989"/>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117459D5" w14:textId="77777777" w:rsidR="0079384C" w:rsidRPr="00EA620F" w:rsidRDefault="0079384C" w:rsidP="007065FC">
            <w:pPr>
              <w:spacing w:line="300" w:lineRule="auto"/>
            </w:pPr>
            <w:r w:rsidRPr="00EA620F">
              <w:t xml:space="preserve">Fatality </w:t>
            </w:r>
            <w:r w:rsidRPr="00EA620F">
              <w:rPr>
                <w:rFonts w:ascii="Segoe UI Symbol" w:hAnsi="Segoe UI Symbol" w:cs="Segoe UI Symbol"/>
              </w:rPr>
              <w:t>☐</w:t>
            </w:r>
            <w:r w:rsidRPr="00EA620F">
              <w:t xml:space="preserve">  Lost Time Injury </w:t>
            </w:r>
            <w:r w:rsidRPr="00EA620F">
              <w:rPr>
                <w:rFonts w:ascii="Segoe UI Symbol" w:hAnsi="Segoe UI Symbol" w:cs="Segoe UI Symbol"/>
              </w:rPr>
              <w:t>☐</w:t>
            </w:r>
            <w:r w:rsidRPr="00EA620F">
              <w:t xml:space="preserve">  Displacement Without Due Process </w:t>
            </w:r>
            <w:sdt>
              <w:sdtPr>
                <w:tag w:val="goog_rdk_383"/>
                <w:id w:val="-1728833083"/>
              </w:sdtPr>
              <w:sdtEndPr/>
              <w:sdtContent>
                <w:r w:rsidRPr="00EA620F">
                  <w:rPr>
                    <w:rFonts w:ascii="Segoe UI Symbol" w:eastAsia="Arial Unicode MS" w:hAnsi="Segoe UI Symbol" w:cs="Segoe UI Symbol"/>
                  </w:rPr>
                  <w:t>☐</w:t>
                </w:r>
              </w:sdtContent>
            </w:sdt>
            <w:r w:rsidRPr="00EA620F">
              <w:t xml:space="preserve">    Acts of Violence/Protest </w:t>
            </w:r>
            <w:sdt>
              <w:sdtPr>
                <w:tag w:val="goog_rdk_384"/>
                <w:id w:val="-438217985"/>
              </w:sdtPr>
              <w:sdtEndPr/>
              <w:sdtContent>
                <w:r w:rsidRPr="00EA620F">
                  <w:rPr>
                    <w:rFonts w:ascii="Segoe UI Symbol" w:eastAsia="Arial Unicode MS" w:hAnsi="Segoe UI Symbol" w:cs="Segoe UI Symbol"/>
                  </w:rPr>
                  <w:t>☐</w:t>
                </w:r>
              </w:sdtContent>
            </w:sdt>
            <w:r w:rsidRPr="00EA620F">
              <w:t xml:space="preserve">  Disease Outbreaks </w:t>
            </w:r>
            <w:sdt>
              <w:sdtPr>
                <w:tag w:val="goog_rdk_385"/>
                <w:id w:val="1706376070"/>
              </w:sdtPr>
              <w:sdtEndPr/>
              <w:sdtContent>
                <w:r w:rsidRPr="00EA620F">
                  <w:rPr>
                    <w:rFonts w:ascii="Segoe UI Symbol" w:eastAsia="Arial Unicode MS" w:hAnsi="Segoe UI Symbol" w:cs="Segoe UI Symbol"/>
                  </w:rPr>
                  <w:t>☐</w:t>
                </w:r>
              </w:sdtContent>
            </w:sdt>
            <w:r w:rsidRPr="00EA620F">
              <w:t xml:space="preserve">  Forced Labor </w:t>
            </w:r>
            <w:r w:rsidRPr="00EA620F">
              <w:rPr>
                <w:rFonts w:ascii="Segoe UI Symbol" w:hAnsi="Segoe UI Symbol" w:cs="Segoe UI Symbol"/>
              </w:rPr>
              <w:t>☐</w:t>
            </w:r>
            <w:r w:rsidRPr="00EA620F">
              <w:t xml:space="preserve">  Unexpected Impacts on heritage resources </w:t>
            </w:r>
            <w:sdt>
              <w:sdtPr>
                <w:tag w:val="goog_rdk_386"/>
                <w:id w:val="-863747618"/>
              </w:sdtPr>
              <w:sdtEndPr/>
              <w:sdtContent>
                <w:r w:rsidRPr="00EA620F">
                  <w:rPr>
                    <w:rFonts w:ascii="Segoe UI Symbol" w:eastAsia="Arial Unicode MS" w:hAnsi="Segoe UI Symbol" w:cs="Segoe UI Symbol"/>
                  </w:rPr>
                  <w:t>☐</w:t>
                </w:r>
              </w:sdtContent>
            </w:sdt>
            <w:r w:rsidRPr="00EA620F">
              <w:t xml:space="preserve">  Unexpected impacts on biodiversity resources </w:t>
            </w:r>
            <w:sdt>
              <w:sdtPr>
                <w:tag w:val="goog_rdk_387"/>
                <w:id w:val="1081256504"/>
              </w:sdtPr>
              <w:sdtEndPr/>
              <w:sdtContent>
                <w:r w:rsidRPr="00EA620F">
                  <w:rPr>
                    <w:rFonts w:ascii="Segoe UI Symbol" w:eastAsia="Arial Unicode MS" w:hAnsi="Segoe UI Symbol" w:cs="Segoe UI Symbol"/>
                  </w:rPr>
                  <w:t>☐</w:t>
                </w:r>
              </w:sdtContent>
            </w:sdt>
            <w:r w:rsidRPr="00EA620F">
              <w:t xml:space="preserve">  </w:t>
            </w:r>
          </w:p>
          <w:p w14:paraId="37A6FDBF" w14:textId="77777777" w:rsidR="0079384C" w:rsidRPr="00EA620F" w:rsidRDefault="0079384C" w:rsidP="007065FC">
            <w:pPr>
              <w:spacing w:line="300" w:lineRule="auto"/>
            </w:pPr>
            <w:r w:rsidRPr="00EA620F">
              <w:t xml:space="preserve">Environmental pollution incident </w:t>
            </w:r>
            <w:sdt>
              <w:sdtPr>
                <w:tag w:val="goog_rdk_388"/>
                <w:id w:val="-1826821668"/>
              </w:sdtPr>
              <w:sdtEndPr/>
              <w:sdtContent>
                <w:r w:rsidRPr="00EA620F">
                  <w:rPr>
                    <w:rFonts w:ascii="Segoe UI Symbol" w:eastAsia="Arial Unicode MS" w:hAnsi="Segoe UI Symbol" w:cs="Segoe UI Symbol"/>
                  </w:rPr>
                  <w:t>☐</w:t>
                </w:r>
              </w:sdtContent>
            </w:sdt>
            <w:r w:rsidRPr="00EA620F">
              <w:t xml:space="preserve">  structure failure </w:t>
            </w:r>
            <w:sdt>
              <w:sdtPr>
                <w:tag w:val="goog_rdk_389"/>
                <w:id w:val="-142511005"/>
              </w:sdtPr>
              <w:sdtEndPr/>
              <w:sdtContent>
                <w:r w:rsidRPr="00EA620F">
                  <w:rPr>
                    <w:rFonts w:ascii="Segoe UI Symbol" w:eastAsia="Arial Unicode MS" w:hAnsi="Segoe UI Symbol" w:cs="Segoe UI Symbol"/>
                  </w:rPr>
                  <w:t>☐</w:t>
                </w:r>
              </w:sdtContent>
            </w:sdt>
            <w:r w:rsidRPr="00EA620F">
              <w:t xml:space="preserve">  Other </w:t>
            </w:r>
            <w:r w:rsidRPr="00EA620F">
              <w:rPr>
                <w:rFonts w:ascii="MS Gothic" w:eastAsia="MS Gothic" w:hAnsi="MS Gothic" w:cs="MS Gothic"/>
              </w:rPr>
              <w:t>☐</w:t>
            </w:r>
          </w:p>
        </w:tc>
      </w:tr>
    </w:tbl>
    <w:p w14:paraId="5DA64C64" w14:textId="77777777" w:rsidR="0079384C" w:rsidRPr="00EA620F" w:rsidRDefault="0079384C" w:rsidP="0079384C">
      <w:pPr>
        <w:tabs>
          <w:tab w:val="left" w:pos="2393"/>
          <w:tab w:val="left" w:pos="3474"/>
          <w:tab w:val="left" w:pos="5390"/>
          <w:tab w:val="left" w:pos="6289"/>
          <w:tab w:val="left" w:pos="7829"/>
        </w:tabs>
        <w:spacing w:after="0" w:line="240" w:lineRule="auto"/>
        <w:ind w:left="115"/>
        <w:rPr>
          <w:rFonts w:ascii="Calibri" w:eastAsia="Calibri" w:hAnsi="Calibri" w:cs="Calibri"/>
          <w:sz w:val="16"/>
          <w:szCs w:val="16"/>
          <w:lang w:val="en-GB"/>
        </w:rPr>
      </w:pPr>
    </w:p>
    <w:tbl>
      <w:tblPr>
        <w:tblStyle w:val="6"/>
        <w:tblW w:w="10062"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10062"/>
      </w:tblGrid>
      <w:tr w:rsidR="0079384C" w:rsidRPr="00EA620F" w14:paraId="178D8E33" w14:textId="77777777" w:rsidTr="007065FC">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4FCD71A4" w14:textId="77777777" w:rsidR="0079384C" w:rsidRPr="00EA620F" w:rsidRDefault="0079384C" w:rsidP="007065FC">
            <w:pPr>
              <w:spacing w:line="300" w:lineRule="auto"/>
            </w:pPr>
            <w:r w:rsidRPr="00EA620F">
              <w:t>B3: Description/Narrative of Incident / Accident</w:t>
            </w:r>
          </w:p>
        </w:tc>
      </w:tr>
      <w:tr w:rsidR="0079384C" w:rsidRPr="00EA620F" w14:paraId="414F0458" w14:textId="77777777" w:rsidTr="007065FC">
        <w:trPr>
          <w:trHeight w:val="3206"/>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2C950A67" w14:textId="77777777" w:rsidR="0079384C" w:rsidRPr="00EA620F" w:rsidRDefault="0079384C" w:rsidP="007065FC">
            <w:pPr>
              <w:spacing w:line="276" w:lineRule="auto"/>
              <w:rPr>
                <w:i/>
              </w:rPr>
            </w:pPr>
          </w:p>
          <w:p w14:paraId="6CBCDD05" w14:textId="77777777" w:rsidR="0079384C" w:rsidRPr="00EA620F" w:rsidRDefault="0079384C">
            <w:pPr>
              <w:numPr>
                <w:ilvl w:val="0"/>
                <w:numId w:val="19"/>
              </w:numPr>
              <w:spacing w:line="276" w:lineRule="auto"/>
              <w:rPr>
                <w:i/>
              </w:rPr>
            </w:pPr>
            <w:r w:rsidRPr="00EA620F">
              <w:rPr>
                <w:i/>
              </w:rPr>
              <w:t>Details of the Incident / Accident</w:t>
            </w:r>
          </w:p>
          <w:p w14:paraId="2477ED39" w14:textId="77777777" w:rsidR="0079384C" w:rsidRPr="00EA620F" w:rsidRDefault="0079384C" w:rsidP="007065FC">
            <w:pPr>
              <w:spacing w:line="276" w:lineRule="auto"/>
              <w:rPr>
                <w:u w:val="single"/>
              </w:rPr>
            </w:pPr>
          </w:p>
          <w:p w14:paraId="27D46678" w14:textId="77777777" w:rsidR="0079384C" w:rsidRPr="00EA620F" w:rsidRDefault="0079384C" w:rsidP="007065FC">
            <w:pPr>
              <w:spacing w:line="276" w:lineRule="auto"/>
              <w:rPr>
                <w:i/>
              </w:rPr>
            </w:pPr>
          </w:p>
          <w:p w14:paraId="1A6BDD5E" w14:textId="77777777" w:rsidR="0079384C" w:rsidRPr="00EA620F" w:rsidRDefault="0079384C" w:rsidP="007065FC">
            <w:pPr>
              <w:rPr>
                <w:i/>
              </w:rPr>
            </w:pPr>
          </w:p>
          <w:p w14:paraId="37181579" w14:textId="77777777" w:rsidR="0079384C" w:rsidRPr="00EA620F" w:rsidRDefault="0079384C" w:rsidP="007065FC">
            <w:pPr>
              <w:rPr>
                <w:i/>
              </w:rPr>
            </w:pPr>
          </w:p>
          <w:p w14:paraId="31FC90E2" w14:textId="77777777" w:rsidR="0079384C" w:rsidRPr="00EA620F" w:rsidRDefault="0079384C" w:rsidP="007065FC">
            <w:pPr>
              <w:spacing w:after="120"/>
            </w:pPr>
          </w:p>
        </w:tc>
      </w:tr>
      <w:tr w:rsidR="0079384C" w:rsidRPr="00EA620F" w14:paraId="1440A194" w14:textId="77777777" w:rsidTr="007065FC">
        <w:trPr>
          <w:trHeight w:val="983"/>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0F66806F" w14:textId="77777777" w:rsidR="0079384C" w:rsidRPr="00EA620F" w:rsidRDefault="0079384C">
            <w:pPr>
              <w:numPr>
                <w:ilvl w:val="0"/>
                <w:numId w:val="19"/>
              </w:numPr>
              <w:pBdr>
                <w:top w:val="nil"/>
                <w:left w:val="nil"/>
                <w:bottom w:val="nil"/>
                <w:right w:val="nil"/>
                <w:between w:val="nil"/>
              </w:pBdr>
              <w:spacing w:line="276" w:lineRule="auto"/>
              <w:rPr>
                <w:i/>
              </w:rPr>
            </w:pPr>
            <w:r w:rsidRPr="00EA620F">
              <w:rPr>
                <w:i/>
              </w:rPr>
              <w:t xml:space="preserve"> What were the conditions or circumstances under which the incident occurred (if known)?</w:t>
            </w:r>
          </w:p>
          <w:p w14:paraId="6A59DB58" w14:textId="77777777" w:rsidR="0079384C" w:rsidRPr="00EA620F" w:rsidRDefault="0079384C" w:rsidP="007065FC">
            <w:pPr>
              <w:pBdr>
                <w:top w:val="nil"/>
                <w:left w:val="nil"/>
                <w:bottom w:val="nil"/>
                <w:right w:val="nil"/>
                <w:between w:val="nil"/>
              </w:pBdr>
              <w:spacing w:line="276" w:lineRule="auto"/>
              <w:rPr>
                <w:i/>
              </w:rPr>
            </w:pPr>
          </w:p>
        </w:tc>
      </w:tr>
      <w:tr w:rsidR="0079384C" w:rsidRPr="00EA620F" w14:paraId="5B4F975E" w14:textId="77777777" w:rsidTr="007065FC">
        <w:trPr>
          <w:trHeight w:val="988"/>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0E835FBE" w14:textId="77777777" w:rsidR="0079384C" w:rsidRPr="00EA620F" w:rsidRDefault="0079384C">
            <w:pPr>
              <w:numPr>
                <w:ilvl w:val="0"/>
                <w:numId w:val="19"/>
              </w:numPr>
              <w:pBdr>
                <w:top w:val="nil"/>
                <w:left w:val="nil"/>
                <w:bottom w:val="nil"/>
                <w:right w:val="nil"/>
                <w:between w:val="nil"/>
              </w:pBdr>
              <w:spacing w:line="276" w:lineRule="auto"/>
              <w:rPr>
                <w:i/>
              </w:rPr>
            </w:pPr>
            <w:r w:rsidRPr="00EA620F">
              <w:rPr>
                <w:i/>
              </w:rPr>
              <w:lastRenderedPageBreak/>
              <w:t>Are the basic facts of the incident clear, or are there conflicting versions? What are those versions?</w:t>
            </w:r>
          </w:p>
          <w:p w14:paraId="60FCBF9B" w14:textId="77777777" w:rsidR="0079384C" w:rsidRPr="00EA620F" w:rsidRDefault="0079384C" w:rsidP="007065FC">
            <w:pPr>
              <w:spacing w:line="276" w:lineRule="auto"/>
              <w:rPr>
                <w:i/>
              </w:rPr>
            </w:pPr>
          </w:p>
        </w:tc>
      </w:tr>
      <w:tr w:rsidR="0079384C" w:rsidRPr="00EA620F" w14:paraId="3A50F688" w14:textId="77777777" w:rsidTr="007065FC">
        <w:trPr>
          <w:trHeight w:val="964"/>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176EC6DF" w14:textId="77777777" w:rsidR="0079384C" w:rsidRPr="00EA620F" w:rsidRDefault="0079384C">
            <w:pPr>
              <w:numPr>
                <w:ilvl w:val="0"/>
                <w:numId w:val="19"/>
              </w:numPr>
              <w:spacing w:line="276" w:lineRule="auto"/>
              <w:rPr>
                <w:i/>
              </w:rPr>
            </w:pPr>
            <w:r w:rsidRPr="00EA620F">
              <w:rPr>
                <w:i/>
              </w:rPr>
              <w:t xml:space="preserve">Is the incident still ongoing, or is it contained?  </w:t>
            </w:r>
          </w:p>
          <w:p w14:paraId="0FD004B3" w14:textId="77777777" w:rsidR="0079384C" w:rsidRPr="00EA620F" w:rsidRDefault="0079384C" w:rsidP="007065FC">
            <w:pPr>
              <w:spacing w:line="276" w:lineRule="auto"/>
              <w:rPr>
                <w:i/>
              </w:rPr>
            </w:pPr>
          </w:p>
        </w:tc>
      </w:tr>
      <w:tr w:rsidR="0079384C" w:rsidRPr="00EA620F" w14:paraId="12FD4D60" w14:textId="77777777" w:rsidTr="007065FC">
        <w:trPr>
          <w:trHeight w:val="995"/>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4F0E9F64" w14:textId="77777777" w:rsidR="0079384C" w:rsidRPr="00EA620F" w:rsidRDefault="0079384C">
            <w:pPr>
              <w:numPr>
                <w:ilvl w:val="0"/>
                <w:numId w:val="19"/>
              </w:numPr>
              <w:spacing w:line="276" w:lineRule="auto"/>
              <w:rPr>
                <w:i/>
              </w:rPr>
            </w:pPr>
            <w:r w:rsidRPr="00EA620F">
              <w:rPr>
                <w:i/>
              </w:rPr>
              <w:t>Have any relevant authorities been informed? Who was informed?</w:t>
            </w:r>
          </w:p>
          <w:p w14:paraId="7F058CF3" w14:textId="77777777" w:rsidR="0079384C" w:rsidRPr="00EA620F" w:rsidRDefault="0079384C" w:rsidP="007065FC">
            <w:pPr>
              <w:spacing w:line="276" w:lineRule="auto"/>
              <w:rPr>
                <w:i/>
              </w:rPr>
            </w:pPr>
          </w:p>
        </w:tc>
      </w:tr>
    </w:tbl>
    <w:p w14:paraId="1A8E2289" w14:textId="77777777" w:rsidR="0079384C" w:rsidRPr="00EA620F" w:rsidRDefault="0079384C" w:rsidP="0079384C">
      <w:pPr>
        <w:spacing w:after="0" w:line="240" w:lineRule="auto"/>
        <w:ind w:left="115"/>
        <w:rPr>
          <w:rFonts w:ascii="Calibri" w:eastAsia="Calibri" w:hAnsi="Calibri" w:cs="Calibri"/>
          <w:b/>
          <w:sz w:val="16"/>
          <w:szCs w:val="16"/>
          <w:u w:val="single"/>
          <w:lang w:val="en-GB"/>
        </w:rPr>
      </w:pPr>
    </w:p>
    <w:tbl>
      <w:tblPr>
        <w:tblStyle w:val="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71"/>
        <w:gridCol w:w="1806"/>
        <w:gridCol w:w="1560"/>
        <w:gridCol w:w="1843"/>
      </w:tblGrid>
      <w:tr w:rsidR="0079384C" w:rsidRPr="00EA620F" w14:paraId="0D43F08D" w14:textId="77777777" w:rsidTr="007065FC">
        <w:trPr>
          <w:trHeight w:val="346"/>
        </w:trPr>
        <w:tc>
          <w:tcPr>
            <w:tcW w:w="10080" w:type="dxa"/>
            <w:gridSpan w:val="4"/>
            <w:shd w:val="clear" w:color="auto" w:fill="auto"/>
          </w:tcPr>
          <w:p w14:paraId="59CFA042" w14:textId="77777777" w:rsidR="0079384C" w:rsidRPr="00EA620F" w:rsidRDefault="0079384C" w:rsidP="007065FC">
            <w:pPr>
              <w:spacing w:line="300" w:lineRule="auto"/>
            </w:pPr>
            <w:r w:rsidRPr="00EA620F">
              <w:t>B4: Actions taken to contain the incident / Accident</w:t>
            </w:r>
          </w:p>
        </w:tc>
      </w:tr>
      <w:tr w:rsidR="0079384C" w:rsidRPr="00EA620F" w14:paraId="08739A67" w14:textId="77777777" w:rsidTr="007065FC">
        <w:tc>
          <w:tcPr>
            <w:tcW w:w="4871" w:type="dxa"/>
            <w:shd w:val="clear" w:color="auto" w:fill="auto"/>
          </w:tcPr>
          <w:p w14:paraId="02700C45" w14:textId="77777777" w:rsidR="0079384C" w:rsidRPr="00EA620F" w:rsidRDefault="0079384C" w:rsidP="007065FC">
            <w:pPr>
              <w:spacing w:line="300" w:lineRule="auto"/>
              <w:jc w:val="center"/>
            </w:pPr>
            <w:r w:rsidRPr="00EA620F">
              <w:t>Short Description of Action</w:t>
            </w:r>
          </w:p>
        </w:tc>
        <w:tc>
          <w:tcPr>
            <w:tcW w:w="1806" w:type="dxa"/>
            <w:shd w:val="clear" w:color="auto" w:fill="auto"/>
          </w:tcPr>
          <w:p w14:paraId="1F936BA4" w14:textId="77777777" w:rsidR="0079384C" w:rsidRPr="00EA620F" w:rsidRDefault="0079384C" w:rsidP="007065FC">
            <w:pPr>
              <w:spacing w:after="120"/>
              <w:ind w:left="720"/>
              <w:jc w:val="center"/>
            </w:pPr>
            <w:r w:rsidRPr="00EA620F">
              <w:t>Responsible Party</w:t>
            </w:r>
          </w:p>
        </w:tc>
        <w:tc>
          <w:tcPr>
            <w:tcW w:w="1560" w:type="dxa"/>
            <w:shd w:val="clear" w:color="auto" w:fill="auto"/>
          </w:tcPr>
          <w:p w14:paraId="75952B60" w14:textId="77777777" w:rsidR="0079384C" w:rsidRPr="00EA620F" w:rsidRDefault="0079384C" w:rsidP="007065FC">
            <w:pPr>
              <w:spacing w:after="120"/>
              <w:ind w:left="720"/>
              <w:jc w:val="center"/>
            </w:pPr>
            <w:r w:rsidRPr="00EA620F">
              <w:t>Expected Date</w:t>
            </w:r>
          </w:p>
        </w:tc>
        <w:tc>
          <w:tcPr>
            <w:tcW w:w="1843" w:type="dxa"/>
            <w:shd w:val="clear" w:color="auto" w:fill="auto"/>
          </w:tcPr>
          <w:p w14:paraId="76ADE693" w14:textId="77777777" w:rsidR="0079384C" w:rsidRPr="00EA620F" w:rsidRDefault="0079384C" w:rsidP="007065FC">
            <w:pPr>
              <w:spacing w:after="120"/>
              <w:jc w:val="center"/>
            </w:pPr>
            <w:r w:rsidRPr="00EA620F">
              <w:t>Status</w:t>
            </w:r>
          </w:p>
        </w:tc>
      </w:tr>
      <w:tr w:rsidR="0079384C" w:rsidRPr="00EA620F" w14:paraId="3CC6DAE2" w14:textId="77777777" w:rsidTr="007065FC">
        <w:tc>
          <w:tcPr>
            <w:tcW w:w="4871" w:type="dxa"/>
            <w:shd w:val="clear" w:color="auto" w:fill="auto"/>
          </w:tcPr>
          <w:p w14:paraId="55F724C7" w14:textId="77777777" w:rsidR="0079384C" w:rsidRPr="00EA620F" w:rsidRDefault="0079384C" w:rsidP="007065FC">
            <w:pPr>
              <w:spacing w:line="300" w:lineRule="auto"/>
            </w:pPr>
          </w:p>
        </w:tc>
        <w:tc>
          <w:tcPr>
            <w:tcW w:w="1806" w:type="dxa"/>
            <w:shd w:val="clear" w:color="auto" w:fill="auto"/>
          </w:tcPr>
          <w:p w14:paraId="054ACB73" w14:textId="77777777" w:rsidR="0079384C" w:rsidRPr="00EA620F" w:rsidRDefault="0079384C" w:rsidP="007065FC">
            <w:pPr>
              <w:spacing w:after="120"/>
            </w:pPr>
          </w:p>
        </w:tc>
        <w:tc>
          <w:tcPr>
            <w:tcW w:w="1560" w:type="dxa"/>
            <w:shd w:val="clear" w:color="auto" w:fill="auto"/>
          </w:tcPr>
          <w:p w14:paraId="216BB67F" w14:textId="77777777" w:rsidR="0079384C" w:rsidRPr="00EA620F" w:rsidRDefault="0079384C" w:rsidP="007065FC">
            <w:pPr>
              <w:spacing w:after="120"/>
            </w:pPr>
          </w:p>
        </w:tc>
        <w:tc>
          <w:tcPr>
            <w:tcW w:w="1843" w:type="dxa"/>
            <w:shd w:val="clear" w:color="auto" w:fill="auto"/>
          </w:tcPr>
          <w:p w14:paraId="3C44F70F" w14:textId="77777777" w:rsidR="0079384C" w:rsidRPr="00EA620F" w:rsidRDefault="0079384C" w:rsidP="007065FC">
            <w:pPr>
              <w:spacing w:after="120"/>
            </w:pPr>
          </w:p>
        </w:tc>
      </w:tr>
      <w:tr w:rsidR="0079384C" w:rsidRPr="00EA620F" w14:paraId="1CC7D55B" w14:textId="77777777" w:rsidTr="007065FC">
        <w:tc>
          <w:tcPr>
            <w:tcW w:w="4871" w:type="dxa"/>
            <w:tcBorders>
              <w:bottom w:val="single" w:sz="4" w:space="0" w:color="auto"/>
            </w:tcBorders>
            <w:shd w:val="clear" w:color="auto" w:fill="auto"/>
          </w:tcPr>
          <w:p w14:paraId="33C7E12D" w14:textId="77777777" w:rsidR="0079384C" w:rsidRPr="00EA620F" w:rsidRDefault="0079384C" w:rsidP="007065FC">
            <w:pPr>
              <w:spacing w:line="300" w:lineRule="auto"/>
            </w:pPr>
          </w:p>
        </w:tc>
        <w:tc>
          <w:tcPr>
            <w:tcW w:w="1806" w:type="dxa"/>
            <w:tcBorders>
              <w:bottom w:val="single" w:sz="4" w:space="0" w:color="auto"/>
            </w:tcBorders>
            <w:shd w:val="clear" w:color="auto" w:fill="auto"/>
          </w:tcPr>
          <w:p w14:paraId="1616435B" w14:textId="77777777" w:rsidR="0079384C" w:rsidRPr="00EA620F" w:rsidRDefault="0079384C" w:rsidP="007065FC">
            <w:pPr>
              <w:spacing w:after="120"/>
            </w:pPr>
          </w:p>
        </w:tc>
        <w:tc>
          <w:tcPr>
            <w:tcW w:w="1560" w:type="dxa"/>
            <w:tcBorders>
              <w:bottom w:val="single" w:sz="4" w:space="0" w:color="auto"/>
            </w:tcBorders>
            <w:shd w:val="clear" w:color="auto" w:fill="auto"/>
          </w:tcPr>
          <w:p w14:paraId="6F22C2E3" w14:textId="77777777" w:rsidR="0079384C" w:rsidRPr="00EA620F" w:rsidRDefault="0079384C" w:rsidP="007065FC">
            <w:pPr>
              <w:spacing w:after="120"/>
            </w:pPr>
          </w:p>
        </w:tc>
        <w:tc>
          <w:tcPr>
            <w:tcW w:w="1843" w:type="dxa"/>
            <w:tcBorders>
              <w:bottom w:val="single" w:sz="4" w:space="0" w:color="auto"/>
            </w:tcBorders>
            <w:shd w:val="clear" w:color="auto" w:fill="auto"/>
          </w:tcPr>
          <w:p w14:paraId="239B6D96" w14:textId="77777777" w:rsidR="0079384C" w:rsidRPr="00EA620F" w:rsidRDefault="0079384C" w:rsidP="007065FC">
            <w:pPr>
              <w:spacing w:after="120"/>
            </w:pPr>
          </w:p>
        </w:tc>
      </w:tr>
      <w:tr w:rsidR="0079384C" w:rsidRPr="00EA620F" w14:paraId="6C6C4899" w14:textId="77777777" w:rsidTr="007065FC">
        <w:trPr>
          <w:trHeight w:val="700"/>
        </w:trPr>
        <w:tc>
          <w:tcPr>
            <w:tcW w:w="10080" w:type="dxa"/>
            <w:gridSpan w:val="4"/>
            <w:shd w:val="clear" w:color="auto" w:fill="auto"/>
          </w:tcPr>
          <w:p w14:paraId="3950D0F0" w14:textId="77777777" w:rsidR="0079384C" w:rsidRPr="00EA620F" w:rsidRDefault="0079384C" w:rsidP="007065FC">
            <w:pPr>
              <w:rPr>
                <w:sz w:val="16"/>
                <w:szCs w:val="16"/>
              </w:rPr>
            </w:pPr>
            <w:r w:rsidRPr="00EA620F">
              <w:rPr>
                <w:sz w:val="16"/>
                <w:szCs w:val="16"/>
              </w:rPr>
              <w:br/>
              <w:t xml:space="preserve">Have the works been suspended?    Yes </w:t>
            </w:r>
            <w:sdt>
              <w:sdtPr>
                <w:tag w:val="goog_rdk_390"/>
                <w:id w:val="-1212418067"/>
              </w:sdtPr>
              <w:sdtEndPr/>
              <w:sdtContent>
                <w:r w:rsidRPr="00EA620F">
                  <w:rPr>
                    <w:rFonts w:ascii="Segoe UI Symbol" w:eastAsia="Arial Unicode MS" w:hAnsi="Segoe UI Symbol" w:cs="Segoe UI Symbol"/>
                    <w:sz w:val="16"/>
                    <w:szCs w:val="16"/>
                  </w:rPr>
                  <w:t>☐</w:t>
                </w:r>
              </w:sdtContent>
            </w:sdt>
            <w:r w:rsidRPr="00EA620F">
              <w:rPr>
                <w:sz w:val="16"/>
                <w:szCs w:val="16"/>
              </w:rPr>
              <w:t xml:space="preserve">;           No </w:t>
            </w:r>
            <w:sdt>
              <w:sdtPr>
                <w:tag w:val="goog_rdk_391"/>
                <w:id w:val="-1650891955"/>
              </w:sdtPr>
              <w:sdtEndPr/>
              <w:sdtContent>
                <w:r w:rsidRPr="00EA620F">
                  <w:rPr>
                    <w:rFonts w:ascii="Segoe UI Symbol" w:eastAsia="Arial Unicode MS" w:hAnsi="Segoe UI Symbol" w:cs="Segoe UI Symbol"/>
                    <w:sz w:val="16"/>
                    <w:szCs w:val="16"/>
                  </w:rPr>
                  <w:t>☐</w:t>
                </w:r>
              </w:sdtContent>
            </w:sdt>
            <w:r w:rsidRPr="00EA620F">
              <w:rPr>
                <w:sz w:val="16"/>
                <w:szCs w:val="16"/>
              </w:rPr>
              <w:t>;</w:t>
            </w:r>
            <w:r w:rsidRPr="00EA620F">
              <w:rPr>
                <w:sz w:val="16"/>
                <w:szCs w:val="16"/>
              </w:rPr>
              <w:br/>
            </w:r>
          </w:p>
        </w:tc>
      </w:tr>
    </w:tbl>
    <w:p w14:paraId="112A0561" w14:textId="77777777" w:rsidR="0079384C" w:rsidRPr="00EA620F" w:rsidRDefault="0079384C" w:rsidP="0079384C">
      <w:pPr>
        <w:spacing w:after="0" w:line="240" w:lineRule="auto"/>
        <w:rPr>
          <w:rFonts w:ascii="Calibri" w:eastAsia="Calibri" w:hAnsi="Calibri" w:cs="Calibri"/>
          <w:b/>
          <w:sz w:val="16"/>
          <w:szCs w:val="16"/>
          <w:lang w:val="en-GB"/>
        </w:rPr>
      </w:pPr>
    </w:p>
    <w:p w14:paraId="141D0E04" w14:textId="77777777" w:rsidR="0079384C" w:rsidRPr="00EA620F" w:rsidRDefault="0079384C" w:rsidP="0079384C">
      <w:pPr>
        <w:spacing w:after="0" w:line="240" w:lineRule="auto"/>
        <w:rPr>
          <w:rFonts w:ascii="Calibri" w:eastAsia="Calibri" w:hAnsi="Calibri" w:cs="Calibri"/>
          <w:b/>
          <w:sz w:val="16"/>
          <w:szCs w:val="16"/>
          <w:lang w:val="en-GB"/>
        </w:rPr>
      </w:pPr>
      <w:r w:rsidRPr="00EA620F">
        <w:rPr>
          <w:rFonts w:ascii="Calibri" w:eastAsia="Calibri" w:hAnsi="Calibri" w:cs="Calibri"/>
          <w:b/>
          <w:sz w:val="16"/>
          <w:szCs w:val="16"/>
          <w:lang w:val="en-GB"/>
        </w:rPr>
        <w:t>Please attach a copy of the instruction suspending the works.</w:t>
      </w:r>
    </w:p>
    <w:tbl>
      <w:tblPr>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79384C" w:rsidRPr="00EA620F" w14:paraId="1B67141F" w14:textId="77777777" w:rsidTr="007065FC">
        <w:trPr>
          <w:trHeight w:val="346"/>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39AF76A3" w14:textId="77777777" w:rsidR="0079384C" w:rsidRPr="00EA620F" w:rsidRDefault="0079384C" w:rsidP="007065FC">
            <w:pPr>
              <w:spacing w:line="300" w:lineRule="auto"/>
              <w:rPr>
                <w:lang w:val="en-GB"/>
              </w:rPr>
            </w:pPr>
            <w:r w:rsidRPr="00EA620F">
              <w:rPr>
                <w:lang w:val="en-GB"/>
              </w:rPr>
              <w:t>B5: What support has been provided to affected people</w:t>
            </w:r>
          </w:p>
        </w:tc>
      </w:tr>
      <w:tr w:rsidR="0079384C" w:rsidRPr="00EA620F" w14:paraId="11747F94" w14:textId="77777777" w:rsidTr="007065FC">
        <w:trPr>
          <w:trHeight w:val="1443"/>
        </w:trPr>
        <w:tc>
          <w:tcPr>
            <w:tcW w:w="10062" w:type="dxa"/>
            <w:tcBorders>
              <w:top w:val="single" w:sz="4" w:space="0" w:color="000000"/>
              <w:left w:val="single" w:sz="4" w:space="0" w:color="000000"/>
              <w:bottom w:val="single" w:sz="4" w:space="0" w:color="000000"/>
              <w:right w:val="single" w:sz="4" w:space="0" w:color="000000"/>
            </w:tcBorders>
            <w:shd w:val="clear" w:color="auto" w:fill="FFFFFF"/>
          </w:tcPr>
          <w:p w14:paraId="5C7BB8FC" w14:textId="77777777" w:rsidR="0079384C" w:rsidRPr="00EA620F" w:rsidRDefault="0079384C" w:rsidP="007065FC">
            <w:pPr>
              <w:spacing w:line="300" w:lineRule="auto"/>
              <w:rPr>
                <w:lang w:val="en-GB"/>
              </w:rPr>
            </w:pPr>
          </w:p>
        </w:tc>
      </w:tr>
    </w:tbl>
    <w:p w14:paraId="3D4F170D" w14:textId="77777777" w:rsidR="0079384C" w:rsidRPr="00EA620F" w:rsidRDefault="0079384C" w:rsidP="0079384C">
      <w:pPr>
        <w:tabs>
          <w:tab w:val="left" w:pos="5472"/>
        </w:tabs>
        <w:spacing w:after="0" w:line="240" w:lineRule="auto"/>
        <w:ind w:left="115"/>
        <w:rPr>
          <w:rFonts w:ascii="Calibri" w:eastAsia="Calibri" w:hAnsi="Calibri" w:cs="Calibri"/>
          <w:sz w:val="16"/>
          <w:szCs w:val="16"/>
          <w:lang w:val="en-GB"/>
        </w:rPr>
      </w:pPr>
    </w:p>
    <w:tbl>
      <w:tblPr>
        <w:tblStyle w:val="1"/>
        <w:tblW w:w="10080"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5040"/>
        <w:gridCol w:w="5040"/>
      </w:tblGrid>
      <w:tr w:rsidR="0079384C" w:rsidRPr="00EA620F" w14:paraId="4E4C7A1C" w14:textId="77777777" w:rsidTr="007065FC">
        <w:trPr>
          <w:trHeight w:val="37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1E340FBD" w14:textId="77777777" w:rsidR="0079384C" w:rsidRPr="00EA620F" w:rsidRDefault="0079384C" w:rsidP="007065FC">
            <w:pPr>
              <w:spacing w:line="300" w:lineRule="auto"/>
            </w:pPr>
            <w:r w:rsidRPr="00EA620F">
              <w:t>B6: Injury Information</w:t>
            </w:r>
          </w:p>
        </w:tc>
      </w:tr>
      <w:tr w:rsidR="0079384C" w:rsidRPr="00EA620F" w14:paraId="6EFEE0EE" w14:textId="77777777" w:rsidTr="007065FC">
        <w:trPr>
          <w:trHeight w:val="32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66F563B4" w14:textId="77777777" w:rsidR="0079384C" w:rsidRPr="00EA620F" w:rsidRDefault="0079384C" w:rsidP="007065FC">
            <w:pPr>
              <w:spacing w:line="300" w:lineRule="auto"/>
            </w:pPr>
            <w:r w:rsidRPr="00EA620F">
              <w:t xml:space="preserve">Injured Employee </w:t>
            </w:r>
          </w:p>
        </w:tc>
      </w:tr>
      <w:tr w:rsidR="0079384C" w:rsidRPr="00EA620F" w14:paraId="691C140F" w14:textId="77777777" w:rsidTr="007065FC">
        <w:trPr>
          <w:trHeight w:val="685"/>
        </w:trPr>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430803EB" w14:textId="77777777" w:rsidR="0079384C" w:rsidRPr="00EA620F" w:rsidRDefault="0079384C" w:rsidP="007065FC">
            <w:pPr>
              <w:spacing w:line="300" w:lineRule="auto"/>
            </w:pPr>
            <w:r w:rsidRPr="00EA620F">
              <w:t>Name:</w:t>
            </w:r>
          </w:p>
        </w:tc>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258B3925" w14:textId="77777777" w:rsidR="0079384C" w:rsidRPr="00EA620F" w:rsidRDefault="0079384C" w:rsidP="007065FC">
            <w:pPr>
              <w:spacing w:line="300" w:lineRule="auto"/>
            </w:pPr>
            <w:r w:rsidRPr="00EA620F">
              <w:t>Job Title:</w:t>
            </w:r>
          </w:p>
        </w:tc>
      </w:tr>
      <w:tr w:rsidR="0079384C" w:rsidRPr="00EA620F" w14:paraId="5F30027A" w14:textId="77777777" w:rsidTr="007065FC">
        <w:trPr>
          <w:trHeight w:val="68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753A788F" w14:textId="77777777" w:rsidR="0079384C" w:rsidRPr="00EA620F" w:rsidRDefault="0079384C" w:rsidP="007065FC">
            <w:pPr>
              <w:spacing w:line="300" w:lineRule="auto"/>
            </w:pPr>
            <w:r w:rsidRPr="00EA620F">
              <w:t>Job at time of Injury:</w:t>
            </w:r>
          </w:p>
        </w:tc>
      </w:tr>
      <w:tr w:rsidR="0079384C" w:rsidRPr="00EA620F" w14:paraId="58024C35" w14:textId="77777777" w:rsidTr="007065FC">
        <w:trPr>
          <w:trHeight w:val="43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4FDBFE53" w14:textId="77777777" w:rsidR="0079384C" w:rsidRPr="00EA620F" w:rsidRDefault="0079384C" w:rsidP="007065FC">
            <w:pPr>
              <w:spacing w:line="300" w:lineRule="auto"/>
            </w:pPr>
            <w:r w:rsidRPr="00EA620F">
              <w:t>Type of Employment</w:t>
            </w:r>
          </w:p>
          <w:p w14:paraId="45B8A798" w14:textId="77777777" w:rsidR="0079384C" w:rsidRPr="00EA620F" w:rsidRDefault="0079384C" w:rsidP="007065FC">
            <w:pPr>
              <w:spacing w:line="300" w:lineRule="auto"/>
            </w:pPr>
            <w:r w:rsidRPr="00EA620F">
              <w:rPr>
                <w:rFonts w:ascii="Quattrocento Sans" w:eastAsia="Quattrocento Sans" w:hAnsi="Quattrocento Sans" w:cs="Quattrocento Sans"/>
              </w:rPr>
              <w:t xml:space="preserve">      </w:t>
            </w:r>
            <w:r w:rsidRPr="00EA620F">
              <w:t>Full – time</w:t>
            </w:r>
            <w:sdt>
              <w:sdtPr>
                <w:tag w:val="goog_rdk_392"/>
                <w:id w:val="-942990683"/>
              </w:sdtPr>
              <w:sdtEndPr/>
              <w:sdtContent>
                <w:r w:rsidRPr="00EA620F">
                  <w:rPr>
                    <w:rFonts w:ascii="Arial Unicode MS" w:eastAsia="Arial Unicode MS" w:hAnsi="Arial Unicode MS" w:cs="Arial Unicode MS"/>
                  </w:rPr>
                  <w:t xml:space="preserve">  </w:t>
                </w:r>
                <w:r w:rsidRPr="00EA620F">
                  <w:rPr>
                    <w:rFonts w:ascii="Segoe UI Symbol" w:eastAsia="Arial Unicode MS" w:hAnsi="Segoe UI Symbol" w:cs="Segoe UI Symbol"/>
                  </w:rPr>
                  <w:t>☐</w:t>
                </w:r>
              </w:sdtContent>
            </w:sdt>
            <w:r w:rsidRPr="00EA620F">
              <w:t xml:space="preserve">                     Part – time  </w:t>
            </w:r>
            <w:sdt>
              <w:sdtPr>
                <w:tag w:val="goog_rdk_393"/>
                <w:id w:val="2005936489"/>
              </w:sdtPr>
              <w:sdtEndPr/>
              <w:sdtContent>
                <w:r w:rsidRPr="00EA620F">
                  <w:rPr>
                    <w:rFonts w:ascii="Segoe UI Symbol" w:eastAsia="Arial Unicode MS" w:hAnsi="Segoe UI Symbol" w:cs="Segoe UI Symbol"/>
                  </w:rPr>
                  <w:t>☐</w:t>
                </w:r>
              </w:sdtContent>
            </w:sdt>
            <w:r w:rsidRPr="00EA620F">
              <w:t xml:space="preserve">                           Temporary  </w:t>
            </w:r>
            <w:sdt>
              <w:sdtPr>
                <w:tag w:val="goog_rdk_394"/>
                <w:id w:val="-298919533"/>
              </w:sdtPr>
              <w:sdtEndPr/>
              <w:sdtContent>
                <w:r w:rsidRPr="00EA620F">
                  <w:rPr>
                    <w:rFonts w:ascii="Segoe UI Symbol" w:eastAsia="Arial Unicode MS" w:hAnsi="Segoe UI Symbol" w:cs="Segoe UI Symbol"/>
                  </w:rPr>
                  <w:t>☐</w:t>
                </w:r>
              </w:sdtContent>
            </w:sdt>
            <w:r w:rsidRPr="00EA620F">
              <w:t xml:space="preserve">                                       Other </w:t>
            </w:r>
            <w:sdt>
              <w:sdtPr>
                <w:tag w:val="goog_rdk_395"/>
                <w:id w:val="1361707824"/>
              </w:sdtPr>
              <w:sdtEndPr/>
              <w:sdtContent>
                <w:r w:rsidRPr="00EA620F">
                  <w:rPr>
                    <w:rFonts w:ascii="Segoe UI Symbol" w:eastAsia="Arial Unicode MS" w:hAnsi="Segoe UI Symbol" w:cs="Segoe UI Symbol"/>
                  </w:rPr>
                  <w:t>☐</w:t>
                </w:r>
              </w:sdtContent>
            </w:sdt>
            <w:r w:rsidRPr="00EA620F">
              <w:t xml:space="preserve">  </w:t>
            </w:r>
          </w:p>
        </w:tc>
      </w:tr>
      <w:tr w:rsidR="0079384C" w:rsidRPr="00EA620F" w14:paraId="08872B70" w14:textId="77777777" w:rsidTr="007065FC">
        <w:trPr>
          <w:trHeight w:val="647"/>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6B326CDC" w14:textId="77777777" w:rsidR="0079384C" w:rsidRPr="00EA620F" w:rsidRDefault="0079384C" w:rsidP="007065FC">
            <w:pPr>
              <w:spacing w:line="300" w:lineRule="auto"/>
            </w:pPr>
            <w:r w:rsidRPr="00EA620F">
              <w:t>Length of time employed with the Company:</w:t>
            </w:r>
          </w:p>
        </w:tc>
      </w:tr>
      <w:tr w:rsidR="0079384C" w:rsidRPr="00EA620F" w14:paraId="6572FE8D" w14:textId="77777777" w:rsidTr="007065FC">
        <w:trPr>
          <w:trHeight w:val="672"/>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449A1060" w14:textId="77777777" w:rsidR="0079384C" w:rsidRPr="00EA620F" w:rsidRDefault="0079384C" w:rsidP="007065FC">
            <w:pPr>
              <w:spacing w:line="300" w:lineRule="auto"/>
            </w:pPr>
            <w:r w:rsidRPr="00EA620F">
              <w:t>Length of time in current position at the time of the incident:  </w:t>
            </w:r>
          </w:p>
        </w:tc>
      </w:tr>
      <w:tr w:rsidR="0079384C" w:rsidRPr="00EA620F" w14:paraId="6E17B91A" w14:textId="77777777" w:rsidTr="007065FC">
        <w:trPr>
          <w:trHeight w:val="1157"/>
        </w:trPr>
        <w:tc>
          <w:tcPr>
            <w:tcW w:w="10080" w:type="dxa"/>
            <w:gridSpan w:val="2"/>
            <w:tcBorders>
              <w:top w:val="single" w:sz="4" w:space="0" w:color="000000"/>
              <w:bottom w:val="single" w:sz="4" w:space="0" w:color="000000"/>
            </w:tcBorders>
            <w:shd w:val="clear" w:color="auto" w:fill="auto"/>
            <w:tcMar>
              <w:left w:w="108" w:type="dxa"/>
              <w:right w:w="108" w:type="dxa"/>
            </w:tcMar>
          </w:tcPr>
          <w:p w14:paraId="079C5299" w14:textId="77777777" w:rsidR="0079384C" w:rsidRPr="00EA620F" w:rsidRDefault="0079384C" w:rsidP="007065FC">
            <w:pPr>
              <w:spacing w:line="300" w:lineRule="auto"/>
            </w:pPr>
            <w:r w:rsidRPr="00EA620F">
              <w:lastRenderedPageBreak/>
              <w:t>Description and severity of injury:</w:t>
            </w:r>
          </w:p>
          <w:p w14:paraId="1319763A" w14:textId="77777777" w:rsidR="0079384C" w:rsidRPr="00EA620F" w:rsidRDefault="0079384C" w:rsidP="007065FC"/>
          <w:p w14:paraId="52D93CDA" w14:textId="77777777" w:rsidR="0079384C" w:rsidRPr="00EA620F" w:rsidRDefault="0079384C" w:rsidP="007065FC"/>
          <w:p w14:paraId="7300505B" w14:textId="77777777" w:rsidR="0079384C" w:rsidRPr="00EA620F" w:rsidRDefault="0079384C" w:rsidP="007065FC"/>
        </w:tc>
      </w:tr>
      <w:tr w:rsidR="0079384C" w:rsidRPr="00EA620F" w14:paraId="5341F645" w14:textId="77777777" w:rsidTr="007065FC">
        <w:trPr>
          <w:trHeight w:val="70"/>
        </w:trPr>
        <w:tc>
          <w:tcPr>
            <w:tcW w:w="10080" w:type="dxa"/>
            <w:gridSpan w:val="2"/>
            <w:tcBorders>
              <w:top w:val="single" w:sz="4" w:space="0" w:color="000000"/>
              <w:bottom w:val="single" w:sz="4" w:space="0" w:color="000000"/>
            </w:tcBorders>
            <w:shd w:val="clear" w:color="auto" w:fill="auto"/>
          </w:tcPr>
          <w:p w14:paraId="1F251900" w14:textId="77777777" w:rsidR="0079384C" w:rsidRPr="00EA620F" w:rsidRDefault="0079384C" w:rsidP="007065FC">
            <w:pPr>
              <w:spacing w:line="300" w:lineRule="auto"/>
            </w:pPr>
            <w:r w:rsidRPr="00EA620F">
              <w:t>Location at the time of the incident/accident</w:t>
            </w:r>
          </w:p>
          <w:p w14:paraId="6D3CE6E5" w14:textId="77777777" w:rsidR="0079384C" w:rsidRPr="00EA620F" w:rsidRDefault="0079384C" w:rsidP="007065FC">
            <w:pPr>
              <w:spacing w:line="300" w:lineRule="auto"/>
            </w:pPr>
          </w:p>
          <w:p w14:paraId="5472CD7C" w14:textId="77777777" w:rsidR="0079384C" w:rsidRPr="00EA620F" w:rsidRDefault="0079384C" w:rsidP="007065FC">
            <w:pPr>
              <w:spacing w:line="300" w:lineRule="auto"/>
            </w:pPr>
          </w:p>
        </w:tc>
      </w:tr>
      <w:tr w:rsidR="0079384C" w:rsidRPr="00EA620F" w14:paraId="02F2A01E" w14:textId="77777777" w:rsidTr="007065FC">
        <w:trPr>
          <w:trHeight w:val="546"/>
        </w:trPr>
        <w:tc>
          <w:tcPr>
            <w:tcW w:w="10080" w:type="dxa"/>
            <w:gridSpan w:val="2"/>
            <w:tcBorders>
              <w:top w:val="single" w:sz="4" w:space="0" w:color="000000"/>
              <w:bottom w:val="single" w:sz="8" w:space="0" w:color="5B9BD5"/>
            </w:tcBorders>
            <w:shd w:val="clear" w:color="auto" w:fill="auto"/>
            <w:tcMar>
              <w:left w:w="108" w:type="dxa"/>
              <w:right w:w="108" w:type="dxa"/>
            </w:tcMar>
          </w:tcPr>
          <w:p w14:paraId="2491A84F" w14:textId="77777777" w:rsidR="0079384C" w:rsidRPr="00EA620F" w:rsidRDefault="0079384C" w:rsidP="007065FC">
            <w:pPr>
              <w:spacing w:line="300" w:lineRule="auto"/>
            </w:pPr>
            <w:r w:rsidRPr="00EA620F">
              <w:t xml:space="preserve">Date and time of incident / Accident:   </w:t>
            </w:r>
          </w:p>
        </w:tc>
      </w:tr>
    </w:tbl>
    <w:p w14:paraId="30F541F7" w14:textId="77777777" w:rsidR="0079384C" w:rsidRPr="00EA620F" w:rsidRDefault="0079384C" w:rsidP="0079384C">
      <w:pPr>
        <w:tabs>
          <w:tab w:val="left" w:pos="5472"/>
        </w:tabs>
        <w:spacing w:after="0" w:line="240" w:lineRule="auto"/>
        <w:ind w:left="115"/>
        <w:rPr>
          <w:rFonts w:ascii="Calibri" w:eastAsia="Calibri" w:hAnsi="Calibri" w:cs="Calibri"/>
          <w:sz w:val="16"/>
          <w:szCs w:val="16"/>
          <w:lang w:val="en-GB"/>
        </w:rPr>
      </w:pPr>
    </w:p>
    <w:p w14:paraId="4BF07ADF" w14:textId="77777777" w:rsidR="0079384C" w:rsidRPr="00EA620F" w:rsidRDefault="0079384C" w:rsidP="0079384C">
      <w:pPr>
        <w:tabs>
          <w:tab w:val="left" w:pos="5472"/>
        </w:tabs>
        <w:spacing w:after="0" w:line="240" w:lineRule="auto"/>
        <w:rPr>
          <w:rFonts w:ascii="Times New Roman" w:eastAsia="Times New Roman" w:hAnsi="Times New Roman" w:cs="Times New Roman"/>
          <w:sz w:val="24"/>
          <w:szCs w:val="24"/>
          <w:lang w:val="en-GB"/>
        </w:rPr>
      </w:pPr>
    </w:p>
    <w:p w14:paraId="63A69B32" w14:textId="77777777" w:rsidR="0079384C" w:rsidRDefault="0079384C" w:rsidP="0079384C"/>
    <w:p w14:paraId="099CB35F" w14:textId="77777777" w:rsidR="0079384C" w:rsidRPr="005C001A" w:rsidRDefault="0079384C" w:rsidP="0079384C"/>
    <w:p w14:paraId="5B99EDB2" w14:textId="77777777" w:rsidR="0079384C" w:rsidRDefault="0079384C" w:rsidP="0079384C"/>
    <w:p w14:paraId="3B40A99E" w14:textId="77777777" w:rsidR="0079384C" w:rsidRDefault="0079384C" w:rsidP="0079384C"/>
    <w:p w14:paraId="3AB7F814" w14:textId="77777777" w:rsidR="0079384C" w:rsidRPr="007912F3" w:rsidRDefault="0079384C" w:rsidP="0079384C">
      <w:pPr>
        <w:jc w:val="center"/>
      </w:pPr>
    </w:p>
    <w:p w14:paraId="3EB4DD66" w14:textId="77777777" w:rsidR="0079384C" w:rsidRPr="007912F3" w:rsidRDefault="0079384C" w:rsidP="0079384C">
      <w:pPr>
        <w:jc w:val="center"/>
      </w:pPr>
    </w:p>
    <w:p w14:paraId="3B9E6C7E" w14:textId="77777777" w:rsidR="0079384C" w:rsidRPr="007912F3" w:rsidRDefault="0079384C" w:rsidP="0079384C">
      <w:pPr>
        <w:jc w:val="center"/>
      </w:pPr>
    </w:p>
    <w:p w14:paraId="47B500D4" w14:textId="77777777" w:rsidR="0079384C" w:rsidRPr="007912F3" w:rsidRDefault="0079384C" w:rsidP="0079384C">
      <w:pPr>
        <w:jc w:val="center"/>
      </w:pPr>
    </w:p>
    <w:p w14:paraId="05EDA3CE" w14:textId="77777777" w:rsidR="0079384C" w:rsidRPr="007912F3" w:rsidRDefault="0079384C" w:rsidP="0079384C">
      <w:pPr>
        <w:jc w:val="center"/>
      </w:pPr>
    </w:p>
    <w:p w14:paraId="08B1C0B3" w14:textId="77777777" w:rsidR="0079384C" w:rsidRPr="007912F3" w:rsidRDefault="0079384C" w:rsidP="0079384C">
      <w:pPr>
        <w:jc w:val="center"/>
      </w:pPr>
    </w:p>
    <w:p w14:paraId="263A429C" w14:textId="77777777" w:rsidR="0079384C" w:rsidRDefault="0079384C" w:rsidP="0079384C">
      <w:pPr>
        <w:jc w:val="center"/>
      </w:pPr>
    </w:p>
    <w:p w14:paraId="241A1B43" w14:textId="77777777" w:rsidR="0079384C" w:rsidRDefault="0079384C" w:rsidP="0079384C">
      <w:pPr>
        <w:jc w:val="center"/>
      </w:pPr>
    </w:p>
    <w:p w14:paraId="1894A2D9" w14:textId="77777777" w:rsidR="0079384C" w:rsidRDefault="0079384C" w:rsidP="0079384C">
      <w:pPr>
        <w:jc w:val="center"/>
      </w:pPr>
    </w:p>
    <w:p w14:paraId="19381994" w14:textId="77777777" w:rsidR="0079384C" w:rsidRDefault="0079384C" w:rsidP="0079384C">
      <w:pPr>
        <w:jc w:val="center"/>
      </w:pPr>
    </w:p>
    <w:p w14:paraId="183A05D4" w14:textId="77777777" w:rsidR="0079384C" w:rsidRPr="007912F3" w:rsidRDefault="0079384C" w:rsidP="0079384C">
      <w:pPr>
        <w:jc w:val="center"/>
      </w:pPr>
    </w:p>
    <w:p w14:paraId="04FE5F4D" w14:textId="77777777" w:rsidR="0079384C" w:rsidRDefault="0079384C" w:rsidP="0079384C">
      <w:pPr>
        <w:jc w:val="center"/>
      </w:pPr>
    </w:p>
    <w:p w14:paraId="29A11124" w14:textId="77777777" w:rsidR="00E9063E" w:rsidRDefault="00E9063E" w:rsidP="0079384C">
      <w:pPr>
        <w:jc w:val="center"/>
      </w:pPr>
    </w:p>
    <w:p w14:paraId="6ADD4C83" w14:textId="77777777" w:rsidR="00E9063E" w:rsidRDefault="00E9063E" w:rsidP="0079384C">
      <w:pPr>
        <w:jc w:val="center"/>
      </w:pPr>
    </w:p>
    <w:p w14:paraId="46A69616" w14:textId="77777777" w:rsidR="00E9063E" w:rsidRDefault="00E9063E" w:rsidP="0079384C">
      <w:pPr>
        <w:jc w:val="center"/>
      </w:pPr>
    </w:p>
    <w:p w14:paraId="335A27D7" w14:textId="77777777" w:rsidR="00E9063E" w:rsidRPr="007912F3" w:rsidRDefault="00E9063E" w:rsidP="0079384C">
      <w:pPr>
        <w:jc w:val="center"/>
      </w:pPr>
    </w:p>
    <w:p w14:paraId="2D9AB2D0" w14:textId="77777777" w:rsidR="0079384C" w:rsidRPr="007912F3" w:rsidRDefault="0079384C" w:rsidP="0079384C">
      <w:pPr>
        <w:jc w:val="center"/>
      </w:pPr>
    </w:p>
    <w:p w14:paraId="22CAA4FD" w14:textId="77777777" w:rsidR="0079384C" w:rsidRPr="003527B6" w:rsidRDefault="0079384C" w:rsidP="003D2913">
      <w:pPr>
        <w:pStyle w:val="Heading2"/>
        <w:numPr>
          <w:ilvl w:val="0"/>
          <w:numId w:val="0"/>
        </w:numPr>
        <w:ind w:left="576" w:hanging="576"/>
      </w:pPr>
      <w:bookmarkStart w:id="38" w:name="_Toc132625079"/>
      <w:bookmarkStart w:id="39" w:name="_Toc143602685"/>
      <w:r w:rsidRPr="003527B6">
        <w:rPr>
          <w:lang w:val="en-GB"/>
        </w:rPr>
        <w:lastRenderedPageBreak/>
        <w:t xml:space="preserve">Appendix </w:t>
      </w:r>
      <w:r>
        <w:rPr>
          <w:lang w:val="en-GB"/>
        </w:rPr>
        <w:t>B</w:t>
      </w:r>
      <w:r w:rsidRPr="003527B6">
        <w:rPr>
          <w:lang w:val="en-GB"/>
        </w:rPr>
        <w:t xml:space="preserve"> - </w:t>
      </w:r>
      <w:sdt>
        <w:sdtPr>
          <w:rPr>
            <w:lang w:val="en-GB"/>
          </w:rPr>
          <w:tag w:val="goog_rdk_381"/>
          <w:id w:val="1732661022"/>
        </w:sdtPr>
        <w:sdtEndPr/>
        <w:sdtContent/>
      </w:sdt>
      <w:sdt>
        <w:sdtPr>
          <w:rPr>
            <w:lang w:val="en-GB"/>
          </w:rPr>
          <w:tag w:val="goog_rdk_382"/>
          <w:id w:val="-1949926563"/>
        </w:sdtPr>
        <w:sdtEndPr/>
        <w:sdtContent/>
      </w:sdt>
      <w:r w:rsidRPr="003527B6">
        <w:rPr>
          <w:lang w:val="en-GB"/>
        </w:rPr>
        <w:t>Code of Conduct for C</w:t>
      </w:r>
      <w:bookmarkStart w:id="40" w:name="_Toc63695094"/>
      <w:r w:rsidRPr="003527B6">
        <w:t>ontractor’s Personnel (ES) Form</w:t>
      </w:r>
      <w:bookmarkEnd w:id="38"/>
      <w:bookmarkEnd w:id="39"/>
      <w:bookmarkEnd w:id="40"/>
    </w:p>
    <w:p w14:paraId="53284611" w14:textId="77777777" w:rsidR="0079384C" w:rsidRPr="003527B6" w:rsidRDefault="0079384C" w:rsidP="0079384C">
      <w:pPr>
        <w:rPr>
          <w:rFonts w:ascii="Times New Roman" w:eastAsia="Times New Roman" w:hAnsi="Times New Roman" w:cs="Times New Roman"/>
          <w:sz w:val="24"/>
          <w:szCs w:val="24"/>
          <w:highlight w:val="green"/>
        </w:rPr>
      </w:pPr>
    </w:p>
    <w:p w14:paraId="4B14D0F1" w14:textId="77777777" w:rsidR="0079384C" w:rsidRPr="003527B6" w:rsidRDefault="0079384C" w:rsidP="0079384C">
      <w:pPr>
        <w:rPr>
          <w:rFonts w:ascii="Times New Roman" w:eastAsia="Times New Roman" w:hAnsi="Times New Roman" w:cs="Times New Roman"/>
          <w:sz w:val="24"/>
          <w:szCs w:val="24"/>
        </w:rPr>
      </w:pPr>
      <w:r w:rsidRPr="003527B6">
        <w:rPr>
          <w:rFonts w:ascii="Times New Roman" w:eastAsia="Times New Roman" w:hAnsi="Times New Roman" w:cs="Times New Roman"/>
          <w:sz w:val="24"/>
          <w:szCs w:val="24"/>
        </w:rPr>
        <w:t>This document is also included as part of the Request for Bids Small Works Standard Procurement Document.</w:t>
      </w:r>
    </w:p>
    <w:bookmarkStart w:id="41" w:name="_Toc13561923"/>
    <w:p w14:paraId="78A0946D" w14:textId="2AB4F440" w:rsidR="0079384C" w:rsidRPr="003527B6" w:rsidRDefault="00C12577" w:rsidP="0079384C">
      <w:pPr>
        <w:spacing w:after="0" w:line="240" w:lineRule="auto"/>
        <w:rPr>
          <w:rFonts w:ascii="Times New Roman" w:eastAsia="Times New Roman" w:hAnsi="Times New Roman" w:cs="Times New Roman"/>
          <w:b/>
          <w:sz w:val="28"/>
          <w:szCs w:val="28"/>
          <w:highlight w:val="green"/>
        </w:rPr>
      </w:pPr>
      <w:r>
        <w:rPr>
          <w:noProof/>
        </w:rPr>
        <mc:AlternateContent>
          <mc:Choice Requires="wps">
            <w:drawing>
              <wp:anchor distT="0" distB="0" distL="114300" distR="114300" simplePos="0" relativeHeight="251660288" behindDoc="0" locked="0" layoutInCell="1" allowOverlap="1" wp14:anchorId="6C834C3C" wp14:editId="1F94CE24">
                <wp:simplePos x="0" y="0"/>
                <wp:positionH relativeFrom="column">
                  <wp:posOffset>35560</wp:posOffset>
                </wp:positionH>
                <wp:positionV relativeFrom="paragraph">
                  <wp:posOffset>210820</wp:posOffset>
                </wp:positionV>
                <wp:extent cx="6082030" cy="1864360"/>
                <wp:effectExtent l="0" t="0" r="0" b="2540"/>
                <wp:wrapTopAndBottom/>
                <wp:docPr id="1550051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864360"/>
                        </a:xfrm>
                        <a:prstGeom prst="rect">
                          <a:avLst/>
                        </a:prstGeom>
                        <a:solidFill>
                          <a:sysClr val="window" lastClr="FFFFFF"/>
                        </a:solidFill>
                        <a:ln w="6350">
                          <a:solidFill>
                            <a:prstClr val="black"/>
                          </a:solidFill>
                        </a:ln>
                      </wps:spPr>
                      <wps:txbx>
                        <w:txbxContent>
                          <w:p w14:paraId="4E337891" w14:textId="77777777" w:rsidR="0079384C" w:rsidRPr="00B009D3" w:rsidRDefault="0079384C" w:rsidP="0079384C">
                            <w:pPr>
                              <w:spacing w:after="120"/>
                              <w:rPr>
                                <w:i/>
                              </w:rPr>
                            </w:pPr>
                            <w:bookmarkStart w:id="42" w:name="_Hlk16860206"/>
                            <w:bookmarkStart w:id="43" w:name="_Hlk16860207"/>
                            <w:r w:rsidRPr="00B009D3">
                              <w:rPr>
                                <w:b/>
                                <w:i/>
                              </w:rPr>
                              <w:t>Note to the Employer</w:t>
                            </w:r>
                            <w:r w:rsidRPr="00B009D3">
                              <w:rPr>
                                <w:i/>
                              </w:rPr>
                              <w:t xml:space="preserve">: </w:t>
                            </w:r>
                          </w:p>
                          <w:p w14:paraId="27A53CC7" w14:textId="77777777" w:rsidR="0079384C" w:rsidRPr="00F77CF4" w:rsidRDefault="0079384C" w:rsidP="0079384C">
                            <w:pPr>
                              <w:spacing w:after="120"/>
                              <w:ind w:left="360"/>
                              <w:rPr>
                                <w:i/>
                                <w:szCs w:val="20"/>
                              </w:rPr>
                            </w:pPr>
                            <w:r w:rsidRPr="00B009D3">
                              <w:rPr>
                                <w:b/>
                                <w:i/>
                              </w:rPr>
                              <w:t>The following minimum requirements shall not be modified</w:t>
                            </w:r>
                            <w:r w:rsidRPr="00B009D3">
                              <w:rPr>
                                <w:i/>
                              </w:rPr>
                              <w:t xml:space="preserve">. The Employer may add </w:t>
                            </w:r>
                            <w:r w:rsidRPr="00D556E1">
                              <w:rPr>
                                <w:i/>
                              </w:rPr>
                              <w:t>additional requirements to address identified issues,</w:t>
                            </w:r>
                            <w:r w:rsidRPr="00B009D3">
                              <w:rPr>
                                <w:i/>
                              </w:rPr>
                              <w:t xml:space="preserve"> informed by relevant environmental and social </w:t>
                            </w:r>
                            <w:r w:rsidRPr="00F77CF4">
                              <w:rPr>
                                <w:i/>
                              </w:rPr>
                              <w:t>assessment.</w:t>
                            </w:r>
                          </w:p>
                          <w:p w14:paraId="09195991" w14:textId="77777777" w:rsidR="0079384C" w:rsidRPr="004706DE" w:rsidRDefault="0079384C" w:rsidP="0079384C">
                            <w:pPr>
                              <w:spacing w:after="120"/>
                              <w:ind w:left="360"/>
                              <w:rPr>
                                <w:i/>
                                <w:color w:val="000000"/>
                              </w:rPr>
                            </w:pPr>
                            <w:r w:rsidRPr="004706DE">
                              <w:rPr>
                                <w:i/>
                                <w:color w:val="000000"/>
                              </w:rPr>
                              <w:t>The types of issues identified could include risks associated with: labor influx, spread of communicable diseases,</w:t>
                            </w:r>
                            <w:bookmarkStart w:id="44" w:name="_Hlk10196401"/>
                            <w:r w:rsidRPr="004706DE">
                              <w:rPr>
                                <w:i/>
                                <w:color w:val="000000"/>
                              </w:rPr>
                              <w:t xml:space="preserve"> and Sexual Exploitation and Abuse </w:t>
                            </w:r>
                            <w:r w:rsidRPr="004706DE">
                              <w:rPr>
                                <w:rFonts w:cs="Calibri"/>
                                <w:i/>
                              </w:rPr>
                              <w:t>(SEA)</w:t>
                            </w:r>
                            <w:bookmarkEnd w:id="44"/>
                            <w:r w:rsidRPr="004706DE">
                              <w:rPr>
                                <w:rFonts w:cs="Calibri"/>
                                <w:i/>
                              </w:rPr>
                              <w:t xml:space="preserve">, </w:t>
                            </w:r>
                            <w:bookmarkStart w:id="45" w:name="_Hlk24712510"/>
                            <w:r w:rsidRPr="004706DE">
                              <w:rPr>
                                <w:rFonts w:cs="Calibri"/>
                                <w:i/>
                              </w:rPr>
                              <w:t>Sexual Harassment (SH)</w:t>
                            </w:r>
                            <w:r w:rsidRPr="004706DE">
                              <w:rPr>
                                <w:i/>
                                <w:color w:val="000000"/>
                              </w:rPr>
                              <w:t xml:space="preserve"> </w:t>
                            </w:r>
                            <w:bookmarkEnd w:id="45"/>
                            <w:r w:rsidRPr="004706DE">
                              <w:rPr>
                                <w:i/>
                                <w:color w:val="000000"/>
                              </w:rPr>
                              <w:t xml:space="preserve">etc. </w:t>
                            </w:r>
                          </w:p>
                          <w:p w14:paraId="2C8DB6CA" w14:textId="77777777" w:rsidR="0079384C" w:rsidRDefault="0079384C" w:rsidP="0079384C">
                            <w:pPr>
                              <w:ind w:firstLine="360"/>
                              <w:rPr>
                                <w:b/>
                                <w:i/>
                              </w:rPr>
                            </w:pPr>
                            <w:r w:rsidRPr="00B009D3">
                              <w:rPr>
                                <w:b/>
                                <w:i/>
                              </w:rPr>
                              <w:t>Delete this Box prior to issuance of the bidding documents.</w:t>
                            </w:r>
                          </w:p>
                          <w:p w14:paraId="53AA362D" w14:textId="77777777" w:rsidR="0079384C" w:rsidRPr="00455910" w:rsidRDefault="0079384C" w:rsidP="0079384C">
                            <w:pPr>
                              <w:ind w:firstLine="360"/>
                              <w:rPr>
                                <w:b/>
                                <w:i/>
                              </w:rPr>
                            </w:pPr>
                          </w:p>
                          <w:bookmarkEnd w:id="42"/>
                          <w:bookmarkEnd w:id="43"/>
                          <w:p w14:paraId="43ED5189" w14:textId="77777777" w:rsidR="0079384C" w:rsidRPr="00F230A4" w:rsidRDefault="0079384C" w:rsidP="0079384C">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834C3C" id="_x0000_s1034" type="#_x0000_t202" style="position:absolute;margin-left:2.8pt;margin-top:16.6pt;width:478.9pt;height:14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" fillcolor="window" strokeweight=".5pt">
                <v:path arrowok="t"/>
                <v:textbox>
                  <w:txbxContent>
                    <w:p w14:paraId="4E337891" w14:textId="77777777" w:rsidR="0079384C" w:rsidRPr="00B009D3" w:rsidRDefault="0079384C" w:rsidP="0079384C">
                      <w:pPr>
                        <w:spacing w:after="120"/>
                        <w:rPr>
                          <w:i/>
                        </w:rPr>
                      </w:pPr>
                      <w:bookmarkStart w:id="43" w:name="_Hlk16860206"/>
                      <w:bookmarkStart w:id="44" w:name="_Hlk16860207"/>
                      <w:r w:rsidRPr="00B009D3">
                        <w:rPr>
                          <w:b/>
                          <w:i/>
                        </w:rPr>
                        <w:t>Note to the Employer</w:t>
                      </w:r>
                      <w:r w:rsidRPr="00B009D3">
                        <w:rPr>
                          <w:i/>
                        </w:rPr>
                        <w:t xml:space="preserve">: </w:t>
                      </w:r>
                    </w:p>
                    <w:p w14:paraId="27A53CC7" w14:textId="77777777" w:rsidR="0079384C" w:rsidRPr="00F77CF4" w:rsidRDefault="0079384C" w:rsidP="0079384C">
                      <w:pPr>
                        <w:spacing w:after="120"/>
                        <w:ind w:left="360"/>
                        <w:rPr>
                          <w:i/>
                          <w:szCs w:val="20"/>
                        </w:rPr>
                      </w:pPr>
                      <w:r w:rsidRPr="00B009D3">
                        <w:rPr>
                          <w:b/>
                          <w:i/>
                        </w:rPr>
                        <w:t>The following minimum requirements shall not be modified</w:t>
                      </w:r>
                      <w:r w:rsidRPr="00B009D3">
                        <w:rPr>
                          <w:i/>
                        </w:rPr>
                        <w:t xml:space="preserve">. The Employer may add </w:t>
                      </w:r>
                      <w:r w:rsidRPr="00D556E1">
                        <w:rPr>
                          <w:i/>
                        </w:rPr>
                        <w:t>additional requirements to address identified issues,</w:t>
                      </w:r>
                      <w:r w:rsidRPr="00B009D3">
                        <w:rPr>
                          <w:i/>
                        </w:rPr>
                        <w:t xml:space="preserve"> informed by relevant environmental and social </w:t>
                      </w:r>
                      <w:r w:rsidRPr="00F77CF4">
                        <w:rPr>
                          <w:i/>
                        </w:rPr>
                        <w:t>assessment.</w:t>
                      </w:r>
                    </w:p>
                    <w:p w14:paraId="09195991" w14:textId="77777777" w:rsidR="0079384C" w:rsidRPr="004706DE" w:rsidRDefault="0079384C" w:rsidP="0079384C">
                      <w:pPr>
                        <w:spacing w:after="120"/>
                        <w:ind w:left="360"/>
                        <w:rPr>
                          <w:i/>
                          <w:color w:val="000000"/>
                        </w:rPr>
                      </w:pPr>
                      <w:r w:rsidRPr="004706DE">
                        <w:rPr>
                          <w:i/>
                          <w:color w:val="000000"/>
                        </w:rPr>
                        <w:t>The types of issues identified could include risks associated with: labor influx, spread of communicable diseases,</w:t>
                      </w:r>
                      <w:bookmarkStart w:id="45" w:name="_Hlk10196401"/>
                      <w:r w:rsidRPr="004706DE">
                        <w:rPr>
                          <w:i/>
                          <w:color w:val="000000"/>
                        </w:rPr>
                        <w:t xml:space="preserve"> and Sexual Exploitation and Abuse </w:t>
                      </w:r>
                      <w:r w:rsidRPr="004706DE">
                        <w:rPr>
                          <w:rFonts w:cs="Calibri"/>
                          <w:i/>
                        </w:rPr>
                        <w:t>(SEA)</w:t>
                      </w:r>
                      <w:bookmarkEnd w:id="45"/>
                      <w:r w:rsidRPr="004706DE">
                        <w:rPr>
                          <w:rFonts w:cs="Calibri"/>
                          <w:i/>
                        </w:rPr>
                        <w:t xml:space="preserve">, </w:t>
                      </w:r>
                      <w:bookmarkStart w:id="46" w:name="_Hlk24712510"/>
                      <w:r w:rsidRPr="004706DE">
                        <w:rPr>
                          <w:rFonts w:cs="Calibri"/>
                          <w:i/>
                        </w:rPr>
                        <w:t>Sexual Harassment (SH)</w:t>
                      </w:r>
                      <w:r w:rsidRPr="004706DE">
                        <w:rPr>
                          <w:i/>
                          <w:color w:val="000000"/>
                        </w:rPr>
                        <w:t xml:space="preserve"> </w:t>
                      </w:r>
                      <w:bookmarkEnd w:id="46"/>
                      <w:r w:rsidRPr="004706DE">
                        <w:rPr>
                          <w:i/>
                          <w:color w:val="000000"/>
                        </w:rPr>
                        <w:t xml:space="preserve">etc. </w:t>
                      </w:r>
                    </w:p>
                    <w:p w14:paraId="2C8DB6CA" w14:textId="77777777" w:rsidR="0079384C" w:rsidRDefault="0079384C" w:rsidP="0079384C">
                      <w:pPr>
                        <w:ind w:firstLine="360"/>
                        <w:rPr>
                          <w:b/>
                          <w:i/>
                        </w:rPr>
                      </w:pPr>
                      <w:r w:rsidRPr="00B009D3">
                        <w:rPr>
                          <w:b/>
                          <w:i/>
                        </w:rPr>
                        <w:t>Delete this Box prior to issuance of the bidding documents.</w:t>
                      </w:r>
                    </w:p>
                    <w:p w14:paraId="53AA362D" w14:textId="77777777" w:rsidR="0079384C" w:rsidRPr="00455910" w:rsidRDefault="0079384C" w:rsidP="0079384C">
                      <w:pPr>
                        <w:ind w:firstLine="360"/>
                        <w:rPr>
                          <w:b/>
                          <w:i/>
                        </w:rPr>
                      </w:pPr>
                    </w:p>
                    <w:bookmarkEnd w:id="43"/>
                    <w:bookmarkEnd w:id="44"/>
                    <w:p w14:paraId="43ED5189" w14:textId="77777777" w:rsidR="0079384C" w:rsidRPr="00F230A4" w:rsidRDefault="0079384C" w:rsidP="0079384C">
                      <w:pPr>
                        <w:rPr>
                          <w:i/>
                        </w:rPr>
                      </w:pPr>
                    </w:p>
                  </w:txbxContent>
                </v:textbox>
                <w10:wrap type="topAndBottom"/>
              </v:shape>
            </w:pict>
          </mc:Fallback>
        </mc:AlternateContent>
      </w:r>
      <w:bookmarkEnd w:id="41"/>
      <w:r>
        <w:rPr>
          <w:noProof/>
        </w:rPr>
        <mc:AlternateContent>
          <mc:Choice Requires="wps">
            <w:drawing>
              <wp:anchor distT="0" distB="0" distL="114300" distR="114300" simplePos="0" relativeHeight="251661312" behindDoc="0" locked="0" layoutInCell="1" allowOverlap="1" wp14:anchorId="041093EF" wp14:editId="436D3E62">
                <wp:simplePos x="0" y="0"/>
                <wp:positionH relativeFrom="column">
                  <wp:posOffset>43180</wp:posOffset>
                </wp:positionH>
                <wp:positionV relativeFrom="paragraph">
                  <wp:posOffset>2112010</wp:posOffset>
                </wp:positionV>
                <wp:extent cx="6082030" cy="1280795"/>
                <wp:effectExtent l="0" t="0" r="0" b="0"/>
                <wp:wrapTopAndBottom/>
                <wp:docPr id="18043179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280795"/>
                        </a:xfrm>
                        <a:prstGeom prst="rect">
                          <a:avLst/>
                        </a:prstGeom>
                        <a:solidFill>
                          <a:sysClr val="window" lastClr="FFFFFF"/>
                        </a:solidFill>
                        <a:ln w="22225" cmpd="dbl">
                          <a:solidFill>
                            <a:prstClr val="black"/>
                          </a:solidFill>
                        </a:ln>
                      </wps:spPr>
                      <wps:txbx>
                        <w:txbxContent>
                          <w:p w14:paraId="644A82A7" w14:textId="77777777" w:rsidR="0079384C" w:rsidRPr="0079384C" w:rsidRDefault="0079384C" w:rsidP="0079384C">
                            <w:pPr>
                              <w:spacing w:after="120"/>
                            </w:pPr>
                            <w:r w:rsidRPr="0079384C">
                              <w:rPr>
                                <w:b/>
                              </w:rPr>
                              <w:t>Note to the Bidder</w:t>
                            </w:r>
                            <w:r w:rsidRPr="0079384C">
                              <w:t xml:space="preserve">: </w:t>
                            </w:r>
                          </w:p>
                          <w:p w14:paraId="1983248D" w14:textId="77777777" w:rsidR="0079384C" w:rsidRPr="0079384C" w:rsidRDefault="0079384C" w:rsidP="0079384C">
                            <w:pPr>
                              <w:spacing w:after="240"/>
                              <w:ind w:left="360"/>
                            </w:pPr>
                            <w:r w:rsidRPr="0079384C">
                              <w:rPr>
                                <w:b/>
                              </w:rPr>
                              <w:t xml:space="preserve">The minimum content of the </w:t>
                            </w:r>
                            <w:bookmarkStart w:id="46" w:name="_Hlk536712236"/>
                            <w:r w:rsidRPr="0079384C">
                              <w:rPr>
                                <w:b/>
                              </w:rPr>
                              <w:t xml:space="preserve">Code of Conduct form </w:t>
                            </w:r>
                            <w:bookmarkEnd w:id="46"/>
                            <w:r w:rsidRPr="0079384C">
                              <w:rPr>
                                <w:b/>
                              </w:rPr>
                              <w:t>as set out by the Employer shall not be substantially modified</w:t>
                            </w:r>
                            <w:r w:rsidRPr="0079384C">
                              <w:t xml:space="preserve">. However, the Bidder may add requirements as appropriate, including to take into account Contract-specific issues/risks.  </w:t>
                            </w:r>
                          </w:p>
                          <w:p w14:paraId="571E0492" w14:textId="77777777" w:rsidR="0079384C" w:rsidRPr="004F7ADC" w:rsidRDefault="0079384C" w:rsidP="0079384C">
                            <w:pPr>
                              <w:spacing w:after="120"/>
                              <w:ind w:left="360"/>
                              <w:rPr>
                                <w:bCs/>
                              </w:rPr>
                            </w:pPr>
                            <w:r w:rsidRPr="0079384C">
                              <w:t>The Bidder shall initial and submit the Code of Conduct form as part of its bid.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1093EF" id="Text Box 1" o:spid="_x0000_s1035" type="#_x0000_t202" style="position:absolute;margin-left:3.4pt;margin-top:166.3pt;width:478.9pt;height:10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" fillcolor="window" strokeweight="1.75pt">
                <v:stroke linestyle="thinThin"/>
                <v:path arrowok="t"/>
                <v:textbox>
                  <w:txbxContent>
                    <w:p w14:paraId="644A82A7" w14:textId="77777777" w:rsidR="0079384C" w:rsidRPr="0079384C" w:rsidRDefault="0079384C" w:rsidP="0079384C">
                      <w:pPr>
                        <w:spacing w:after="120"/>
                      </w:pPr>
                      <w:r w:rsidRPr="0079384C">
                        <w:rPr>
                          <w:b/>
                        </w:rPr>
                        <w:t>Note to the Bidder</w:t>
                      </w:r>
                      <w:r w:rsidRPr="0079384C">
                        <w:t xml:space="preserve">: </w:t>
                      </w:r>
                    </w:p>
                    <w:p w14:paraId="1983248D" w14:textId="77777777" w:rsidR="0079384C" w:rsidRPr="0079384C" w:rsidRDefault="0079384C" w:rsidP="0079384C">
                      <w:pPr>
                        <w:spacing w:after="240"/>
                        <w:ind w:left="360"/>
                      </w:pPr>
                      <w:r w:rsidRPr="0079384C">
                        <w:rPr>
                          <w:b/>
                        </w:rPr>
                        <w:t xml:space="preserve">The minimum content of the </w:t>
                      </w:r>
                      <w:bookmarkStart w:id="48" w:name="_Hlk536712236"/>
                      <w:r w:rsidRPr="0079384C">
                        <w:rPr>
                          <w:b/>
                        </w:rPr>
                        <w:t xml:space="preserve">Code of Conduct form </w:t>
                      </w:r>
                      <w:bookmarkEnd w:id="48"/>
                      <w:r w:rsidRPr="0079384C">
                        <w:rPr>
                          <w:b/>
                        </w:rPr>
                        <w:t>as set out by the Employer shall not be substantially modified</w:t>
                      </w:r>
                      <w:r w:rsidRPr="0079384C">
                        <w:t xml:space="preserve">. However, the Bidder may add requirements as appropriate, including to take into account Contract-specific issues/risks.  </w:t>
                      </w:r>
                    </w:p>
                    <w:p w14:paraId="571E0492" w14:textId="77777777" w:rsidR="0079384C" w:rsidRPr="004F7ADC" w:rsidRDefault="0079384C" w:rsidP="0079384C">
                      <w:pPr>
                        <w:spacing w:after="120"/>
                        <w:ind w:left="360"/>
                        <w:rPr>
                          <w:bCs/>
                        </w:rPr>
                      </w:pPr>
                      <w:r w:rsidRPr="0079384C">
                        <w:t>The Bidder shall initial and submit the Code of Conduct form as part of its bid.</w:t>
                      </w:r>
                    </w:p>
                  </w:txbxContent>
                </v:textbox>
                <w10:wrap type="topAndBottom"/>
              </v:shape>
            </w:pict>
          </mc:Fallback>
        </mc:AlternateContent>
      </w:r>
    </w:p>
    <w:p w14:paraId="436B027F" w14:textId="77777777" w:rsidR="0079384C" w:rsidRPr="003527B6" w:rsidRDefault="0079384C" w:rsidP="0079384C">
      <w:pPr>
        <w:spacing w:before="240" w:after="0" w:line="240" w:lineRule="auto"/>
        <w:jc w:val="center"/>
        <w:rPr>
          <w:rFonts w:ascii="Times New Roman" w:eastAsia="Times New Roman" w:hAnsi="Times New Roman" w:cs="Times New Roman"/>
          <w:bCs/>
          <w:i/>
          <w:sz w:val="24"/>
          <w:szCs w:val="24"/>
        </w:rPr>
      </w:pPr>
      <w:r w:rsidRPr="003527B6">
        <w:rPr>
          <w:rFonts w:ascii="Times New Roman" w:eastAsia="Times New Roman" w:hAnsi="Times New Roman" w:cs="Times New Roman"/>
          <w:b/>
          <w:sz w:val="28"/>
          <w:szCs w:val="28"/>
        </w:rPr>
        <w:t>CODE OF CONDUCT FOR CONTRACTOR’S PERSONNEL</w:t>
      </w:r>
    </w:p>
    <w:p w14:paraId="7B4BA75D" w14:textId="77777777" w:rsidR="0079384C" w:rsidRPr="003527B6" w:rsidRDefault="0079384C" w:rsidP="0079384C">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We are the Contractor, [</w:t>
      </w:r>
      <w:r w:rsidRPr="003527B6">
        <w:rPr>
          <w:rFonts w:ascii="Times New Roman" w:eastAsia="Times New Roman" w:hAnsi="Times New Roman" w:cs="Times New Roman"/>
          <w:bCs/>
          <w:i/>
          <w:sz w:val="24"/>
          <w:szCs w:val="24"/>
        </w:rPr>
        <w:t>enter name of Contractor</w:t>
      </w:r>
      <w:r w:rsidRPr="003527B6">
        <w:rPr>
          <w:rFonts w:ascii="Times New Roman" w:eastAsia="Times New Roman" w:hAnsi="Times New Roman" w:cs="Times New Roman"/>
          <w:bCs/>
          <w:sz w:val="24"/>
          <w:szCs w:val="24"/>
        </w:rPr>
        <w:t>].  We have signed a contract with [</w:t>
      </w:r>
      <w:r w:rsidRPr="003527B6">
        <w:rPr>
          <w:rFonts w:ascii="Times New Roman" w:eastAsia="Times New Roman" w:hAnsi="Times New Roman" w:cs="Times New Roman"/>
          <w:bCs/>
          <w:i/>
          <w:sz w:val="24"/>
          <w:szCs w:val="24"/>
        </w:rPr>
        <w:t>enter name of Employer</w:t>
      </w:r>
      <w:r w:rsidRPr="003527B6">
        <w:rPr>
          <w:rFonts w:ascii="Times New Roman" w:eastAsia="Times New Roman" w:hAnsi="Times New Roman" w:cs="Times New Roman"/>
          <w:bCs/>
          <w:sz w:val="24"/>
          <w:szCs w:val="24"/>
        </w:rPr>
        <w:t>] for [</w:t>
      </w:r>
      <w:r w:rsidRPr="003527B6">
        <w:rPr>
          <w:rFonts w:ascii="Times New Roman" w:eastAsia="Times New Roman" w:hAnsi="Times New Roman" w:cs="Times New Roman"/>
          <w:bCs/>
          <w:i/>
          <w:sz w:val="24"/>
          <w:szCs w:val="24"/>
        </w:rPr>
        <w:t>enter description of the Works</w:t>
      </w:r>
      <w:r w:rsidRPr="003527B6">
        <w:rPr>
          <w:rFonts w:ascii="Times New Roman" w:eastAsia="Times New Roman" w:hAnsi="Times New Roman" w:cs="Times New Roman"/>
          <w:bCs/>
          <w:sz w:val="24"/>
          <w:szCs w:val="24"/>
        </w:rPr>
        <w:t>]. These Works will be carried out at [</w:t>
      </w:r>
      <w:r w:rsidRPr="003527B6">
        <w:rPr>
          <w:rFonts w:ascii="Times New Roman" w:eastAsia="Times New Roman" w:hAnsi="Times New Roman" w:cs="Times New Roman"/>
          <w:bCs/>
          <w:i/>
          <w:sz w:val="24"/>
          <w:szCs w:val="24"/>
        </w:rPr>
        <w:t>enter the Site and other locations where the Works will be carried out</w:t>
      </w:r>
      <w:r w:rsidRPr="003527B6">
        <w:rPr>
          <w:rFonts w:ascii="Times New Roman" w:eastAsia="Times New Roman" w:hAnsi="Times New Roman" w:cs="Times New Roman"/>
          <w:bCs/>
          <w:sz w:val="24"/>
          <w:szCs w:val="24"/>
        </w:rPr>
        <w:t xml:space="preserve">]. Our contract requires us to implement measures to address environmental and social risks related to the Works, including the risks of sexual exploitation, </w:t>
      </w:r>
      <w:bookmarkStart w:id="47" w:name="_Hlk24712565"/>
      <w:r w:rsidRPr="003527B6">
        <w:rPr>
          <w:rFonts w:ascii="Times New Roman" w:eastAsia="Times New Roman" w:hAnsi="Times New Roman" w:cs="Times New Roman"/>
          <w:bCs/>
          <w:sz w:val="24"/>
          <w:szCs w:val="24"/>
        </w:rPr>
        <w:t>sexual abuse and sexual harassment</w:t>
      </w:r>
      <w:bookmarkEnd w:id="47"/>
      <w:r w:rsidRPr="003527B6">
        <w:rPr>
          <w:rFonts w:ascii="Times New Roman" w:eastAsia="Times New Roman" w:hAnsi="Times New Roman" w:cs="Times New Roman"/>
          <w:bCs/>
          <w:sz w:val="24"/>
          <w:szCs w:val="24"/>
        </w:rPr>
        <w:t xml:space="preserve">.  </w:t>
      </w:r>
    </w:p>
    <w:p w14:paraId="206083D6" w14:textId="77777777" w:rsidR="0079384C" w:rsidRPr="003527B6" w:rsidRDefault="0079384C" w:rsidP="0079384C">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This Code of Conduct is part of our measures to deal with environmental and social risks related to the Works.  It applies to all our staff, laborers and other employees at the Works Site or other places where the Works are being carried out.  It also applies to the personnel of each subcontractor and any other personnel assisting us in the execution of the Works.  All such persons are referred to as “</w:t>
      </w:r>
      <w:r w:rsidRPr="003527B6">
        <w:rPr>
          <w:rFonts w:ascii="Times New Roman" w:eastAsia="Times New Roman" w:hAnsi="Times New Roman" w:cs="Times New Roman"/>
          <w:b/>
          <w:bCs/>
          <w:sz w:val="24"/>
          <w:szCs w:val="24"/>
        </w:rPr>
        <w:t>Contractor’s Personnel”</w:t>
      </w:r>
      <w:r w:rsidRPr="003527B6">
        <w:rPr>
          <w:rFonts w:ascii="Times New Roman" w:eastAsia="Times New Roman" w:hAnsi="Times New Roman" w:cs="Times New Roman"/>
          <w:bCs/>
          <w:sz w:val="24"/>
          <w:szCs w:val="24"/>
        </w:rPr>
        <w:t xml:space="preserve"> and are subject to this Code of Conduct.</w:t>
      </w:r>
    </w:p>
    <w:p w14:paraId="31AE75B2" w14:textId="77777777" w:rsidR="0079384C" w:rsidRPr="003527B6" w:rsidRDefault="0079384C" w:rsidP="0079384C">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 xml:space="preserve">This Code of Conduct identifies the behavior that we require from all Contractor’s Personnel. </w:t>
      </w:r>
    </w:p>
    <w:p w14:paraId="0CE5F60C" w14:textId="77777777" w:rsidR="0079384C" w:rsidRPr="003527B6" w:rsidRDefault="0079384C" w:rsidP="0079384C">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Our workplace is an environment where unsafe, offensive, abusive or violent behavior will not be tolerated and where all persons should feel comfortable raising issues or concerns without fear of retaliation.</w:t>
      </w:r>
    </w:p>
    <w:p w14:paraId="6D1CEFAA" w14:textId="77777777" w:rsidR="0079384C" w:rsidRPr="003527B6" w:rsidRDefault="0079384C" w:rsidP="0079384C">
      <w:pPr>
        <w:spacing w:before="240" w:after="120" w:line="252" w:lineRule="auto"/>
        <w:rPr>
          <w:rFonts w:ascii="Times New Roman" w:eastAsia="Times New Roman" w:hAnsi="Times New Roman" w:cs="Times New Roman"/>
          <w:b/>
          <w:bCs/>
          <w:sz w:val="24"/>
          <w:szCs w:val="24"/>
        </w:rPr>
      </w:pPr>
      <w:r w:rsidRPr="003527B6">
        <w:rPr>
          <w:rFonts w:ascii="Times New Roman" w:eastAsia="Times New Roman" w:hAnsi="Times New Roman" w:cs="Times New Roman"/>
          <w:b/>
          <w:bCs/>
          <w:sz w:val="24"/>
          <w:szCs w:val="24"/>
        </w:rPr>
        <w:lastRenderedPageBreak/>
        <w:t>REQUIRED CONDUCT</w:t>
      </w:r>
    </w:p>
    <w:p w14:paraId="0A234DA3" w14:textId="77777777" w:rsidR="0079384C" w:rsidRPr="003527B6" w:rsidRDefault="0079384C" w:rsidP="0079384C">
      <w:pPr>
        <w:spacing w:after="120"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Contractor’s Personnel shall:</w:t>
      </w:r>
    </w:p>
    <w:p w14:paraId="076629E1" w14:textId="77777777" w:rsidR="0079384C" w:rsidRPr="003527B6" w:rsidRDefault="0079384C">
      <w:pPr>
        <w:numPr>
          <w:ilvl w:val="0"/>
          <w:numId w:val="15"/>
        </w:numPr>
        <w:spacing w:after="120" w:line="240" w:lineRule="auto"/>
        <w:jc w:val="both"/>
        <w:rPr>
          <w:rFonts w:ascii="Times New Roman" w:eastAsia="Arial Narrow" w:hAnsi="Times New Roman" w:cs="Times New Roman"/>
          <w:color w:val="000000"/>
          <w:sz w:val="24"/>
          <w:szCs w:val="20"/>
        </w:rPr>
      </w:pPr>
      <w:r w:rsidRPr="003527B6">
        <w:rPr>
          <w:rFonts w:ascii="Times New Roman" w:eastAsia="Arial Narrow" w:hAnsi="Times New Roman" w:cs="Times New Roman"/>
          <w:color w:val="000000"/>
          <w:sz w:val="24"/>
          <w:szCs w:val="20"/>
        </w:rPr>
        <w:t>carry out their duties competently and diligently;</w:t>
      </w:r>
    </w:p>
    <w:p w14:paraId="75615109" w14:textId="77777777" w:rsidR="0079384C" w:rsidRPr="003527B6" w:rsidRDefault="0079384C">
      <w:pPr>
        <w:numPr>
          <w:ilvl w:val="0"/>
          <w:numId w:val="15"/>
        </w:numPr>
        <w:spacing w:after="120" w:line="240" w:lineRule="atLeast"/>
        <w:jc w:val="both"/>
        <w:rPr>
          <w:rFonts w:ascii="Times New Roman" w:eastAsia="Calibri" w:hAnsi="Times New Roman" w:cs="Arial"/>
          <w:sz w:val="24"/>
          <w:szCs w:val="20"/>
        </w:rPr>
      </w:pPr>
      <w:r w:rsidRPr="003527B6">
        <w:rPr>
          <w:rFonts w:ascii="Times New Roman" w:eastAsia="Arial Narrow" w:hAnsi="Times New Roman" w:cs="Times New Roman"/>
          <w:color w:val="000000"/>
          <w:sz w:val="24"/>
          <w:szCs w:val="20"/>
        </w:rPr>
        <w:t xml:space="preserve">comply with this Code of Conduct and all applicable laws, regulations and other requirements, including requirements </w:t>
      </w:r>
      <w:r w:rsidRPr="003527B6">
        <w:rPr>
          <w:rFonts w:ascii="Times New Roman" w:eastAsia="Times New Roman" w:hAnsi="Times New Roman" w:cs="Times New Roman"/>
          <w:sz w:val="24"/>
          <w:szCs w:val="20"/>
        </w:rPr>
        <w:t>to protect the health, safety and well-being of other Contractor’s Personnel and any other person;</w:t>
      </w:r>
      <w:r w:rsidRPr="003527B6" w:rsidDel="004C494B">
        <w:rPr>
          <w:rFonts w:ascii="Times New Roman" w:eastAsia="Calibri" w:hAnsi="Times New Roman" w:cs="Arial"/>
          <w:sz w:val="24"/>
          <w:szCs w:val="20"/>
        </w:rPr>
        <w:t xml:space="preserve"> </w:t>
      </w:r>
    </w:p>
    <w:p w14:paraId="316EBE3B" w14:textId="77777777" w:rsidR="0079384C" w:rsidRPr="003527B6" w:rsidRDefault="0079384C">
      <w:pPr>
        <w:numPr>
          <w:ilvl w:val="0"/>
          <w:numId w:val="15"/>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maintain a safe working environment including by:</w:t>
      </w:r>
    </w:p>
    <w:p w14:paraId="0084AFEF" w14:textId="77777777" w:rsidR="0079384C" w:rsidRPr="003527B6" w:rsidRDefault="0079384C">
      <w:pPr>
        <w:numPr>
          <w:ilvl w:val="1"/>
          <w:numId w:val="15"/>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 xml:space="preserve">ensuring that workplaces, machinery, equipment and processes under each person’s control are safe and without risk to health; </w:t>
      </w:r>
    </w:p>
    <w:p w14:paraId="7D5E16C6" w14:textId="77777777" w:rsidR="0079384C" w:rsidRPr="003527B6" w:rsidRDefault="0079384C">
      <w:pPr>
        <w:numPr>
          <w:ilvl w:val="1"/>
          <w:numId w:val="15"/>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Times New Roman"/>
          <w:sz w:val="24"/>
          <w:szCs w:val="20"/>
        </w:rPr>
        <w:t xml:space="preserve">wearing required personal protective equipment; </w:t>
      </w:r>
      <w:r w:rsidRPr="003527B6">
        <w:rPr>
          <w:rFonts w:ascii="Times New Roman" w:eastAsia="Times New Roman" w:hAnsi="Times New Roman" w:cs="Times New Roman"/>
          <w:sz w:val="24"/>
          <w:szCs w:val="20"/>
          <w:lang w:eastAsia="en-GB"/>
        </w:rPr>
        <w:t xml:space="preserve">  </w:t>
      </w:r>
    </w:p>
    <w:p w14:paraId="1D9C978E" w14:textId="77777777" w:rsidR="0079384C" w:rsidRPr="003527B6" w:rsidRDefault="0079384C">
      <w:pPr>
        <w:numPr>
          <w:ilvl w:val="1"/>
          <w:numId w:val="15"/>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 xml:space="preserve">using appropriate measures relating to </w:t>
      </w:r>
      <w:r w:rsidRPr="003527B6">
        <w:rPr>
          <w:rFonts w:ascii="Times New Roman" w:eastAsia="Times New Roman" w:hAnsi="Times New Roman" w:cs="Times New Roman"/>
          <w:sz w:val="24"/>
          <w:szCs w:val="20"/>
        </w:rPr>
        <w:t>chemical, physical and biological substances and agents</w:t>
      </w:r>
      <w:r w:rsidRPr="003527B6">
        <w:rPr>
          <w:rFonts w:ascii="Times New Roman" w:eastAsia="Times New Roman" w:hAnsi="Times New Roman" w:cs="Times New Roman"/>
          <w:sz w:val="24"/>
          <w:szCs w:val="20"/>
          <w:lang w:eastAsia="en-GB"/>
        </w:rPr>
        <w:t>; and</w:t>
      </w:r>
    </w:p>
    <w:p w14:paraId="1B6ED7B6" w14:textId="77777777" w:rsidR="0079384C" w:rsidRPr="003527B6" w:rsidRDefault="0079384C">
      <w:pPr>
        <w:numPr>
          <w:ilvl w:val="1"/>
          <w:numId w:val="15"/>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following applicable emergency operating procedures.</w:t>
      </w:r>
    </w:p>
    <w:p w14:paraId="065632A5" w14:textId="77777777" w:rsidR="0079384C" w:rsidRPr="003527B6" w:rsidRDefault="0079384C">
      <w:pPr>
        <w:numPr>
          <w:ilvl w:val="0"/>
          <w:numId w:val="15"/>
        </w:numPr>
        <w:spacing w:after="120" w:line="240" w:lineRule="auto"/>
        <w:jc w:val="both"/>
        <w:rPr>
          <w:rFonts w:ascii="Times New Roman" w:eastAsia="Arial Narrow" w:hAnsi="Times New Roman" w:cs="Times New Roman"/>
          <w:color w:val="000000"/>
          <w:sz w:val="24"/>
          <w:szCs w:val="20"/>
        </w:rPr>
      </w:pPr>
      <w:r w:rsidRPr="003527B6">
        <w:rPr>
          <w:rFonts w:ascii="Times New Roman" w:eastAsia="Arial Narrow" w:hAnsi="Times New Roman" w:cs="Times New Roman"/>
          <w:color w:val="000000"/>
          <w:sz w:val="24"/>
          <w:szCs w:val="20"/>
        </w:rPr>
        <w:t xml:space="preserve">report </w:t>
      </w:r>
      <w:r w:rsidRPr="003527B6">
        <w:rPr>
          <w:rFonts w:ascii="Times New Roman" w:eastAsia="Times New Roman" w:hAnsi="Times New Roman" w:cs="Times New Roman"/>
          <w:sz w:val="24"/>
          <w:szCs w:val="20"/>
          <w:lang w:eastAsia="en-GB"/>
        </w:rPr>
        <w:t>work situations that he/she believes are not safe or healthy and remove himself/herself from a work situation which he/she reasonably believes presents an imminent and serious danger to their life or health;</w:t>
      </w:r>
    </w:p>
    <w:p w14:paraId="33E18908" w14:textId="77777777" w:rsidR="0079384C" w:rsidRPr="003527B6" w:rsidRDefault="0079384C">
      <w:pPr>
        <w:numPr>
          <w:ilvl w:val="0"/>
          <w:numId w:val="15"/>
        </w:numPr>
        <w:spacing w:after="120" w:line="240" w:lineRule="auto"/>
        <w:jc w:val="both"/>
        <w:rPr>
          <w:rFonts w:ascii="Times New Roman" w:eastAsia="Arial Narrow" w:hAnsi="Times New Roman" w:cs="Times New Roman"/>
          <w:color w:val="000000"/>
          <w:sz w:val="24"/>
          <w:szCs w:val="20"/>
        </w:rPr>
      </w:pPr>
      <w:r w:rsidRPr="003527B6">
        <w:rPr>
          <w:rFonts w:ascii="Times New Roman" w:eastAsia="Times New Roman" w:hAnsi="Times New Roman" w:cs="Times New Roman"/>
          <w:bCs/>
          <w:sz w:val="24"/>
          <w:szCs w:val="20"/>
        </w:rPr>
        <w:t xml:space="preserve">treat other people with respect, and not discriminate against </w:t>
      </w:r>
      <w:r w:rsidRPr="003527B6">
        <w:rPr>
          <w:rFonts w:ascii="Times New Roman" w:eastAsia="Arial Narrow" w:hAnsi="Times New Roman" w:cs="Times New Roman"/>
          <w:color w:val="000000"/>
          <w:sz w:val="24"/>
          <w:szCs w:val="20"/>
        </w:rPr>
        <w:t>specific groups such as women, people with disabilities, migrant workers or children;</w:t>
      </w:r>
    </w:p>
    <w:p w14:paraId="6E52CE5F" w14:textId="77777777" w:rsidR="0079384C" w:rsidRPr="003527B6" w:rsidRDefault="0079384C">
      <w:pPr>
        <w:numPr>
          <w:ilvl w:val="0"/>
          <w:numId w:val="15"/>
        </w:numPr>
        <w:spacing w:after="120" w:line="240" w:lineRule="atLeast"/>
        <w:jc w:val="both"/>
        <w:rPr>
          <w:rFonts w:ascii="Times New Roman" w:eastAsia="Arial Narrow" w:hAnsi="Times New Roman" w:cs="Times New Roman"/>
          <w:color w:val="000000"/>
          <w:sz w:val="24"/>
          <w:szCs w:val="20"/>
        </w:rPr>
      </w:pPr>
      <w:r w:rsidRPr="003527B6">
        <w:rPr>
          <w:rFonts w:ascii="Times New Roman" w:eastAsia="Times New Roman" w:hAnsi="Times New Roman" w:cs="Times New Roman"/>
          <w:bCs/>
          <w:sz w:val="24"/>
          <w:szCs w:val="20"/>
        </w:rPr>
        <w:t xml:space="preserve">not </w:t>
      </w:r>
      <w:r w:rsidRPr="003527B6">
        <w:rPr>
          <w:rFonts w:ascii="Times New Roman" w:eastAsia="Times New Roman" w:hAnsi="Times New Roman" w:cs="Times New Roman"/>
          <w:bCs/>
          <w:sz w:val="24"/>
          <w:szCs w:val="24"/>
        </w:rPr>
        <w:t>engage</w:t>
      </w:r>
      <w:r w:rsidRPr="003527B6">
        <w:rPr>
          <w:rFonts w:ascii="Times New Roman" w:eastAsia="Arial Narrow" w:hAnsi="Times New Roman" w:cs="Times New Roman"/>
          <w:color w:val="000000"/>
          <w:sz w:val="24"/>
          <w:szCs w:val="24"/>
        </w:rPr>
        <w:t xml:space="preserve"> </w:t>
      </w:r>
      <w:r w:rsidRPr="003527B6">
        <w:rPr>
          <w:rFonts w:ascii="Times New Roman" w:eastAsia="Times New Roman" w:hAnsi="Times New Roman" w:cs="Times New Roman"/>
          <w:bCs/>
          <w:sz w:val="24"/>
          <w:szCs w:val="24"/>
        </w:rPr>
        <w:t xml:space="preserve">in </w:t>
      </w:r>
      <w:bookmarkStart w:id="48" w:name="_Hlk24712629"/>
      <w:r w:rsidRPr="003527B6">
        <w:rPr>
          <w:rFonts w:ascii="Times New Roman" w:eastAsia="Times New Roman" w:hAnsi="Times New Roman" w:cs="Times New Roman"/>
          <w:bCs/>
          <w:sz w:val="24"/>
          <w:szCs w:val="24"/>
        </w:rPr>
        <w:t xml:space="preserve">Sexual Harassment, which means </w:t>
      </w:r>
      <w:r w:rsidRPr="003527B6">
        <w:rPr>
          <w:rFonts w:ascii="Times New Roman" w:eastAsia="Times New Roman" w:hAnsi="Times New Roman" w:cs="Times New Roman"/>
          <w:sz w:val="24"/>
          <w:szCs w:val="24"/>
        </w:rPr>
        <w:t>unwelcome sexual advances, requests for sexual favors, and other verbal or physical conduct of a sexual nature with other Contractor’s or Employer’s Personnel</w:t>
      </w:r>
      <w:bookmarkEnd w:id="48"/>
      <w:r w:rsidRPr="003527B6">
        <w:rPr>
          <w:rFonts w:ascii="Times New Roman" w:eastAsia="Times New Roman" w:hAnsi="Times New Roman" w:cs="Times New Roman"/>
          <w:sz w:val="24"/>
          <w:szCs w:val="20"/>
        </w:rPr>
        <w:t>;</w:t>
      </w:r>
    </w:p>
    <w:p w14:paraId="79C403E0" w14:textId="77777777" w:rsidR="0079384C" w:rsidRPr="003527B6" w:rsidRDefault="0079384C">
      <w:pPr>
        <w:numPr>
          <w:ilvl w:val="0"/>
          <w:numId w:val="15"/>
        </w:numPr>
        <w:autoSpaceDE w:val="0"/>
        <w:autoSpaceDN w:val="0"/>
        <w:spacing w:after="120" w:line="240" w:lineRule="auto"/>
        <w:jc w:val="both"/>
        <w:rPr>
          <w:rFonts w:ascii="Times New Roman" w:eastAsia="Times New Roman" w:hAnsi="Times New Roman" w:cs="Times New Roman"/>
          <w:color w:val="000000"/>
          <w:sz w:val="24"/>
          <w:szCs w:val="20"/>
        </w:rPr>
      </w:pPr>
      <w:bookmarkStart w:id="49" w:name="_Hlk11663505"/>
      <w:r w:rsidRPr="003527B6">
        <w:rPr>
          <w:rFonts w:ascii="Times New Roman" w:eastAsia="Times New Roman" w:hAnsi="Times New Roman" w:cs="Times New Roman"/>
          <w:sz w:val="24"/>
          <w:szCs w:val="20"/>
        </w:rPr>
        <w:t xml:space="preserve">not engage in </w:t>
      </w:r>
      <w:bookmarkStart w:id="50" w:name="_Hlk10196619"/>
      <w:r w:rsidRPr="003527B6">
        <w:rPr>
          <w:rFonts w:ascii="Times New Roman" w:eastAsia="Times New Roman" w:hAnsi="Times New Roman" w:cs="Times New Roman"/>
          <w:sz w:val="24"/>
          <w:szCs w:val="20"/>
        </w:rPr>
        <w:t>Sexual Exploitation, which means any actual or attempted abuse of position of vulnerability, differential power or trust, for sexual purposes, including, but not limited to, profiting monetarily, socially or politically from the sexual exploitation of another</w:t>
      </w:r>
      <w:r w:rsidRPr="003527B6">
        <w:rPr>
          <w:rFonts w:ascii="Times New Roman" w:eastAsia="Times New Roman" w:hAnsi="Times New Roman" w:cs="Times New Roman"/>
          <w:color w:val="000000"/>
          <w:sz w:val="24"/>
          <w:szCs w:val="20"/>
        </w:rPr>
        <w:t>;</w:t>
      </w:r>
      <w:bookmarkEnd w:id="50"/>
    </w:p>
    <w:p w14:paraId="6FD5A1D5" w14:textId="77777777" w:rsidR="0079384C" w:rsidRPr="003527B6" w:rsidRDefault="0079384C">
      <w:pPr>
        <w:numPr>
          <w:ilvl w:val="0"/>
          <w:numId w:val="15"/>
        </w:numPr>
        <w:spacing w:after="120" w:line="240" w:lineRule="atLeast"/>
        <w:jc w:val="both"/>
        <w:rPr>
          <w:rFonts w:ascii="Times New Roman" w:eastAsia="Times New Roman" w:hAnsi="Times New Roman" w:cs="Times New Roman"/>
          <w:bCs/>
          <w:sz w:val="24"/>
          <w:szCs w:val="20"/>
        </w:rPr>
      </w:pPr>
      <w:bookmarkStart w:id="51" w:name="_Hlk24712684"/>
      <w:bookmarkStart w:id="52" w:name="_Hlk10196916"/>
      <w:r w:rsidRPr="003527B6">
        <w:rPr>
          <w:rFonts w:ascii="Times New Roman" w:eastAsia="Times New Roman" w:hAnsi="Times New Roman" w:cs="Times New Roman"/>
          <w:sz w:val="24"/>
          <w:szCs w:val="24"/>
        </w:rPr>
        <w:t>not engage in Sexual Abuse, which means the actual or threatened physical intrusion of a sexual nature, whether by force or under unequal or coercive conditions</w:t>
      </w:r>
      <w:bookmarkEnd w:id="51"/>
      <w:r w:rsidRPr="003527B6">
        <w:rPr>
          <w:rFonts w:ascii="Times New Roman" w:eastAsia="Times New Roman" w:hAnsi="Times New Roman" w:cs="Times New Roman"/>
          <w:sz w:val="24"/>
          <w:szCs w:val="24"/>
        </w:rPr>
        <w:t xml:space="preserve">; </w:t>
      </w:r>
      <w:bookmarkStart w:id="53" w:name="_Hlk10196970"/>
      <w:bookmarkEnd w:id="52"/>
    </w:p>
    <w:p w14:paraId="71AE5326" w14:textId="77777777" w:rsidR="0079384C" w:rsidRPr="003527B6" w:rsidRDefault="0079384C">
      <w:pPr>
        <w:numPr>
          <w:ilvl w:val="0"/>
          <w:numId w:val="15"/>
        </w:numPr>
        <w:spacing w:after="120" w:line="240" w:lineRule="atLeast"/>
        <w:jc w:val="both"/>
        <w:rPr>
          <w:rFonts w:ascii="Times New Roman" w:eastAsia="Times New Roman" w:hAnsi="Times New Roman" w:cs="Times New Roman"/>
          <w:bCs/>
          <w:sz w:val="24"/>
          <w:szCs w:val="20"/>
        </w:rPr>
      </w:pPr>
      <w:r w:rsidRPr="003527B6">
        <w:rPr>
          <w:rFonts w:ascii="Times New Roman" w:eastAsia="Times New Roman" w:hAnsi="Times New Roman" w:cs="Times New Roman"/>
          <w:bCs/>
          <w:sz w:val="24"/>
          <w:szCs w:val="20"/>
        </w:rPr>
        <w:t xml:space="preserve">not engage in any form of sexual activity with individuals under the age of 18, except in case of pre-existing marriage; </w:t>
      </w:r>
      <w:bookmarkEnd w:id="49"/>
      <w:bookmarkEnd w:id="53"/>
    </w:p>
    <w:p w14:paraId="47B8D2DD" w14:textId="77777777" w:rsidR="0079384C" w:rsidRPr="003527B6" w:rsidRDefault="0079384C">
      <w:pPr>
        <w:numPr>
          <w:ilvl w:val="0"/>
          <w:numId w:val="15"/>
        </w:numPr>
        <w:spacing w:after="120" w:line="240" w:lineRule="atLeast"/>
        <w:jc w:val="both"/>
        <w:rPr>
          <w:rFonts w:ascii="Times New Roman" w:eastAsia="Times New Roman" w:hAnsi="Times New Roman" w:cs="Times New Roman"/>
          <w:bCs/>
          <w:sz w:val="24"/>
          <w:szCs w:val="20"/>
        </w:rPr>
      </w:pPr>
      <w:r w:rsidRPr="003527B6">
        <w:rPr>
          <w:rFonts w:ascii="Times New Roman" w:eastAsia="Times New Roman" w:hAnsi="Times New Roman" w:cs="Times New Roman"/>
          <w:bCs/>
          <w:color w:val="000000"/>
          <w:sz w:val="24"/>
          <w:szCs w:val="20"/>
        </w:rPr>
        <w:t xml:space="preserve">complete relevant training courses that will be provided related to the environmental and social aspects of the Contract, including on health and safety matters, </w:t>
      </w:r>
      <w:bookmarkStart w:id="54" w:name="_Hlk10197034"/>
      <w:r w:rsidRPr="003527B6">
        <w:rPr>
          <w:rFonts w:ascii="Times New Roman" w:eastAsia="Times New Roman" w:hAnsi="Times New Roman" w:cs="Times New Roman"/>
          <w:bCs/>
          <w:color w:val="000000"/>
          <w:sz w:val="24"/>
          <w:szCs w:val="20"/>
        </w:rPr>
        <w:t xml:space="preserve">and Sexual Exploitation and Abuse (SEA), and </w:t>
      </w:r>
      <w:bookmarkStart w:id="55" w:name="_Hlk24712770"/>
      <w:r w:rsidRPr="003527B6">
        <w:rPr>
          <w:rFonts w:ascii="Times New Roman" w:eastAsia="Times New Roman" w:hAnsi="Times New Roman" w:cs="Times New Roman"/>
          <w:bCs/>
          <w:color w:val="000000"/>
          <w:sz w:val="24"/>
          <w:szCs w:val="20"/>
        </w:rPr>
        <w:t>Sexual Harassment (SH)</w:t>
      </w:r>
      <w:bookmarkEnd w:id="55"/>
      <w:r w:rsidRPr="003527B6">
        <w:rPr>
          <w:rFonts w:ascii="Times New Roman" w:eastAsia="Times New Roman" w:hAnsi="Times New Roman" w:cs="Times New Roman"/>
          <w:bCs/>
          <w:color w:val="000000"/>
          <w:sz w:val="24"/>
          <w:szCs w:val="20"/>
        </w:rPr>
        <w:t>;</w:t>
      </w:r>
      <w:bookmarkEnd w:id="54"/>
    </w:p>
    <w:p w14:paraId="187E3E15" w14:textId="77777777" w:rsidR="0079384C" w:rsidRPr="003527B6" w:rsidRDefault="0079384C">
      <w:pPr>
        <w:numPr>
          <w:ilvl w:val="0"/>
          <w:numId w:val="15"/>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 report violations of this Code of Conduct; and</w:t>
      </w:r>
    </w:p>
    <w:p w14:paraId="3E205E48" w14:textId="77777777" w:rsidR="0079384C" w:rsidRPr="003527B6" w:rsidRDefault="0079384C">
      <w:pPr>
        <w:numPr>
          <w:ilvl w:val="0"/>
          <w:numId w:val="15"/>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not retaliate against any person who reports violations of this Code of Conduct, whether to us or the Employer, or who makes use of the </w:t>
      </w:r>
      <w:bookmarkStart w:id="56" w:name="_Hlk24712817"/>
      <w:r w:rsidRPr="003527B6">
        <w:rPr>
          <w:rFonts w:ascii="Times New Roman" w:eastAsia="Arial Narrow" w:hAnsi="Times New Roman" w:cs="Times New Roman"/>
          <w:color w:val="000000"/>
          <w:sz w:val="24"/>
          <w:szCs w:val="24"/>
        </w:rPr>
        <w:t>grievance mechanism for Contractor’s Personnel</w:t>
      </w:r>
      <w:r w:rsidRPr="003527B6">
        <w:rPr>
          <w:rFonts w:ascii="Times New Roman" w:eastAsia="Calibri" w:hAnsi="Times New Roman" w:cs="Arial"/>
          <w:sz w:val="24"/>
          <w:szCs w:val="24"/>
        </w:rPr>
        <w:t xml:space="preserve"> or the project’s Grievance Redress Mechanism. </w:t>
      </w:r>
      <w:bookmarkEnd w:id="56"/>
      <w:r w:rsidRPr="003527B6">
        <w:rPr>
          <w:rFonts w:ascii="Times New Roman" w:eastAsia="Calibri" w:hAnsi="Times New Roman" w:cs="Times New Roman"/>
          <w:sz w:val="24"/>
          <w:szCs w:val="20"/>
        </w:rPr>
        <w:t xml:space="preserve"> </w:t>
      </w:r>
    </w:p>
    <w:p w14:paraId="7ACDC1E6" w14:textId="77777777" w:rsidR="0079384C" w:rsidRPr="003527B6" w:rsidRDefault="0079384C" w:rsidP="0079384C">
      <w:pPr>
        <w:keepNext/>
        <w:spacing w:after="120" w:line="240" w:lineRule="atLeast"/>
        <w:rPr>
          <w:rFonts w:ascii="Times New Roman" w:eastAsia="Calibri" w:hAnsi="Times New Roman" w:cs="Arial"/>
          <w:b/>
          <w:sz w:val="24"/>
          <w:szCs w:val="24"/>
        </w:rPr>
      </w:pPr>
      <w:r w:rsidRPr="003527B6">
        <w:rPr>
          <w:rFonts w:ascii="Times New Roman" w:eastAsia="Calibri" w:hAnsi="Times New Roman" w:cs="Arial"/>
          <w:b/>
          <w:sz w:val="24"/>
          <w:szCs w:val="24"/>
        </w:rPr>
        <w:lastRenderedPageBreak/>
        <w:t xml:space="preserve">RAISING CONCERNS </w:t>
      </w:r>
    </w:p>
    <w:p w14:paraId="42949B47" w14:textId="77777777" w:rsidR="0079384C" w:rsidRPr="003527B6" w:rsidRDefault="0079384C" w:rsidP="0079384C">
      <w:pPr>
        <w:spacing w:after="120" w:line="240" w:lineRule="atLeast"/>
        <w:rPr>
          <w:rFonts w:ascii="Times New Roman" w:eastAsia="Calibri" w:hAnsi="Times New Roman" w:cs="Arial"/>
          <w:sz w:val="24"/>
          <w:szCs w:val="24"/>
        </w:rPr>
      </w:pPr>
      <w:r w:rsidRPr="003527B6">
        <w:rPr>
          <w:rFonts w:ascii="Times New Roman" w:eastAsia="Calibri" w:hAnsi="Times New Roman" w:cs="Arial"/>
          <w:sz w:val="24"/>
          <w:szCs w:val="24"/>
        </w:rPr>
        <w:t>If any person observes behavior that he/she believes may represent a violation of this Code of Conduct, or that otherwise concerns him/her, he/she should raise the issue promptly. This can be done in either of the following ways:</w:t>
      </w:r>
    </w:p>
    <w:p w14:paraId="5A15BD0C" w14:textId="77777777" w:rsidR="0079384C" w:rsidRPr="003527B6" w:rsidRDefault="0079384C">
      <w:pPr>
        <w:numPr>
          <w:ilvl w:val="0"/>
          <w:numId w:val="14"/>
        </w:numPr>
        <w:spacing w:after="120" w:line="240" w:lineRule="atLeast"/>
        <w:ind w:left="446"/>
        <w:jc w:val="both"/>
        <w:rPr>
          <w:rFonts w:ascii="Times New Roman" w:eastAsia="Calibri" w:hAnsi="Times New Roman" w:cs="Arial"/>
          <w:sz w:val="24"/>
          <w:szCs w:val="20"/>
        </w:rPr>
      </w:pPr>
      <w:r w:rsidRPr="003527B6">
        <w:rPr>
          <w:rFonts w:ascii="Times New Roman" w:eastAsia="Calibri" w:hAnsi="Times New Roman" w:cs="Arial"/>
          <w:sz w:val="24"/>
          <w:szCs w:val="20"/>
        </w:rPr>
        <w:t>Contact [</w:t>
      </w:r>
      <w:r w:rsidRPr="003527B6">
        <w:rPr>
          <w:rFonts w:ascii="Times New Roman" w:eastAsia="Calibri" w:hAnsi="Times New Roman" w:cs="Arial"/>
          <w:i/>
          <w:sz w:val="24"/>
          <w:szCs w:val="20"/>
        </w:rPr>
        <w:t>enter name of the Contractor’s Social Expert with relevant experience in handling gender-based violence, or if such person is not required under the Contract, another individual designated by the Contractor to handle these matters</w:t>
      </w:r>
      <w:r w:rsidRPr="003527B6">
        <w:rPr>
          <w:rFonts w:ascii="Times New Roman" w:eastAsia="Calibri" w:hAnsi="Times New Roman" w:cs="Arial"/>
          <w:sz w:val="24"/>
          <w:szCs w:val="20"/>
        </w:rPr>
        <w:t>] in writing at this address [   ] or by telephone at [   ] or in person at [   ]; or</w:t>
      </w:r>
    </w:p>
    <w:p w14:paraId="0F024F6D" w14:textId="77777777" w:rsidR="0079384C" w:rsidRPr="003527B6" w:rsidRDefault="0079384C">
      <w:pPr>
        <w:numPr>
          <w:ilvl w:val="0"/>
          <w:numId w:val="14"/>
        </w:numPr>
        <w:spacing w:after="120" w:line="240" w:lineRule="atLeast"/>
        <w:ind w:left="446"/>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Call [  ]  to reach the Contractor’s hotline </w:t>
      </w:r>
      <w:r w:rsidRPr="003527B6">
        <w:rPr>
          <w:rFonts w:ascii="Times New Roman" w:eastAsia="Calibri" w:hAnsi="Times New Roman" w:cs="Arial"/>
          <w:i/>
          <w:sz w:val="24"/>
          <w:szCs w:val="20"/>
        </w:rPr>
        <w:t>(if any)</w:t>
      </w:r>
      <w:r w:rsidRPr="003527B6">
        <w:rPr>
          <w:rFonts w:ascii="Times New Roman" w:eastAsia="Calibri" w:hAnsi="Times New Roman" w:cs="Arial"/>
          <w:sz w:val="24"/>
          <w:szCs w:val="20"/>
        </w:rPr>
        <w:t xml:space="preserve"> and leave a message.</w:t>
      </w:r>
    </w:p>
    <w:p w14:paraId="66ADC8CF" w14:textId="77777777" w:rsidR="0079384C" w:rsidRPr="003527B6" w:rsidRDefault="0079384C" w:rsidP="0079384C">
      <w:pPr>
        <w:spacing w:after="120" w:line="240" w:lineRule="atLeast"/>
        <w:ind w:left="720"/>
        <w:contextualSpacing/>
        <w:rPr>
          <w:rFonts w:ascii="Times New Roman" w:eastAsia="Calibri" w:hAnsi="Times New Roman" w:cs="Arial"/>
          <w:sz w:val="24"/>
          <w:szCs w:val="20"/>
        </w:rPr>
      </w:pPr>
    </w:p>
    <w:p w14:paraId="33FDA097" w14:textId="77777777" w:rsidR="0079384C" w:rsidRPr="003527B6" w:rsidRDefault="0079384C" w:rsidP="0079384C">
      <w:pPr>
        <w:spacing w:after="120" w:line="240" w:lineRule="atLeast"/>
        <w:contextualSpacing/>
        <w:jc w:val="both"/>
        <w:rPr>
          <w:rFonts w:ascii="Times New Roman" w:eastAsia="Calibri" w:hAnsi="Times New Roman" w:cs="Arial"/>
          <w:sz w:val="24"/>
          <w:szCs w:val="20"/>
        </w:rPr>
      </w:pPr>
      <w:bookmarkStart w:id="57" w:name="_Hlk11663640"/>
      <w:r w:rsidRPr="003527B6">
        <w:rPr>
          <w:rFonts w:ascii="Times New Roman" w:eastAsia="Calibri" w:hAnsi="Times New Roman" w:cs="Arial"/>
          <w:sz w:val="24"/>
          <w:szCs w:val="20"/>
        </w:rPr>
        <w:t xml:space="preserve">The person’s identity will be kept confidential, unless reporting of allegations is mandated by the country law. Anonymous complaints or allegations may also be submitted and will be given all due and appropriate consideration. We take seriously all reports of possible misconduct and will investigate and take appropriate action. </w:t>
      </w:r>
      <w:bookmarkStart w:id="58" w:name="_Hlk11686596"/>
      <w:r w:rsidRPr="003527B6">
        <w:rPr>
          <w:rFonts w:ascii="Times New Roman" w:eastAsia="Calibri" w:hAnsi="Times New Roman" w:cs="Arial"/>
          <w:sz w:val="24"/>
          <w:szCs w:val="20"/>
        </w:rPr>
        <w:t xml:space="preserve">We will provide warm referrals to service providers that may help support the person who experienced the alleged incident, as appropriate. </w:t>
      </w:r>
      <w:bookmarkEnd w:id="58"/>
    </w:p>
    <w:bookmarkEnd w:id="57"/>
    <w:p w14:paraId="24069035" w14:textId="77777777" w:rsidR="0079384C" w:rsidRPr="003527B6" w:rsidRDefault="0079384C" w:rsidP="0079384C">
      <w:pPr>
        <w:spacing w:after="120" w:line="240" w:lineRule="atLeast"/>
        <w:rPr>
          <w:rFonts w:ascii="Times New Roman" w:eastAsia="Calibri" w:hAnsi="Times New Roman" w:cs="Arial"/>
          <w:sz w:val="24"/>
          <w:szCs w:val="24"/>
        </w:rPr>
      </w:pPr>
      <w:r w:rsidRPr="003527B6">
        <w:rPr>
          <w:rFonts w:ascii="Times New Roman" w:eastAsia="Calibri" w:hAnsi="Times New Roman" w:cs="Arial"/>
          <w:sz w:val="24"/>
          <w:szCs w:val="24"/>
        </w:rPr>
        <w:t xml:space="preserve">There will be no retaliation against any person who raises a concern in good faith about any behavior prohibited by this Code of Conduct.  Such retaliation would be a violation of this Code of Conduct.  </w:t>
      </w:r>
    </w:p>
    <w:p w14:paraId="2AD70271" w14:textId="77777777" w:rsidR="0079384C" w:rsidRPr="003527B6" w:rsidRDefault="0079384C" w:rsidP="0079384C">
      <w:pPr>
        <w:spacing w:after="120" w:line="240" w:lineRule="atLeast"/>
        <w:jc w:val="center"/>
        <w:rPr>
          <w:rFonts w:ascii="Times New Roman" w:eastAsia="Calibri" w:hAnsi="Times New Roman" w:cs="Arial"/>
          <w:sz w:val="24"/>
          <w:szCs w:val="24"/>
        </w:rPr>
      </w:pPr>
      <w:r w:rsidRPr="003527B6">
        <w:rPr>
          <w:rFonts w:ascii="Times New Roman" w:eastAsia="Calibri" w:hAnsi="Times New Roman" w:cs="Arial"/>
          <w:b/>
          <w:sz w:val="24"/>
          <w:szCs w:val="24"/>
        </w:rPr>
        <w:t>CONSEQUENCES OF VIOLATING THE CODE OF CONDUCT</w:t>
      </w:r>
    </w:p>
    <w:p w14:paraId="158583F1" w14:textId="77777777" w:rsidR="0079384C" w:rsidRPr="003527B6" w:rsidRDefault="0079384C" w:rsidP="0079384C">
      <w:pPr>
        <w:spacing w:after="120" w:line="240" w:lineRule="atLeast"/>
        <w:jc w:val="both"/>
        <w:rPr>
          <w:rFonts w:ascii="Times New Roman" w:eastAsia="Calibri" w:hAnsi="Times New Roman" w:cs="Arial"/>
          <w:sz w:val="24"/>
          <w:szCs w:val="24"/>
        </w:rPr>
      </w:pPr>
      <w:r w:rsidRPr="003527B6">
        <w:rPr>
          <w:rFonts w:ascii="Times New Roman" w:eastAsia="Calibri" w:hAnsi="Times New Roman" w:cs="Arial"/>
          <w:sz w:val="24"/>
          <w:szCs w:val="24"/>
        </w:rPr>
        <w:t>Any violation of this Code of Conduct by Contractor’s Personnel may result in serious consequences, up to and including termination and possible referral to legal authorities.</w:t>
      </w:r>
    </w:p>
    <w:p w14:paraId="3E2374B1" w14:textId="77777777" w:rsidR="0079384C" w:rsidRPr="003527B6" w:rsidRDefault="0079384C" w:rsidP="0079384C">
      <w:pPr>
        <w:spacing w:before="240" w:after="120"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FOR CONTRACTOR’S PERSONNEL:</w:t>
      </w:r>
    </w:p>
    <w:p w14:paraId="7140705B" w14:textId="77777777" w:rsidR="0079384C" w:rsidRPr="003527B6" w:rsidRDefault="0079384C" w:rsidP="0079384C">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I have received a copy of this Code of Conduct written in a language that I comprehend.  I understand that if I have any questions about this Code of Conduct, I can contact [</w:t>
      </w:r>
      <w:r w:rsidRPr="003527B6">
        <w:rPr>
          <w:rFonts w:ascii="Times New Roman" w:eastAsia="Times New Roman" w:hAnsi="Times New Roman" w:cs="Times New Roman"/>
          <w:bCs/>
          <w:i/>
          <w:sz w:val="24"/>
          <w:szCs w:val="24"/>
        </w:rPr>
        <w:t>enter name of Contractor’s contact person with relevant experience</w:t>
      </w:r>
      <w:r w:rsidRPr="003527B6">
        <w:rPr>
          <w:rFonts w:ascii="Times New Roman" w:eastAsia="Times New Roman" w:hAnsi="Times New Roman" w:cs="Times New Roman"/>
          <w:bCs/>
          <w:sz w:val="24"/>
          <w:szCs w:val="24"/>
        </w:rPr>
        <w:t xml:space="preserve">] requesting an explanation.  </w:t>
      </w:r>
    </w:p>
    <w:p w14:paraId="50234CE4" w14:textId="77777777" w:rsidR="0079384C" w:rsidRPr="003527B6" w:rsidRDefault="0079384C" w:rsidP="0079384C">
      <w:pPr>
        <w:spacing w:after="0" w:line="252" w:lineRule="auto"/>
        <w:rPr>
          <w:rFonts w:ascii="Times New Roman" w:eastAsia="Times New Roman" w:hAnsi="Times New Roman" w:cs="Times New Roman"/>
          <w:bCs/>
          <w:sz w:val="24"/>
          <w:szCs w:val="24"/>
        </w:rPr>
      </w:pPr>
    </w:p>
    <w:p w14:paraId="7549AE27" w14:textId="77777777" w:rsidR="0079384C" w:rsidRPr="003527B6" w:rsidRDefault="0079384C" w:rsidP="0079384C">
      <w:pPr>
        <w:spacing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Name of Contractor’s Personnel: [insert name]</w:t>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p>
    <w:p w14:paraId="26AAFA84" w14:textId="77777777" w:rsidR="0079384C" w:rsidRPr="003527B6" w:rsidRDefault="0079384C" w:rsidP="0079384C">
      <w:pPr>
        <w:spacing w:before="360"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Signature: __________________________________________________________</w:t>
      </w:r>
    </w:p>
    <w:p w14:paraId="0859669C" w14:textId="77777777" w:rsidR="0079384C" w:rsidRPr="003527B6" w:rsidRDefault="0079384C" w:rsidP="0079384C">
      <w:pPr>
        <w:spacing w:before="360"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Date: (day month year): _______________________________________________</w:t>
      </w:r>
    </w:p>
    <w:p w14:paraId="68C21B2D" w14:textId="77777777" w:rsidR="0079384C" w:rsidRPr="003527B6" w:rsidRDefault="0079384C" w:rsidP="0079384C">
      <w:pPr>
        <w:spacing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Countersignature of authorized representative of the Contractor:</w:t>
      </w:r>
    </w:p>
    <w:p w14:paraId="79998980" w14:textId="77777777" w:rsidR="0079384C" w:rsidRPr="003527B6" w:rsidRDefault="0079384C" w:rsidP="0079384C">
      <w:pPr>
        <w:spacing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Signature: ________________________________________________________</w:t>
      </w:r>
    </w:p>
    <w:p w14:paraId="123CF2E2" w14:textId="77777777" w:rsidR="0079384C" w:rsidRPr="003527B6" w:rsidRDefault="0079384C" w:rsidP="0079384C">
      <w:pPr>
        <w:spacing w:before="120" w:after="240" w:line="240" w:lineRule="auto"/>
        <w:rPr>
          <w:rFonts w:ascii="Times New Roman" w:eastAsia="Times New Roman" w:hAnsi="Times New Roman" w:cs="Times New Roman"/>
          <w:bCs/>
          <w:noProof/>
          <w:sz w:val="24"/>
          <w:szCs w:val="24"/>
        </w:rPr>
      </w:pPr>
      <w:r w:rsidRPr="003527B6">
        <w:rPr>
          <w:rFonts w:ascii="Times New Roman" w:eastAsia="Times New Roman" w:hAnsi="Times New Roman" w:cs="Times New Roman"/>
          <w:bCs/>
          <w:noProof/>
          <w:sz w:val="24"/>
          <w:szCs w:val="24"/>
        </w:rPr>
        <w:t>Date: (day month year): ______________________________________________</w:t>
      </w:r>
    </w:p>
    <w:p w14:paraId="473E737C" w14:textId="77777777" w:rsidR="0079384C" w:rsidRDefault="0079384C" w:rsidP="0079384C">
      <w:pPr>
        <w:spacing w:before="120" w:after="240" w:line="240" w:lineRule="auto"/>
        <w:rPr>
          <w:rFonts w:ascii="Times New Roman" w:eastAsia="Times New Roman" w:hAnsi="Times New Roman" w:cs="Times New Roman"/>
          <w:bCs/>
          <w:noProof/>
          <w:sz w:val="24"/>
          <w:szCs w:val="24"/>
        </w:rPr>
      </w:pPr>
    </w:p>
    <w:p w14:paraId="7F627506" w14:textId="77777777" w:rsidR="00E9063E" w:rsidRPr="003527B6" w:rsidRDefault="00E9063E" w:rsidP="0079384C">
      <w:pPr>
        <w:spacing w:before="120" w:after="240" w:line="240" w:lineRule="auto"/>
        <w:rPr>
          <w:rFonts w:ascii="Times New Roman" w:eastAsia="Times New Roman" w:hAnsi="Times New Roman" w:cs="Times New Roman"/>
          <w:bCs/>
          <w:noProof/>
          <w:sz w:val="24"/>
          <w:szCs w:val="24"/>
        </w:rPr>
      </w:pPr>
    </w:p>
    <w:p w14:paraId="3EB4E2AD" w14:textId="24B726EB" w:rsidR="0079384C" w:rsidRDefault="0079384C" w:rsidP="00E9063E">
      <w:pPr>
        <w:spacing w:after="0" w:line="240" w:lineRule="auto"/>
        <w:rPr>
          <w:rFonts w:ascii="Times New Roman" w:eastAsia="Times New Roman" w:hAnsi="Times New Roman" w:cs="Times New Roman"/>
          <w:b/>
          <w:bCs/>
        </w:rPr>
      </w:pPr>
      <w:r w:rsidRPr="003527B6">
        <w:rPr>
          <w:rFonts w:ascii="Times New Roman" w:eastAsia="Times New Roman" w:hAnsi="Times New Roman" w:cs="Times New Roman"/>
          <w:b/>
          <w:bCs/>
          <w:sz w:val="24"/>
          <w:szCs w:val="24"/>
        </w:rPr>
        <w:lastRenderedPageBreak/>
        <w:t xml:space="preserve">ATTACHMENT 1: </w:t>
      </w:r>
      <w:r w:rsidRPr="003527B6">
        <w:rPr>
          <w:rFonts w:ascii="Times New Roman" w:eastAsia="Times New Roman" w:hAnsi="Times New Roman" w:cs="Times New Roman"/>
          <w:b/>
          <w:bCs/>
        </w:rPr>
        <w:t>Behaviors constituting Sexual Exploitation and Abuse (SEA) and behaviors constituting Sexual Harassment (SH)</w:t>
      </w:r>
    </w:p>
    <w:p w14:paraId="7DFB17EE" w14:textId="77777777" w:rsidR="00E9063E" w:rsidRPr="00E9063E" w:rsidRDefault="00E9063E" w:rsidP="00E9063E">
      <w:pPr>
        <w:spacing w:after="0" w:line="240" w:lineRule="auto"/>
        <w:rPr>
          <w:rFonts w:ascii="Times New Roman" w:eastAsia="Times New Roman" w:hAnsi="Times New Roman" w:cs="Times New Roman"/>
          <w:b/>
          <w:bCs/>
        </w:rPr>
      </w:pPr>
    </w:p>
    <w:p w14:paraId="3C68D333" w14:textId="77777777" w:rsidR="0079384C" w:rsidRPr="00586756" w:rsidRDefault="0079384C" w:rsidP="0079384C">
      <w:pPr>
        <w:spacing w:after="0" w:line="240" w:lineRule="auto"/>
        <w:jc w:val="center"/>
        <w:rPr>
          <w:rFonts w:ascii="Times New Roman" w:eastAsia="Times New Roman" w:hAnsi="Times New Roman" w:cs="Times New Roman"/>
          <w:sz w:val="24"/>
          <w:szCs w:val="24"/>
        </w:rPr>
      </w:pPr>
      <w:r w:rsidRPr="003527B6">
        <w:rPr>
          <w:rFonts w:ascii="Times New Roman" w:eastAsia="Times New Roman" w:hAnsi="Times New Roman" w:cs="Times New Roman"/>
          <w:b/>
          <w:bCs/>
          <w:sz w:val="24"/>
          <w:szCs w:val="24"/>
        </w:rPr>
        <w:t>ATTACHMENT 1 TO THE CODE OF CONDUCT FORM</w:t>
      </w:r>
    </w:p>
    <w:p w14:paraId="1C7B28E4" w14:textId="77777777" w:rsidR="0079384C" w:rsidRPr="003527B6" w:rsidRDefault="0079384C" w:rsidP="0079384C">
      <w:pPr>
        <w:spacing w:before="120" w:after="240" w:line="240" w:lineRule="auto"/>
        <w:jc w:val="center"/>
        <w:rPr>
          <w:rFonts w:ascii="Times New Roman" w:eastAsia="Times New Roman" w:hAnsi="Times New Roman" w:cs="Times New Roman"/>
          <w:b/>
          <w:bCs/>
        </w:rPr>
      </w:pPr>
      <w:r w:rsidRPr="003527B6">
        <w:rPr>
          <w:rFonts w:ascii="Times New Roman" w:eastAsia="Times New Roman" w:hAnsi="Times New Roman" w:cs="Times New Roman"/>
          <w:b/>
          <w:bCs/>
        </w:rPr>
        <w:t>BEHAVIORS CONSTITUTING SEXUAL EXPLOITATION AND ABUSE (SEA) AND BEHAVIORS CONSTITUTING SEXUAL HARASSMENT (SH)</w:t>
      </w:r>
    </w:p>
    <w:p w14:paraId="3BDC72BE" w14:textId="77777777" w:rsidR="0079384C" w:rsidRPr="003527B6" w:rsidRDefault="0079384C" w:rsidP="0079384C">
      <w:pPr>
        <w:spacing w:before="120" w:after="120" w:line="240" w:lineRule="auto"/>
        <w:rPr>
          <w:rFonts w:ascii="Times New Roman" w:eastAsia="Times New Roman" w:hAnsi="Times New Roman" w:cs="Times New Roman"/>
        </w:rPr>
      </w:pPr>
      <w:r w:rsidRPr="003527B6">
        <w:rPr>
          <w:rFonts w:ascii="Times New Roman" w:eastAsia="Times New Roman" w:hAnsi="Times New Roman" w:cs="Times New Roman"/>
        </w:rPr>
        <w:t>The following non-exhaustive list is intended to illustrate types of prohibited behaviors:</w:t>
      </w:r>
    </w:p>
    <w:p w14:paraId="132ABA8B" w14:textId="77777777" w:rsidR="0079384C" w:rsidRPr="003527B6" w:rsidRDefault="0079384C">
      <w:pPr>
        <w:numPr>
          <w:ilvl w:val="0"/>
          <w:numId w:val="16"/>
        </w:numPr>
        <w:spacing w:before="120" w:after="120" w:line="240" w:lineRule="auto"/>
        <w:rPr>
          <w:rFonts w:ascii="Times New Roman" w:eastAsia="Calibri" w:hAnsi="Times New Roman" w:cs="Times New Roman"/>
          <w:color w:val="000000"/>
        </w:rPr>
      </w:pPr>
      <w:r w:rsidRPr="003527B6">
        <w:rPr>
          <w:rFonts w:ascii="Times New Roman" w:eastAsia="Times New Roman" w:hAnsi="Times New Roman" w:cs="Times New Roman"/>
          <w:b/>
          <w:iCs/>
          <w:lang w:val="en-AU" w:eastAsia="ja-JP"/>
        </w:rPr>
        <w:t>Examples of sexual exploitation and abuse</w:t>
      </w:r>
      <w:r w:rsidRPr="003527B6">
        <w:rPr>
          <w:rFonts w:ascii="Times New Roman" w:eastAsia="Times New Roman" w:hAnsi="Times New Roman" w:cs="Times New Roman"/>
          <w:iCs/>
          <w:lang w:val="en-AU" w:eastAsia="ja-JP"/>
        </w:rPr>
        <w:t xml:space="preserve"> include, but are not limited to:</w:t>
      </w:r>
    </w:p>
    <w:p w14:paraId="69431FF7"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tells a member of the community that he/she can get them jobs related to the work site (e.g. cooking and cleaning) in exchange for sex.</w:t>
      </w:r>
    </w:p>
    <w:p w14:paraId="4F2E2CC8"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that is connecting electricity input to households says that he can connect women headed households to the grid in exchange for sex.</w:t>
      </w:r>
    </w:p>
    <w:p w14:paraId="3978DDA2"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rapes, or otherwise sexually assaults a member of the community.</w:t>
      </w:r>
    </w:p>
    <w:p w14:paraId="6CDB55AF"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A Contractor’s Personnel denies a person access to the Site unless he/she performs a sexual favor.  </w:t>
      </w:r>
    </w:p>
    <w:p w14:paraId="3572FF81" w14:textId="77777777" w:rsidR="0079384C" w:rsidRDefault="0079384C">
      <w:pPr>
        <w:numPr>
          <w:ilvl w:val="0"/>
          <w:numId w:val="17"/>
        </w:numPr>
        <w:spacing w:before="120" w:after="120" w:line="240" w:lineRule="auto"/>
        <w:contextualSpacing/>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A Contractor’s Personnel tells a person applying for employment under the Contract that he/she will only hire him/her if he/she has sex with him/her. </w:t>
      </w:r>
    </w:p>
    <w:p w14:paraId="27B1A232" w14:textId="77777777" w:rsidR="00E9063E" w:rsidRPr="003527B6" w:rsidRDefault="00E9063E" w:rsidP="00E9063E">
      <w:pPr>
        <w:spacing w:before="120" w:after="120" w:line="240" w:lineRule="auto"/>
        <w:ind w:left="1440"/>
        <w:contextualSpacing/>
        <w:rPr>
          <w:rFonts w:ascii="Times New Roman" w:eastAsia="Times New Roman" w:hAnsi="Times New Roman" w:cs="Times New Roman"/>
          <w:color w:val="000000"/>
        </w:rPr>
      </w:pPr>
    </w:p>
    <w:p w14:paraId="17C0C51E" w14:textId="77777777" w:rsidR="0079384C" w:rsidRPr="003527B6" w:rsidRDefault="0079384C">
      <w:pPr>
        <w:numPr>
          <w:ilvl w:val="0"/>
          <w:numId w:val="16"/>
        </w:numPr>
        <w:spacing w:before="120" w:after="120" w:line="240" w:lineRule="auto"/>
        <w:rPr>
          <w:rFonts w:ascii="Calibri" w:eastAsia="Calibri" w:hAnsi="Calibri" w:cs="Times New Roman"/>
          <w:color w:val="000000"/>
        </w:rPr>
      </w:pPr>
      <w:r w:rsidRPr="003527B6">
        <w:rPr>
          <w:rFonts w:ascii="Times New Roman" w:eastAsia="Calibri" w:hAnsi="Times New Roman" w:cs="Times New Roman"/>
          <w:b/>
          <w:color w:val="000000"/>
        </w:rPr>
        <w:t>Examples of sexual harassment</w:t>
      </w:r>
      <w:r w:rsidRPr="003527B6">
        <w:rPr>
          <w:rFonts w:ascii="Times New Roman" w:eastAsia="Calibri" w:hAnsi="Times New Roman" w:cs="Times New Roman"/>
          <w:color w:val="000000"/>
        </w:rPr>
        <w:t xml:space="preserve"> </w:t>
      </w:r>
      <w:r w:rsidRPr="003527B6">
        <w:rPr>
          <w:rFonts w:ascii="Times New Roman" w:eastAsia="Calibri" w:hAnsi="Times New Roman" w:cs="Times New Roman"/>
          <w:b/>
          <w:color w:val="000000"/>
        </w:rPr>
        <w:t>in a work context</w:t>
      </w:r>
      <w:r w:rsidRPr="003527B6">
        <w:rPr>
          <w:rFonts w:ascii="Times New Roman" w:eastAsia="Calibri" w:hAnsi="Times New Roman" w:cs="Times New Roman"/>
          <w:color w:val="000000"/>
        </w:rPr>
        <w:t xml:space="preserve"> </w:t>
      </w:r>
    </w:p>
    <w:p w14:paraId="5956CDCA"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Contractor’s Personnel comment on the appearance of another Contractor’s Personnel (either positive or negative) and sexual desirability. </w:t>
      </w:r>
    </w:p>
    <w:p w14:paraId="72219991"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When a Contractor’s Personnel complains about comments made by another Contractor’s Personnel on their appearance, the other Contractor’s Personnel comment that he/she is “asking for it” because of how he/she dresses.</w:t>
      </w:r>
    </w:p>
    <w:p w14:paraId="0E0D520E"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Unwelcome touching of a Contractor’s or Employer’s Personnel by another Contractor’s Personnel. </w:t>
      </w:r>
    </w:p>
    <w:p w14:paraId="301198A9" w14:textId="77777777" w:rsidR="0079384C" w:rsidRPr="003527B6" w:rsidRDefault="0079384C">
      <w:pPr>
        <w:numPr>
          <w:ilvl w:val="0"/>
          <w:numId w:val="17"/>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tells another Contractor’s Personnel that he/she will get him/her a salary raise, or promotion if he/she sends him/her naked photographs of himself/herself.</w:t>
      </w:r>
    </w:p>
    <w:p w14:paraId="2E1A605D" w14:textId="77777777" w:rsidR="0079384C" w:rsidRPr="003527B6" w:rsidRDefault="0079384C" w:rsidP="0079384C">
      <w:pPr>
        <w:spacing w:after="0" w:line="240" w:lineRule="auto"/>
        <w:rPr>
          <w:rFonts w:ascii="Times New Roman" w:eastAsia="Times New Roman" w:hAnsi="Times New Roman" w:cs="Times New Roman"/>
          <w:sz w:val="24"/>
          <w:szCs w:val="24"/>
        </w:rPr>
      </w:pPr>
      <w:r w:rsidRPr="003527B6">
        <w:rPr>
          <w:rFonts w:ascii="Times New Roman" w:eastAsia="Times New Roman" w:hAnsi="Times New Roman" w:cs="Times New Roman"/>
          <w:sz w:val="24"/>
          <w:szCs w:val="24"/>
        </w:rPr>
        <w:br w:type="page"/>
      </w:r>
    </w:p>
    <w:p w14:paraId="44EFA8E0" w14:textId="77777777" w:rsidR="0079384C" w:rsidRPr="004848DB" w:rsidRDefault="0079384C" w:rsidP="003D2913">
      <w:pPr>
        <w:pStyle w:val="Heading2"/>
        <w:numPr>
          <w:ilvl w:val="0"/>
          <w:numId w:val="0"/>
        </w:numPr>
        <w:ind w:left="576" w:hanging="576"/>
        <w:rPr>
          <w:rFonts w:eastAsia="Times New Roman"/>
          <w:lang w:val="en-GB" w:eastAsia="en-GB"/>
        </w:rPr>
      </w:pPr>
      <w:bookmarkStart w:id="59" w:name="_Toc143602686"/>
      <w:r w:rsidRPr="00E74102">
        <w:rPr>
          <w:rFonts w:cstheme="majorHAnsi"/>
          <w:sz w:val="32"/>
          <w:szCs w:val="32"/>
          <w:lang w:val="en-GB"/>
        </w:rPr>
        <w:lastRenderedPageBreak/>
        <w:t>Appendix C</w:t>
      </w:r>
      <w:r>
        <w:rPr>
          <w:rFonts w:ascii="Times New Roman" w:hAnsi="Times New Roman"/>
          <w:sz w:val="32"/>
          <w:szCs w:val="32"/>
          <w:lang w:val="en-GB"/>
        </w:rPr>
        <w:t xml:space="preserve"> </w:t>
      </w:r>
      <w:r w:rsidRPr="004848DB">
        <w:rPr>
          <w:rFonts w:eastAsia="Times New Roman"/>
          <w:lang w:val="en-GB" w:eastAsia="en-GB"/>
        </w:rPr>
        <w:t>Project Environmental and Social Safeguards Inspection Weekly Checklist</w:t>
      </w:r>
      <w:bookmarkEnd w:id="59"/>
      <w:r w:rsidRPr="004848DB">
        <w:rPr>
          <w:rFonts w:eastAsia="Times New Roman"/>
          <w:lang w:val="en-GB" w:eastAsia="en-GB"/>
        </w:rPr>
        <w:t xml:space="preserve"> </w:t>
      </w:r>
    </w:p>
    <w:p w14:paraId="392E7217" w14:textId="77777777" w:rsidR="0079384C" w:rsidRPr="004848DB" w:rsidRDefault="0079384C" w:rsidP="0079384C">
      <w:pPr>
        <w:spacing w:after="0" w:line="240" w:lineRule="auto"/>
        <w:jc w:val="both"/>
        <w:rPr>
          <w:rFonts w:ascii="Arial" w:eastAsia="Times New Roman" w:hAnsi="Arial" w:cs="Times New Roman"/>
          <w:b/>
          <w:sz w:val="28"/>
          <w:szCs w:val="28"/>
          <w:lang w:val="en-GB" w:eastAsia="en-GB"/>
        </w:rPr>
      </w:pPr>
    </w:p>
    <w:p w14:paraId="45DBB898" w14:textId="77777777" w:rsidR="0079384C" w:rsidRPr="004848DB" w:rsidRDefault="0079384C" w:rsidP="0079384C">
      <w:pPr>
        <w:spacing w:after="0" w:line="240" w:lineRule="auto"/>
        <w:jc w:val="both"/>
        <w:rPr>
          <w:rFonts w:ascii="Arial" w:eastAsia="Times New Roman" w:hAnsi="Arial" w:cs="Times New Roman"/>
          <w:lang w:val="en-GB" w:eastAsia="en-GB"/>
        </w:rPr>
      </w:pPr>
      <w:r w:rsidRPr="004848DB">
        <w:rPr>
          <w:rFonts w:ascii="Arial" w:eastAsia="Times New Roman" w:hAnsi="Arial" w:cs="Times New Roman"/>
          <w:bCs/>
          <w:lang w:val="en-GB" w:eastAsia="en-GB"/>
        </w:rPr>
        <w:t>(This weekly checklist when filed in the Project Environmental and Social Safeguards File constitutes a Register of Environmental and Social Safeguards Effects).</w:t>
      </w:r>
    </w:p>
    <w:p w14:paraId="194569B3" w14:textId="77777777" w:rsidR="0079384C" w:rsidRPr="004848DB" w:rsidRDefault="0079384C" w:rsidP="0079384C">
      <w:pPr>
        <w:spacing w:after="0" w:line="240" w:lineRule="auto"/>
        <w:jc w:val="both"/>
        <w:rPr>
          <w:rFonts w:ascii="Arial" w:eastAsia="Times New Roman" w:hAnsi="Arial" w:cs="Times New Roman"/>
          <w:sz w:val="16"/>
          <w:szCs w:val="16"/>
          <w:lang w:val="en-GB" w:eastAsia="en-GB"/>
        </w:rPr>
      </w:pPr>
    </w:p>
    <w:p w14:paraId="16F4C0A3" w14:textId="77777777" w:rsidR="0079384C" w:rsidRPr="004848DB" w:rsidRDefault="0079384C" w:rsidP="0079384C">
      <w:pPr>
        <w:spacing w:after="0" w:line="240" w:lineRule="auto"/>
        <w:jc w:val="both"/>
        <w:rPr>
          <w:rFonts w:ascii="Arial" w:eastAsia="Times New Roman" w:hAnsi="Arial" w:cs="Times New Roman"/>
          <w:lang w:val="en-GB" w:eastAsia="en-GB"/>
        </w:rPr>
      </w:pPr>
      <w:r w:rsidRPr="004848DB">
        <w:rPr>
          <w:rFonts w:ascii="Arial" w:eastAsia="Times New Roman" w:hAnsi="Arial" w:cs="Times New Roman"/>
          <w:lang w:val="en-GB" w:eastAsia="en-GB"/>
        </w:rPr>
        <w:t xml:space="preserve">This form is to be completed by the Contractor’s Nominated person(s) </w:t>
      </w:r>
      <w:r w:rsidRPr="004848DB">
        <w:rPr>
          <w:rFonts w:ascii="Arial" w:eastAsia="Times New Roman" w:hAnsi="Arial" w:cs="Times New Roman"/>
          <w:b/>
          <w:bCs/>
          <w:lang w:val="en-GB" w:eastAsia="en-GB"/>
        </w:rPr>
        <w:t>weekly</w:t>
      </w:r>
      <w:r w:rsidRPr="004848DB">
        <w:rPr>
          <w:rFonts w:ascii="Arial" w:eastAsia="Times New Roman" w:hAnsi="Arial" w:cs="Times New Roman"/>
          <w:lang w:val="en-GB" w:eastAsia="en-GB"/>
        </w:rPr>
        <w:t xml:space="preserve"> from the start of major construction work on site. Completed forms are to be kept readily available in the Project Environmental and Social Safeguards File for the duration of construction works during which time they can be inspected by the Supervising Officer or representatives of the Government of St Vincent and the Grenadines.</w:t>
      </w:r>
    </w:p>
    <w:p w14:paraId="468EE111" w14:textId="77777777" w:rsidR="0079384C" w:rsidRPr="004848DB" w:rsidRDefault="0079384C" w:rsidP="0079384C">
      <w:pPr>
        <w:spacing w:after="0" w:line="240" w:lineRule="auto"/>
        <w:jc w:val="both"/>
        <w:rPr>
          <w:rFonts w:ascii="Arial" w:eastAsia="Times New Roman" w:hAnsi="Arial" w:cs="Times New Roman"/>
          <w:sz w:val="16"/>
          <w:szCs w:val="16"/>
          <w:lang w:val="en-GB" w:eastAsia="en-GB"/>
        </w:rPr>
      </w:pPr>
    </w:p>
    <w:p w14:paraId="725D1753"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lang w:val="en-GB" w:eastAsia="en-GB"/>
        </w:rPr>
      </w:pPr>
      <w:r w:rsidRPr="004848DB">
        <w:rPr>
          <w:rFonts w:ascii="Arial" w:eastAsia="Times New Roman" w:hAnsi="Arial" w:cs="Times New Roman"/>
          <w:i/>
          <w:iCs/>
          <w:lang w:val="en-GB" w:eastAsia="en-GB"/>
        </w:rPr>
        <w:t>Sub-Project Contract:</w:t>
      </w:r>
      <w:r w:rsidRPr="004848DB">
        <w:rPr>
          <w:rFonts w:ascii="Arial" w:eastAsia="Times New Roman" w:hAnsi="Arial" w:cs="Times New Roman"/>
          <w:lang w:val="en-GB" w:eastAsia="en-GB"/>
        </w:rPr>
        <w:t xml:space="preserve">  __________________________________</w:t>
      </w:r>
      <w:r w:rsidRPr="004848DB">
        <w:rPr>
          <w:rFonts w:ascii="Arial" w:eastAsia="Times New Roman" w:hAnsi="Arial" w:cs="Times New Roman"/>
          <w:lang w:val="en-GB" w:eastAsia="en-GB"/>
        </w:rPr>
        <w:tab/>
      </w:r>
    </w:p>
    <w:p w14:paraId="7854B64C"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lang w:val="en-GB" w:eastAsia="en-GB"/>
        </w:rPr>
      </w:pPr>
    </w:p>
    <w:p w14:paraId="64E27838"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Construction Phase:  ________________________________</w:t>
      </w:r>
    </w:p>
    <w:p w14:paraId="5F2AEADD"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ab/>
      </w:r>
    </w:p>
    <w:p w14:paraId="0C80F70E"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Contractor: ________________________________________</w:t>
      </w:r>
    </w:p>
    <w:p w14:paraId="4A929499"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p>
    <w:p w14:paraId="745B9A7B"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Recording Officer: _____________________________________</w:t>
      </w:r>
    </w:p>
    <w:p w14:paraId="794245E9"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p>
    <w:p w14:paraId="7E80E4C4"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Designation of Recording Officer: ___________________________</w:t>
      </w:r>
    </w:p>
    <w:p w14:paraId="31D52D6A"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p>
    <w:p w14:paraId="5A3BF8DF"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i/>
          <w:iCs/>
          <w:lang w:val="en-GB" w:eastAsia="en-GB"/>
        </w:rPr>
      </w:pPr>
      <w:r w:rsidRPr="004848DB">
        <w:rPr>
          <w:rFonts w:ascii="Arial" w:eastAsia="Times New Roman" w:hAnsi="Arial" w:cs="Times New Roman"/>
          <w:i/>
          <w:iCs/>
          <w:lang w:val="en-GB" w:eastAsia="en-GB"/>
        </w:rPr>
        <w:t>Date: ____________________________________________</w:t>
      </w:r>
    </w:p>
    <w:p w14:paraId="49C77A26" w14:textId="77777777" w:rsidR="0079384C" w:rsidRPr="004848DB" w:rsidRDefault="0079384C" w:rsidP="0079384C">
      <w:pPr>
        <w:spacing w:after="0" w:line="240" w:lineRule="auto"/>
        <w:jc w:val="both"/>
        <w:rPr>
          <w:rFonts w:ascii="Arial" w:eastAsia="Times New Roman" w:hAnsi="Arial" w:cs="Times New Roman"/>
          <w:sz w:val="16"/>
          <w:szCs w:val="16"/>
          <w:lang w:val="en-GB" w:eastAsia="en-GB"/>
        </w:rPr>
      </w:pPr>
    </w:p>
    <w:p w14:paraId="04A5D64E" w14:textId="77777777" w:rsidR="0079384C" w:rsidRPr="004848DB" w:rsidRDefault="0079384C" w:rsidP="0079384C">
      <w:pPr>
        <w:spacing w:after="0" w:line="240" w:lineRule="auto"/>
        <w:jc w:val="both"/>
        <w:rPr>
          <w:rFonts w:ascii="Arial" w:eastAsia="Times New Roman" w:hAnsi="Arial" w:cs="Times New Roman"/>
          <w:sz w:val="16"/>
          <w:szCs w:val="16"/>
          <w:lang w:val="en-GB" w:eastAsia="en-GB"/>
        </w:rPr>
      </w:pPr>
    </w:p>
    <w:p w14:paraId="691B2149" w14:textId="77777777" w:rsidR="0079384C" w:rsidRPr="004848DB" w:rsidRDefault="0079384C" w:rsidP="0079384C">
      <w:pPr>
        <w:spacing w:after="0" w:line="240" w:lineRule="auto"/>
        <w:jc w:val="both"/>
        <w:rPr>
          <w:rFonts w:ascii="Arial" w:eastAsia="Times New Roman" w:hAnsi="Arial" w:cs="Times New Roman"/>
          <w:b/>
          <w:bCs/>
          <w:sz w:val="18"/>
          <w:szCs w:val="18"/>
          <w:lang w:val="en-GB" w:eastAsia="en-GB"/>
        </w:rPr>
      </w:pPr>
      <w:r w:rsidRPr="004848DB">
        <w:rPr>
          <w:rFonts w:ascii="Arial" w:eastAsia="Times New Roman" w:hAnsi="Arial" w:cs="Times New Roman"/>
          <w:b/>
          <w:bCs/>
          <w:sz w:val="18"/>
          <w:szCs w:val="18"/>
          <w:lang w:val="en-GB" w:eastAsia="en-GB"/>
        </w:rPr>
        <w:t>Any environmental actions identified are to be brought to the urgent attention of the appropriate personnel as soon as possible. A copy of this completed form is to be issued to the Supervising Engineer within two days of the date of inspection.</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670"/>
        <w:gridCol w:w="523"/>
        <w:gridCol w:w="630"/>
        <w:gridCol w:w="7729"/>
      </w:tblGrid>
      <w:tr w:rsidR="0079384C" w:rsidRPr="004848DB" w14:paraId="6E711479" w14:textId="77777777" w:rsidTr="007065FC">
        <w:trPr>
          <w:tblHeader/>
        </w:trPr>
        <w:tc>
          <w:tcPr>
            <w:tcW w:w="4608" w:type="dxa"/>
          </w:tcPr>
          <w:p w14:paraId="50D8DB24" w14:textId="77777777" w:rsidR="0079384C" w:rsidRPr="004848DB" w:rsidRDefault="0079384C" w:rsidP="007065FC">
            <w:pPr>
              <w:spacing w:after="0" w:line="240" w:lineRule="auto"/>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Environmental Issue to be considered in site inspection</w:t>
            </w:r>
          </w:p>
        </w:tc>
        <w:tc>
          <w:tcPr>
            <w:tcW w:w="670" w:type="dxa"/>
            <w:vAlign w:val="center"/>
          </w:tcPr>
          <w:p w14:paraId="2A5BC3F4" w14:textId="77777777" w:rsidR="0079384C" w:rsidRPr="004848DB" w:rsidRDefault="0079384C" w:rsidP="007065FC">
            <w:pPr>
              <w:spacing w:after="0" w:line="240" w:lineRule="auto"/>
              <w:jc w:val="center"/>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YES</w:t>
            </w:r>
          </w:p>
        </w:tc>
        <w:tc>
          <w:tcPr>
            <w:tcW w:w="523" w:type="dxa"/>
            <w:vAlign w:val="center"/>
          </w:tcPr>
          <w:p w14:paraId="1D79333F" w14:textId="77777777" w:rsidR="0079384C" w:rsidRPr="004848DB" w:rsidRDefault="0079384C" w:rsidP="007065FC">
            <w:pPr>
              <w:spacing w:after="0" w:line="240" w:lineRule="auto"/>
              <w:jc w:val="center"/>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NO</w:t>
            </w:r>
          </w:p>
        </w:tc>
        <w:tc>
          <w:tcPr>
            <w:tcW w:w="630" w:type="dxa"/>
            <w:vAlign w:val="center"/>
          </w:tcPr>
          <w:p w14:paraId="4DAFB5ED" w14:textId="77777777" w:rsidR="0079384C" w:rsidRPr="004848DB" w:rsidRDefault="0079384C" w:rsidP="007065FC">
            <w:pPr>
              <w:spacing w:after="0" w:line="240" w:lineRule="auto"/>
              <w:jc w:val="center"/>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N/A</w:t>
            </w:r>
          </w:p>
        </w:tc>
        <w:tc>
          <w:tcPr>
            <w:tcW w:w="7729" w:type="dxa"/>
            <w:vAlign w:val="center"/>
          </w:tcPr>
          <w:p w14:paraId="68E32E38" w14:textId="77777777" w:rsidR="0079384C" w:rsidRPr="004848DB" w:rsidRDefault="0079384C" w:rsidP="007065FC">
            <w:pPr>
              <w:spacing w:after="0" w:line="240" w:lineRule="auto"/>
              <w:jc w:val="center"/>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 xml:space="preserve">If </w:t>
            </w:r>
            <w:r w:rsidRPr="004848DB">
              <w:rPr>
                <w:rFonts w:ascii="Arial" w:eastAsia="Times New Roman" w:hAnsi="Arial" w:cs="Times New Roman"/>
                <w:b/>
                <w:bCs/>
                <w:sz w:val="20"/>
                <w:szCs w:val="20"/>
                <w:u w:val="single"/>
                <w:lang w:val="en-GB" w:eastAsia="en-GB"/>
              </w:rPr>
              <w:t>YES</w:t>
            </w:r>
            <w:r w:rsidRPr="004848DB">
              <w:rPr>
                <w:rFonts w:ascii="Arial" w:eastAsia="Times New Roman" w:hAnsi="Arial" w:cs="Times New Roman"/>
                <w:b/>
                <w:bCs/>
                <w:sz w:val="20"/>
                <w:szCs w:val="20"/>
                <w:lang w:val="en-GB" w:eastAsia="en-GB"/>
              </w:rPr>
              <w:t xml:space="preserve"> add an explanatory comment and mitigation measure</w:t>
            </w:r>
          </w:p>
        </w:tc>
      </w:tr>
      <w:tr w:rsidR="0079384C" w:rsidRPr="004848DB" w14:paraId="345AA6DF" w14:textId="77777777" w:rsidTr="007065FC">
        <w:tc>
          <w:tcPr>
            <w:tcW w:w="4608" w:type="dxa"/>
          </w:tcPr>
          <w:p w14:paraId="032B6903" w14:textId="77777777" w:rsidR="0079384C" w:rsidRPr="004848DB" w:rsidRDefault="0079384C" w:rsidP="007065FC">
            <w:pPr>
              <w:spacing w:after="0" w:line="240" w:lineRule="auto"/>
              <w:rPr>
                <w:rFonts w:ascii="Arial" w:eastAsia="Times New Roman" w:hAnsi="Arial" w:cs="Times New Roman"/>
                <w:i/>
                <w:iCs/>
                <w:sz w:val="20"/>
                <w:szCs w:val="20"/>
                <w:lang w:val="en-GB" w:eastAsia="en-GB"/>
              </w:rPr>
            </w:pPr>
            <w:r w:rsidRPr="004848DB">
              <w:rPr>
                <w:rFonts w:ascii="Arial" w:eastAsia="Times New Roman" w:hAnsi="Arial" w:cs="Times New Roman"/>
                <w:b/>
                <w:bCs/>
                <w:i/>
                <w:iCs/>
                <w:sz w:val="20"/>
                <w:szCs w:val="20"/>
                <w:lang w:val="en-GB" w:eastAsia="en-GB"/>
              </w:rPr>
              <w:t>Issue: Loss of soil through soil erosion</w:t>
            </w:r>
          </w:p>
          <w:p w14:paraId="33683FBA" w14:textId="77777777" w:rsidR="0079384C" w:rsidRPr="004848DB" w:rsidRDefault="0079384C" w:rsidP="007065FC">
            <w:pPr>
              <w:spacing w:after="0" w:line="240" w:lineRule="auto"/>
              <w:rPr>
                <w:rFonts w:ascii="Arial" w:eastAsia="Times New Roman" w:hAnsi="Arial" w:cs="Times New Roman"/>
                <w:i/>
                <w:iCs/>
                <w:sz w:val="20"/>
                <w:szCs w:val="20"/>
                <w:lang w:val="en-GB" w:eastAsia="en-GB"/>
              </w:rPr>
            </w:pPr>
          </w:p>
          <w:p w14:paraId="41619FC9"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natural vegetation outside the working width of the construction work area been removed?</w:t>
            </w:r>
          </w:p>
          <w:p w14:paraId="593BAB00"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any visible signs of soil erosion?</w:t>
            </w:r>
          </w:p>
          <w:p w14:paraId="611BF5B1"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xml:space="preserve">Are excavated areas properly maintained to prevent soil erosion? </w:t>
            </w:r>
          </w:p>
          <w:p w14:paraId="08AD6736"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If any sediment traps have been installed, have they become clogged and not functional?</w:t>
            </w:r>
          </w:p>
          <w:p w14:paraId="7F5D4945"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xml:space="preserve">Are any soil retention/slope stabilisation measures required or being implemented? </w:t>
            </w:r>
          </w:p>
          <w:p w14:paraId="38D0E749" w14:textId="77777777" w:rsidR="0079384C" w:rsidRPr="004848DB" w:rsidRDefault="0079384C" w:rsidP="007065FC">
            <w:pPr>
              <w:tabs>
                <w:tab w:val="left" w:pos="432"/>
              </w:tabs>
              <w:spacing w:after="0" w:line="240" w:lineRule="auto"/>
              <w:rPr>
                <w:rFonts w:ascii="Arial" w:eastAsia="Times New Roman" w:hAnsi="Arial" w:cs="Times New Roman"/>
                <w:sz w:val="20"/>
                <w:szCs w:val="20"/>
                <w:lang w:val="en-GB" w:eastAsia="en-GB"/>
              </w:rPr>
            </w:pPr>
          </w:p>
        </w:tc>
        <w:tc>
          <w:tcPr>
            <w:tcW w:w="670" w:type="dxa"/>
          </w:tcPr>
          <w:p w14:paraId="4145A1E1"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275FFDB8"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2895528A"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38C31A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2E656B52" w14:textId="77777777" w:rsidTr="007065FC">
        <w:tc>
          <w:tcPr>
            <w:tcW w:w="4608" w:type="dxa"/>
          </w:tcPr>
          <w:p w14:paraId="14C07781" w14:textId="77777777" w:rsidR="0079384C" w:rsidRPr="004848DB" w:rsidRDefault="0079384C" w:rsidP="007065FC">
            <w:pPr>
              <w:spacing w:after="0" w:line="240" w:lineRule="auto"/>
              <w:rPr>
                <w:rFonts w:ascii="Arial" w:eastAsia="Times New Roman" w:hAnsi="Arial" w:cs="Times New Roman"/>
                <w:i/>
                <w:iCs/>
                <w:sz w:val="20"/>
                <w:szCs w:val="20"/>
                <w:lang w:val="en-GB" w:eastAsia="en-GB"/>
              </w:rPr>
            </w:pPr>
            <w:r w:rsidRPr="004848DB">
              <w:rPr>
                <w:rFonts w:ascii="Arial" w:eastAsia="Times New Roman" w:hAnsi="Arial" w:cs="Times New Roman"/>
                <w:b/>
                <w:bCs/>
                <w:i/>
                <w:iCs/>
                <w:sz w:val="20"/>
                <w:szCs w:val="20"/>
                <w:lang w:val="en-GB" w:eastAsia="en-GB"/>
              </w:rPr>
              <w:t>Issue: Soil Contamination</w:t>
            </w:r>
          </w:p>
          <w:p w14:paraId="36B55612" w14:textId="77777777" w:rsidR="0079384C" w:rsidRPr="004848DB" w:rsidRDefault="0079384C" w:rsidP="007065FC">
            <w:pPr>
              <w:spacing w:after="0" w:line="240" w:lineRule="auto"/>
              <w:rPr>
                <w:rFonts w:ascii="Arial" w:eastAsia="Times New Roman" w:hAnsi="Arial" w:cs="Times New Roman"/>
                <w:i/>
                <w:iCs/>
                <w:sz w:val="20"/>
                <w:szCs w:val="20"/>
                <w:lang w:val="en-GB" w:eastAsia="en-GB"/>
              </w:rPr>
            </w:pPr>
          </w:p>
          <w:p w14:paraId="65B3D1F2"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any signs of soil that has been contaminated due to spillage (Petrochemical, cleaning products)?</w:t>
            </w:r>
          </w:p>
          <w:p w14:paraId="3E8A0FD9" w14:textId="77777777" w:rsidR="0079384C" w:rsidRPr="004848DB" w:rsidRDefault="0079384C" w:rsidP="007065FC">
            <w:pPr>
              <w:spacing w:after="0" w:line="240" w:lineRule="auto"/>
              <w:rPr>
                <w:rFonts w:ascii="Arial" w:eastAsia="Times New Roman" w:hAnsi="Arial" w:cs="Times New Roman"/>
                <w:b/>
                <w:bCs/>
                <w:i/>
                <w:iCs/>
                <w:sz w:val="20"/>
                <w:szCs w:val="20"/>
                <w:lang w:val="en-GB" w:eastAsia="en-GB"/>
              </w:rPr>
            </w:pPr>
          </w:p>
        </w:tc>
        <w:tc>
          <w:tcPr>
            <w:tcW w:w="670" w:type="dxa"/>
          </w:tcPr>
          <w:p w14:paraId="518ED6FD"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6FDA9BF9"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309E8729"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4CB3F25B"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27C264E1" w14:textId="77777777" w:rsidTr="007065FC">
        <w:tc>
          <w:tcPr>
            <w:tcW w:w="4608" w:type="dxa"/>
          </w:tcPr>
          <w:p w14:paraId="03D2EF9A" w14:textId="77777777" w:rsidR="0079384C" w:rsidRPr="004848DB" w:rsidRDefault="0079384C" w:rsidP="007065FC">
            <w:pPr>
              <w:spacing w:after="0" w:line="240" w:lineRule="auto"/>
              <w:rPr>
                <w:rFonts w:ascii="Arial" w:eastAsia="Times New Roman" w:hAnsi="Arial" w:cs="Times New Roman"/>
                <w:i/>
                <w:iCs/>
                <w:sz w:val="20"/>
                <w:szCs w:val="20"/>
                <w:lang w:val="en-GB" w:eastAsia="en-GB"/>
              </w:rPr>
            </w:pPr>
            <w:r w:rsidRPr="004848DB">
              <w:rPr>
                <w:rFonts w:ascii="Arial" w:eastAsia="Times New Roman" w:hAnsi="Arial" w:cs="Times New Roman"/>
                <w:b/>
                <w:bCs/>
                <w:i/>
                <w:iCs/>
                <w:sz w:val="20"/>
                <w:szCs w:val="20"/>
                <w:lang w:val="en-GB" w:eastAsia="en-GB"/>
              </w:rPr>
              <w:t>Issue: Pollution of water courses/bodies/source through soil erosion, entry of liquid construction waste or chemicals or entry of solid construction waste into the water course/body</w:t>
            </w:r>
          </w:p>
          <w:p w14:paraId="4E3E8D02"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p w14:paraId="50B46A0E"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visible signs of increased sediment immediately downstream of construction works in any rivers, in the well or in the nearby marine environment within the project area?</w:t>
            </w:r>
          </w:p>
          <w:p w14:paraId="34557D3E"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Have there been any complaints from residents or third parties regarding pollution of water sources/courses/bodies?</w:t>
            </w:r>
          </w:p>
          <w:p w14:paraId="4EB28B6A"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construction spoil been disposed of into or adjacent to a water source/course/body?</w:t>
            </w:r>
          </w:p>
          <w:p w14:paraId="329B3DD2"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any construction related fuels and chemicals stored within 10m of a water source/course/body?</w:t>
            </w:r>
          </w:p>
          <w:p w14:paraId="089F72BD"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fuel or chemical leaked during storage, transport to site, use on site or refuelling?</w:t>
            </w:r>
          </w:p>
          <w:p w14:paraId="68018124"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construction related solid or liquid waste entered a water source/course/body within the general project area (including construction site office)?</w:t>
            </w:r>
          </w:p>
          <w:p w14:paraId="1CC44308" w14:textId="77777777" w:rsidR="0079384C" w:rsidRPr="004848DB" w:rsidRDefault="0079384C" w:rsidP="007065FC">
            <w:pPr>
              <w:tabs>
                <w:tab w:val="left" w:pos="432"/>
              </w:tabs>
              <w:spacing w:after="0" w:line="240" w:lineRule="auto"/>
              <w:rPr>
                <w:rFonts w:ascii="Arial" w:eastAsia="Times New Roman" w:hAnsi="Arial" w:cs="Times New Roman"/>
                <w:b/>
                <w:bCs/>
                <w:i/>
                <w:iCs/>
                <w:sz w:val="20"/>
                <w:szCs w:val="20"/>
                <w:lang w:val="en-GB" w:eastAsia="en-GB"/>
              </w:rPr>
            </w:pPr>
          </w:p>
          <w:p w14:paraId="304C5489" w14:textId="77777777" w:rsidR="0079384C" w:rsidRPr="004848DB" w:rsidRDefault="0079384C" w:rsidP="007065FC">
            <w:pPr>
              <w:tabs>
                <w:tab w:val="left" w:pos="432"/>
              </w:tabs>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t>Issue: Prevention of negative landscape and visual impacts.</w:t>
            </w:r>
          </w:p>
          <w:p w14:paraId="7B53E24F" w14:textId="77777777" w:rsidR="0079384C" w:rsidRPr="004848DB" w:rsidRDefault="0079384C" w:rsidP="007065FC">
            <w:pPr>
              <w:tabs>
                <w:tab w:val="left" w:pos="432"/>
              </w:tabs>
              <w:spacing w:after="0" w:line="240" w:lineRule="auto"/>
              <w:rPr>
                <w:rFonts w:ascii="Arial" w:eastAsia="Times New Roman" w:hAnsi="Arial" w:cs="Times New Roman"/>
                <w:sz w:val="16"/>
                <w:szCs w:val="16"/>
                <w:lang w:val="en-GB" w:eastAsia="en-GB"/>
              </w:rPr>
            </w:pPr>
          </w:p>
          <w:p w14:paraId="5C1DE908"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w:t>
            </w:r>
            <w:r w:rsidRPr="004848DB">
              <w:rPr>
                <w:rFonts w:ascii="Arial" w:eastAsia="Times New Roman" w:hAnsi="Arial" w:cs="Times New Roman"/>
                <w:sz w:val="20"/>
                <w:szCs w:val="20"/>
                <w:lang w:val="en-GB" w:eastAsia="en-GB"/>
              </w:rPr>
              <w:tab/>
              <w:t>Have any construction compounds, materials dumps, or waste disposal sites in use not been discussed and agreed with the Supervising Officer (and, if necessary, appropriately licensed with the Government of St Vincent?)?</w:t>
            </w:r>
          </w:p>
          <w:p w14:paraId="0281CD53"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any visible signs of scaring from excavation works that require restoration?</w:t>
            </w:r>
          </w:p>
          <w:p w14:paraId="48AE8E77" w14:textId="77777777" w:rsidR="0079384C" w:rsidRPr="004848DB" w:rsidRDefault="0079384C" w:rsidP="007065FC">
            <w:pPr>
              <w:tabs>
                <w:tab w:val="left" w:pos="432"/>
              </w:tabs>
              <w:spacing w:after="0" w:line="240" w:lineRule="auto"/>
              <w:rPr>
                <w:rFonts w:ascii="Arial" w:eastAsia="Times New Roman" w:hAnsi="Arial" w:cs="Times New Roman"/>
                <w:sz w:val="20"/>
                <w:szCs w:val="20"/>
                <w:lang w:val="en-GB" w:eastAsia="en-GB"/>
              </w:rPr>
            </w:pPr>
          </w:p>
        </w:tc>
        <w:tc>
          <w:tcPr>
            <w:tcW w:w="670" w:type="dxa"/>
          </w:tcPr>
          <w:p w14:paraId="6B9C569A"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67B34DF3"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64C254CB"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E3BD0B5"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14182C36" w14:textId="77777777" w:rsidTr="007065FC">
        <w:tc>
          <w:tcPr>
            <w:tcW w:w="4608" w:type="dxa"/>
          </w:tcPr>
          <w:p w14:paraId="67A4DD42"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lastRenderedPageBreak/>
              <w:t>Issue: Management and disposal of solid and liquid construction wastes.</w:t>
            </w:r>
          </w:p>
          <w:p w14:paraId="3AC91ECB" w14:textId="77777777" w:rsidR="0079384C" w:rsidRPr="004848DB" w:rsidRDefault="0079384C" w:rsidP="007065FC">
            <w:pPr>
              <w:spacing w:after="0" w:line="240" w:lineRule="auto"/>
              <w:rPr>
                <w:rFonts w:ascii="Arial" w:eastAsia="Times New Roman" w:hAnsi="Arial" w:cs="Times New Roman"/>
                <w:sz w:val="16"/>
                <w:szCs w:val="16"/>
                <w:lang w:val="en-GB" w:eastAsia="en-GB"/>
              </w:rPr>
            </w:pPr>
          </w:p>
          <w:p w14:paraId="50AF2836"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construction related packaging (especially cement bags) been disposed of on the side of the road, in vacant land, along river embankments or in the river channel, or at any unofficial waste disposal site along the route?</w:t>
            </w:r>
          </w:p>
          <w:p w14:paraId="6AA690FB"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contaminated/hazardous material been found during construction?</w:t>
            </w:r>
          </w:p>
          <w:p w14:paraId="1314E692"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Is any sub-contractor’s waste being disposed of along the roadside or at an unlicensed waste disposal site along the route?</w:t>
            </w:r>
          </w:p>
          <w:p w14:paraId="23DE2C68"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p>
          <w:p w14:paraId="1D5A628E"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Has any construction waste of any kind been dumped by the side of the road or along the river embankment?</w:t>
            </w:r>
          </w:p>
          <w:p w14:paraId="2F83B415"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any liquid wastes being discharged to water courses?</w:t>
            </w:r>
          </w:p>
          <w:p w14:paraId="6AA062F1"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lastRenderedPageBreak/>
              <w:t>Has any liquid waste, liquid contaminant leaked unto the site, into any neighbouring lands or water source/course/body?</w:t>
            </w:r>
          </w:p>
          <w:p w14:paraId="2600A52C"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Is water discharge/pumping in progress?</w:t>
            </w:r>
          </w:p>
          <w:p w14:paraId="01CD58DD" w14:textId="77777777" w:rsidR="0079384C" w:rsidRPr="004848DB" w:rsidRDefault="0079384C">
            <w:pPr>
              <w:numPr>
                <w:ilvl w:val="0"/>
                <w:numId w:val="18"/>
              </w:num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Is there any Hazardous waste by products on site?</w:t>
            </w:r>
          </w:p>
          <w:p w14:paraId="3DD6BB86" w14:textId="77777777" w:rsidR="0079384C" w:rsidRPr="004848DB" w:rsidRDefault="0079384C" w:rsidP="007065FC">
            <w:pPr>
              <w:tabs>
                <w:tab w:val="left" w:pos="432"/>
              </w:tabs>
              <w:spacing w:after="0" w:line="240" w:lineRule="auto"/>
              <w:ind w:left="432"/>
              <w:rPr>
                <w:rFonts w:ascii="Arial" w:eastAsia="Times New Roman" w:hAnsi="Arial" w:cs="Times New Roman"/>
                <w:sz w:val="16"/>
                <w:szCs w:val="16"/>
                <w:lang w:val="en-GB" w:eastAsia="en-GB"/>
              </w:rPr>
            </w:pPr>
          </w:p>
        </w:tc>
        <w:tc>
          <w:tcPr>
            <w:tcW w:w="670" w:type="dxa"/>
          </w:tcPr>
          <w:p w14:paraId="71E4E815"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75A86DC1"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59877654"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3CD3600A"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1761575E" w14:textId="77777777" w:rsidTr="007065FC">
        <w:tc>
          <w:tcPr>
            <w:tcW w:w="4608" w:type="dxa"/>
          </w:tcPr>
          <w:p w14:paraId="7E64DF84"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lastRenderedPageBreak/>
              <w:t>Issue: Management of construction noise and vibration.</w:t>
            </w:r>
          </w:p>
          <w:p w14:paraId="7EDFCB3A" w14:textId="77777777" w:rsidR="0079384C" w:rsidRPr="004848DB" w:rsidRDefault="0079384C" w:rsidP="007065FC">
            <w:pPr>
              <w:spacing w:after="0" w:line="240" w:lineRule="auto"/>
              <w:rPr>
                <w:rFonts w:ascii="Arial" w:eastAsia="Times New Roman" w:hAnsi="Arial" w:cs="Times New Roman"/>
                <w:sz w:val="16"/>
                <w:szCs w:val="16"/>
                <w:lang w:val="en-GB" w:eastAsia="en-GB"/>
              </w:rPr>
            </w:pPr>
          </w:p>
          <w:p w14:paraId="6A846F12" w14:textId="77777777" w:rsidR="0079384C" w:rsidRPr="004848DB" w:rsidRDefault="0079384C">
            <w:pPr>
              <w:numPr>
                <w:ilvl w:val="0"/>
                <w:numId w:val="18"/>
              </w:numPr>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Is any noisy stationary plant being operated adjacent to housing? (If so are they screened to reduce disturbance?)</w:t>
            </w:r>
          </w:p>
          <w:p w14:paraId="75A6013E" w14:textId="77777777" w:rsidR="0079384C" w:rsidRPr="004848DB" w:rsidRDefault="0079384C">
            <w:pPr>
              <w:numPr>
                <w:ilvl w:val="0"/>
                <w:numId w:val="18"/>
              </w:numPr>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any noisy activities taking place before 7:00 a.m. or after 5:00 p.m. between Monday to Friday? (If so has this working been discussed and agreed with the Supervising Engineer/Client?)</w:t>
            </w:r>
          </w:p>
          <w:p w14:paraId="7C8AA374" w14:textId="77777777" w:rsidR="0079384C" w:rsidRPr="004848DB" w:rsidRDefault="0079384C">
            <w:pPr>
              <w:numPr>
                <w:ilvl w:val="0"/>
                <w:numId w:val="18"/>
              </w:numPr>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xml:space="preserve"> Have there been any noise or vibration related complaints during the last week?</w:t>
            </w:r>
          </w:p>
        </w:tc>
        <w:tc>
          <w:tcPr>
            <w:tcW w:w="670" w:type="dxa"/>
          </w:tcPr>
          <w:p w14:paraId="6DAD83C3"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34A4BBF6"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2ECBAA67"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565509A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10C28761" w14:textId="77777777" w:rsidTr="007065FC">
        <w:tc>
          <w:tcPr>
            <w:tcW w:w="4608" w:type="dxa"/>
          </w:tcPr>
          <w:p w14:paraId="0C616DFE"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t>Issue: Dust nuisance prevention.</w:t>
            </w:r>
          </w:p>
          <w:p w14:paraId="10C56FA2" w14:textId="77777777" w:rsidR="0079384C" w:rsidRPr="004848DB" w:rsidRDefault="0079384C" w:rsidP="007065FC">
            <w:pPr>
              <w:spacing w:after="0" w:line="240" w:lineRule="auto"/>
              <w:rPr>
                <w:rFonts w:ascii="Arial" w:eastAsia="Times New Roman" w:hAnsi="Arial" w:cs="Times New Roman"/>
                <w:sz w:val="16"/>
                <w:szCs w:val="16"/>
                <w:lang w:val="en-GB" w:eastAsia="en-GB"/>
              </w:rPr>
            </w:pPr>
          </w:p>
          <w:p w14:paraId="015862D6"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any houses adjacent to the construction sites being affected adversely by dust?</w:t>
            </w:r>
          </w:p>
          <w:p w14:paraId="36D45C12" w14:textId="77777777" w:rsidR="0079384C" w:rsidRPr="004848DB" w:rsidRDefault="0079384C">
            <w:pPr>
              <w:numPr>
                <w:ilvl w:val="0"/>
                <w:numId w:val="18"/>
              </w:numPr>
              <w:tabs>
                <w:tab w:val="left" w:pos="432"/>
              </w:tabs>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any crops adjacent to the construction works covered with dust?</w:t>
            </w:r>
          </w:p>
          <w:p w14:paraId="0BDCFE74" w14:textId="77777777" w:rsidR="0079384C" w:rsidRPr="004848DB" w:rsidRDefault="0079384C">
            <w:pPr>
              <w:numPr>
                <w:ilvl w:val="0"/>
                <w:numId w:val="18"/>
              </w:numPr>
              <w:spacing w:after="0" w:line="240" w:lineRule="auto"/>
              <w:contextualSpacing/>
              <w:rPr>
                <w:rFonts w:ascii="Times New Roman" w:eastAsia="Times New Roman" w:hAnsi="Times New Roman" w:cs="Times New Roman"/>
                <w:sz w:val="24"/>
                <w:szCs w:val="24"/>
                <w:lang w:val="en-GB" w:eastAsia="en-GB"/>
              </w:rPr>
            </w:pPr>
            <w:r w:rsidRPr="004848DB">
              <w:rPr>
                <w:rFonts w:ascii="Arial" w:eastAsia="Times New Roman" w:hAnsi="Arial" w:cs="Times New Roman"/>
                <w:sz w:val="20"/>
                <w:szCs w:val="20"/>
                <w:lang w:val="en-GB" w:eastAsia="en-GB"/>
              </w:rPr>
              <w:t>Is there any quarry material stored on site that is uncovered or does not have hoarding and subject to dispersal by the wind?</w:t>
            </w:r>
          </w:p>
          <w:p w14:paraId="381A53E6" w14:textId="77777777" w:rsidR="0079384C" w:rsidRPr="004848DB" w:rsidRDefault="0079384C">
            <w:pPr>
              <w:numPr>
                <w:ilvl w:val="0"/>
                <w:numId w:val="18"/>
              </w:numPr>
              <w:spacing w:after="0" w:line="240" w:lineRule="auto"/>
              <w:contextualSpacing/>
              <w:rPr>
                <w:rFonts w:ascii="Times New Roman" w:eastAsia="Times New Roman" w:hAnsi="Times New Roman" w:cs="Times New Roman"/>
                <w:sz w:val="24"/>
                <w:szCs w:val="24"/>
                <w:lang w:val="en-GB" w:eastAsia="en-GB"/>
              </w:rPr>
            </w:pPr>
            <w:r w:rsidRPr="004848DB">
              <w:rPr>
                <w:rFonts w:ascii="Arial" w:eastAsia="Times New Roman" w:hAnsi="Arial" w:cs="Times New Roman"/>
                <w:sz w:val="20"/>
                <w:szCs w:val="20"/>
                <w:lang w:val="en-GB" w:eastAsia="en-GB"/>
              </w:rPr>
              <w:t>Are any trucks, carrying quarry materials to or from the site, transporting this material uncovered?</w:t>
            </w:r>
          </w:p>
          <w:p w14:paraId="65117B64" w14:textId="77777777" w:rsidR="0079384C" w:rsidRPr="004848DB" w:rsidRDefault="0079384C">
            <w:pPr>
              <w:numPr>
                <w:ilvl w:val="0"/>
                <w:numId w:val="18"/>
              </w:numPr>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Is adequate water available to damp down any dusty operations ongoing on site?</w:t>
            </w:r>
          </w:p>
          <w:p w14:paraId="6AB78730" w14:textId="77777777" w:rsidR="0079384C" w:rsidRPr="004848DB" w:rsidRDefault="0079384C">
            <w:pPr>
              <w:numPr>
                <w:ilvl w:val="0"/>
                <w:numId w:val="18"/>
              </w:numPr>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Have there been any dust related complaints during the last week?</w:t>
            </w:r>
          </w:p>
          <w:p w14:paraId="1DCA30CE" w14:textId="77777777" w:rsidR="0079384C" w:rsidRPr="004848DB" w:rsidRDefault="0079384C" w:rsidP="007065FC">
            <w:pPr>
              <w:spacing w:after="0" w:line="240" w:lineRule="auto"/>
              <w:ind w:left="360"/>
              <w:contextualSpacing/>
              <w:rPr>
                <w:rFonts w:ascii="Times New Roman" w:eastAsia="Times New Roman" w:hAnsi="Times New Roman" w:cs="Times New Roman"/>
                <w:sz w:val="24"/>
                <w:szCs w:val="24"/>
                <w:lang w:val="en-GB" w:eastAsia="en-GB"/>
              </w:rPr>
            </w:pPr>
          </w:p>
        </w:tc>
        <w:tc>
          <w:tcPr>
            <w:tcW w:w="670" w:type="dxa"/>
          </w:tcPr>
          <w:p w14:paraId="70BF05AE"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6B49E2EA"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0C930AD8"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013C03D"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2301E340" w14:textId="77777777" w:rsidTr="007065FC">
        <w:tc>
          <w:tcPr>
            <w:tcW w:w="4608" w:type="dxa"/>
          </w:tcPr>
          <w:p w14:paraId="11D055F4"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t>Issue: Air Pollution (Fumes)</w:t>
            </w:r>
          </w:p>
          <w:p w14:paraId="007E3E3E"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p w14:paraId="06266E38" w14:textId="77777777" w:rsidR="0079384C" w:rsidRPr="004848DB" w:rsidRDefault="0079384C">
            <w:pPr>
              <w:numPr>
                <w:ilvl w:val="0"/>
                <w:numId w:val="18"/>
              </w:numPr>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Are there any signs of high levels of exhaust/ fumes/ malodors?</w:t>
            </w:r>
          </w:p>
          <w:p w14:paraId="0B5F0347" w14:textId="77777777" w:rsidR="0079384C" w:rsidRPr="004848DB" w:rsidRDefault="0079384C">
            <w:pPr>
              <w:numPr>
                <w:ilvl w:val="0"/>
                <w:numId w:val="18"/>
              </w:numPr>
              <w:spacing w:after="0" w:line="240" w:lineRule="auto"/>
              <w:contextualSpacing/>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Have there been any fumes nuisance related complaints during the last week?</w:t>
            </w:r>
          </w:p>
          <w:p w14:paraId="570D78A9" w14:textId="77777777" w:rsidR="0079384C" w:rsidRPr="004848DB" w:rsidRDefault="0079384C" w:rsidP="007065FC">
            <w:pPr>
              <w:spacing w:after="0" w:line="240" w:lineRule="auto"/>
              <w:rPr>
                <w:rFonts w:ascii="Arial" w:eastAsia="Times New Roman" w:hAnsi="Arial" w:cs="Times New Roman"/>
                <w:b/>
                <w:bCs/>
                <w:i/>
                <w:iCs/>
                <w:sz w:val="20"/>
                <w:szCs w:val="20"/>
                <w:lang w:val="en-GB" w:eastAsia="en-GB"/>
              </w:rPr>
            </w:pPr>
          </w:p>
        </w:tc>
        <w:tc>
          <w:tcPr>
            <w:tcW w:w="670" w:type="dxa"/>
          </w:tcPr>
          <w:p w14:paraId="3ADAC6C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7609BDC0"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6EC164A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C408A2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1E2BBDE2" w14:textId="77777777" w:rsidTr="007065FC">
        <w:tc>
          <w:tcPr>
            <w:tcW w:w="4608" w:type="dxa"/>
          </w:tcPr>
          <w:p w14:paraId="1A77CE3E"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t>Issue: Dealing with archaeological finds.</w:t>
            </w:r>
          </w:p>
          <w:p w14:paraId="012FD8A6"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p w14:paraId="23970DA8"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w:t>
            </w:r>
            <w:r w:rsidRPr="004848DB">
              <w:rPr>
                <w:rFonts w:ascii="Arial" w:eastAsia="Times New Roman" w:hAnsi="Arial" w:cs="Times New Roman"/>
                <w:sz w:val="20"/>
                <w:szCs w:val="20"/>
                <w:lang w:val="en-GB" w:eastAsia="en-GB"/>
              </w:rPr>
              <w:tab/>
              <w:t>Have any potential historic artefacts been found during construction? (If so, note how these have been dealt with).</w:t>
            </w:r>
          </w:p>
          <w:p w14:paraId="74F3A618"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p>
        </w:tc>
        <w:tc>
          <w:tcPr>
            <w:tcW w:w="670" w:type="dxa"/>
          </w:tcPr>
          <w:p w14:paraId="4237D7AC"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7359C7C2"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56515B5B"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A2A91E5"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687F9C7D" w14:textId="77777777" w:rsidTr="007065FC">
        <w:tc>
          <w:tcPr>
            <w:tcW w:w="4608" w:type="dxa"/>
          </w:tcPr>
          <w:p w14:paraId="0F2049B7"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t>Issue: Construction traffic management.</w:t>
            </w:r>
          </w:p>
          <w:p w14:paraId="64B8B750"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p w14:paraId="1D5D5CFE"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w:t>
            </w:r>
            <w:r w:rsidRPr="004848DB">
              <w:rPr>
                <w:rFonts w:ascii="Arial" w:eastAsia="Times New Roman" w:hAnsi="Arial" w:cs="Times New Roman"/>
                <w:sz w:val="20"/>
                <w:szCs w:val="20"/>
                <w:lang w:val="en-GB" w:eastAsia="en-GB"/>
              </w:rPr>
              <w:tab/>
              <w:t>Is there adequate signage to inform motorists of the construction activities ahead?</w:t>
            </w:r>
          </w:p>
          <w:p w14:paraId="21C54974"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lastRenderedPageBreak/>
              <w:t>-       Have there been any complaints about construction traffic impacts (noise, dust, congestion)?</w:t>
            </w:r>
          </w:p>
          <w:p w14:paraId="289F9E11"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Is there a designated turning/ loading/ offloading area? (If so, is there adequate signage or are a traffic management system being implemented?)</w:t>
            </w:r>
          </w:p>
          <w:p w14:paraId="0E7FAB20"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Have there been any traffic accidents/incidents during the last week due</w:t>
            </w:r>
          </w:p>
          <w:p w14:paraId="52D49FE6"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xml:space="preserve"> to the construction activity on this site? (If so, state how many and severity)</w:t>
            </w:r>
          </w:p>
          <w:p w14:paraId="42071A03"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70" w:type="dxa"/>
          </w:tcPr>
          <w:p w14:paraId="257DCEAA"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666E26F9"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2ADA08C8"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098FB0D5"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48BCB814" w14:textId="77777777" w:rsidTr="007065FC">
        <w:tc>
          <w:tcPr>
            <w:tcW w:w="4608" w:type="dxa"/>
          </w:tcPr>
          <w:p w14:paraId="02A361B2" w14:textId="77777777" w:rsidR="0079384C" w:rsidRPr="004848DB" w:rsidRDefault="0079384C" w:rsidP="007065FC">
            <w:pPr>
              <w:spacing w:after="0" w:line="240" w:lineRule="auto"/>
              <w:rPr>
                <w:rFonts w:ascii="Arial" w:eastAsia="Times New Roman" w:hAnsi="Arial" w:cs="Times New Roman"/>
                <w:sz w:val="20"/>
                <w:szCs w:val="20"/>
                <w:lang w:val="en-GB" w:eastAsia="en-GB"/>
              </w:rPr>
            </w:pPr>
            <w:r w:rsidRPr="004848DB">
              <w:rPr>
                <w:rFonts w:ascii="Arial" w:eastAsia="Times New Roman" w:hAnsi="Arial" w:cs="Times New Roman"/>
                <w:b/>
                <w:bCs/>
                <w:i/>
                <w:iCs/>
                <w:sz w:val="20"/>
                <w:szCs w:val="20"/>
                <w:lang w:val="en-GB" w:eastAsia="en-GB"/>
              </w:rPr>
              <w:lastRenderedPageBreak/>
              <w:t>Issue: Dealing with hazardous substances.</w:t>
            </w:r>
          </w:p>
          <w:p w14:paraId="50E7ADEC"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p w14:paraId="630822C8"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w:t>
            </w:r>
            <w:r w:rsidRPr="004848DB">
              <w:rPr>
                <w:rFonts w:ascii="Arial" w:eastAsia="Times New Roman" w:hAnsi="Arial" w:cs="Times New Roman"/>
                <w:sz w:val="20"/>
                <w:szCs w:val="20"/>
                <w:lang w:val="en-GB" w:eastAsia="en-GB"/>
              </w:rPr>
              <w:tab/>
              <w:t>Have any: old drums or containers, oily sheen, materials with a strong smell or unusual colouration been exposed/damaged during construction excavations?</w:t>
            </w:r>
          </w:p>
          <w:p w14:paraId="4A2B40A7"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Are drums containing hazardous material properly stored and adequately labelled on the site?</w:t>
            </w:r>
          </w:p>
          <w:p w14:paraId="785C1304" w14:textId="77777777" w:rsidR="0079384C" w:rsidRPr="004848DB" w:rsidRDefault="0079384C" w:rsidP="007065FC">
            <w:pPr>
              <w:tabs>
                <w:tab w:val="left" w:pos="432"/>
              </w:tabs>
              <w:spacing w:after="0" w:line="240" w:lineRule="auto"/>
              <w:ind w:left="432" w:hanging="432"/>
              <w:rPr>
                <w:rFonts w:ascii="Arial" w:eastAsia="Times New Roman" w:hAnsi="Arial" w:cs="Times New Roman"/>
                <w:sz w:val="20"/>
                <w:szCs w:val="20"/>
                <w:lang w:val="en-GB" w:eastAsia="en-GB"/>
              </w:rPr>
            </w:pPr>
            <w:r w:rsidRPr="004848DB">
              <w:rPr>
                <w:rFonts w:ascii="Arial" w:eastAsia="Times New Roman" w:hAnsi="Arial" w:cs="Times New Roman"/>
                <w:sz w:val="20"/>
                <w:szCs w:val="20"/>
                <w:lang w:val="en-GB" w:eastAsia="en-GB"/>
              </w:rPr>
              <w:t>-       Has there been any spillage during the last week? (If so, how many, what was spilled, how much and how was it managed?)</w:t>
            </w:r>
          </w:p>
          <w:p w14:paraId="7F52842C"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70" w:type="dxa"/>
          </w:tcPr>
          <w:p w14:paraId="1BA598C7"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3AE2C975"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29576C11"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19D9847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r w:rsidR="0079384C" w:rsidRPr="004848DB" w14:paraId="21344355" w14:textId="77777777" w:rsidTr="007065FC">
        <w:tc>
          <w:tcPr>
            <w:tcW w:w="4608" w:type="dxa"/>
          </w:tcPr>
          <w:p w14:paraId="0AEEBD19" w14:textId="77777777" w:rsidR="0079384C" w:rsidRPr="004848DB" w:rsidRDefault="0079384C" w:rsidP="007065FC">
            <w:pPr>
              <w:spacing w:after="0" w:line="240" w:lineRule="auto"/>
              <w:rPr>
                <w:rFonts w:ascii="Arial" w:eastAsia="Times New Roman" w:hAnsi="Arial" w:cs="Times New Roman"/>
                <w:b/>
                <w:bCs/>
                <w:i/>
                <w:iCs/>
                <w:sz w:val="20"/>
                <w:szCs w:val="20"/>
                <w:lang w:val="en-GB" w:eastAsia="en-GB"/>
              </w:rPr>
            </w:pPr>
            <w:r w:rsidRPr="004848DB">
              <w:rPr>
                <w:rFonts w:ascii="Arial" w:eastAsia="Times New Roman" w:hAnsi="Arial" w:cs="Times New Roman"/>
                <w:b/>
                <w:bCs/>
                <w:i/>
                <w:iCs/>
                <w:sz w:val="20"/>
                <w:szCs w:val="20"/>
                <w:lang w:val="en-GB" w:eastAsia="en-GB"/>
              </w:rPr>
              <w:t>Issue: Environmental Incidents and Corrective Actions.</w:t>
            </w:r>
          </w:p>
          <w:p w14:paraId="03D915CB" w14:textId="77777777" w:rsidR="0079384C" w:rsidRPr="004848DB" w:rsidRDefault="0079384C" w:rsidP="007065FC">
            <w:pPr>
              <w:spacing w:after="0" w:line="240" w:lineRule="auto"/>
              <w:rPr>
                <w:rFonts w:ascii="Arial" w:eastAsia="Times New Roman" w:hAnsi="Arial" w:cs="Times New Roman"/>
                <w:b/>
                <w:bCs/>
                <w:i/>
                <w:iCs/>
                <w:sz w:val="20"/>
                <w:szCs w:val="20"/>
                <w:lang w:val="en-GB" w:eastAsia="en-GB"/>
              </w:rPr>
            </w:pPr>
          </w:p>
          <w:p w14:paraId="3A25B894" w14:textId="77777777" w:rsidR="0079384C" w:rsidRPr="004848DB" w:rsidRDefault="0079384C">
            <w:pPr>
              <w:numPr>
                <w:ilvl w:val="0"/>
                <w:numId w:val="18"/>
              </w:numPr>
              <w:spacing w:after="0" w:line="240" w:lineRule="auto"/>
              <w:contextualSpacing/>
              <w:rPr>
                <w:rFonts w:ascii="Arial" w:eastAsia="Times New Roman" w:hAnsi="Arial" w:cs="Times New Roman"/>
                <w:b/>
                <w:bCs/>
                <w:i/>
                <w:iCs/>
                <w:sz w:val="20"/>
                <w:szCs w:val="20"/>
                <w:lang w:val="en-GB" w:eastAsia="en-GB"/>
              </w:rPr>
            </w:pPr>
            <w:r w:rsidRPr="004848DB">
              <w:rPr>
                <w:rFonts w:ascii="Arial" w:eastAsia="Times New Roman" w:hAnsi="Arial" w:cs="Times New Roman"/>
                <w:sz w:val="20"/>
                <w:szCs w:val="20"/>
                <w:lang w:val="en-GB" w:eastAsia="en-GB"/>
              </w:rPr>
              <w:t>Have complaints been received from the public or other third party during the last week? (If so, how many? Attach a copy of the reports)</w:t>
            </w:r>
          </w:p>
          <w:p w14:paraId="5426E992" w14:textId="77777777" w:rsidR="0079384C" w:rsidRPr="004848DB" w:rsidRDefault="0079384C">
            <w:pPr>
              <w:numPr>
                <w:ilvl w:val="0"/>
                <w:numId w:val="18"/>
              </w:numPr>
              <w:spacing w:after="0" w:line="240" w:lineRule="auto"/>
              <w:contextualSpacing/>
              <w:rPr>
                <w:rFonts w:ascii="Arial" w:eastAsia="Times New Roman" w:hAnsi="Arial" w:cs="Times New Roman"/>
                <w:b/>
                <w:bCs/>
                <w:i/>
                <w:iCs/>
                <w:sz w:val="20"/>
                <w:szCs w:val="20"/>
                <w:lang w:val="en-GB" w:eastAsia="en-GB"/>
              </w:rPr>
            </w:pPr>
            <w:r w:rsidRPr="004848DB">
              <w:rPr>
                <w:rFonts w:ascii="Arial" w:eastAsia="Times New Roman" w:hAnsi="Arial" w:cs="Times New Roman"/>
                <w:sz w:val="20"/>
                <w:szCs w:val="20"/>
                <w:lang w:val="en-GB" w:eastAsia="en-GB"/>
              </w:rPr>
              <w:t>Has any incident leading to a threat of human health or life occurred during the last week? (If so, how many? Describe severity and attach copy of incident report)</w:t>
            </w:r>
          </w:p>
          <w:p w14:paraId="73DB5DC7" w14:textId="77777777" w:rsidR="0079384C" w:rsidRPr="004848DB" w:rsidRDefault="0079384C" w:rsidP="007065FC">
            <w:pPr>
              <w:spacing w:after="0" w:line="240" w:lineRule="auto"/>
              <w:ind w:left="360"/>
              <w:contextualSpacing/>
              <w:rPr>
                <w:rFonts w:ascii="Arial" w:eastAsia="Times New Roman" w:hAnsi="Arial" w:cs="Times New Roman"/>
                <w:b/>
                <w:bCs/>
                <w:i/>
                <w:iCs/>
                <w:sz w:val="20"/>
                <w:szCs w:val="20"/>
                <w:lang w:val="en-GB" w:eastAsia="en-GB"/>
              </w:rPr>
            </w:pPr>
          </w:p>
        </w:tc>
        <w:tc>
          <w:tcPr>
            <w:tcW w:w="670" w:type="dxa"/>
          </w:tcPr>
          <w:p w14:paraId="41A99008"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523" w:type="dxa"/>
          </w:tcPr>
          <w:p w14:paraId="21075CB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630" w:type="dxa"/>
          </w:tcPr>
          <w:p w14:paraId="327DDD0F"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c>
          <w:tcPr>
            <w:tcW w:w="7729" w:type="dxa"/>
          </w:tcPr>
          <w:p w14:paraId="219661D7" w14:textId="77777777" w:rsidR="0079384C" w:rsidRPr="004848DB" w:rsidRDefault="0079384C" w:rsidP="007065FC">
            <w:pPr>
              <w:spacing w:after="0" w:line="240" w:lineRule="auto"/>
              <w:rPr>
                <w:rFonts w:ascii="Arial" w:eastAsia="Times New Roman" w:hAnsi="Arial" w:cs="Times New Roman"/>
                <w:sz w:val="20"/>
                <w:szCs w:val="20"/>
                <w:lang w:val="en-GB" w:eastAsia="en-GB"/>
              </w:rPr>
            </w:pPr>
          </w:p>
        </w:tc>
      </w:tr>
    </w:tbl>
    <w:p w14:paraId="6D07DFA1" w14:textId="77777777" w:rsidR="0079384C" w:rsidRPr="004848DB" w:rsidRDefault="0079384C" w:rsidP="0079384C">
      <w:pPr>
        <w:spacing w:after="0" w:line="240" w:lineRule="auto"/>
        <w:jc w:val="both"/>
        <w:rPr>
          <w:rFonts w:ascii="Arial" w:eastAsia="Times New Roman" w:hAnsi="Arial" w:cs="Times New Roman"/>
          <w:b/>
          <w:bCs/>
          <w:sz w:val="18"/>
          <w:szCs w:val="18"/>
          <w:lang w:val="en-GB" w:eastAsia="en-GB"/>
        </w:rPr>
      </w:pPr>
    </w:p>
    <w:p w14:paraId="621B15D4"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p>
    <w:p w14:paraId="4421470C"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r w:rsidRPr="004848DB">
        <w:rPr>
          <w:rFonts w:ascii="Arial" w:eastAsia="Times New Roman" w:hAnsi="Arial" w:cs="Times New Roman"/>
          <w:b/>
          <w:bCs/>
          <w:i/>
          <w:iCs/>
          <w:sz w:val="20"/>
          <w:szCs w:val="20"/>
          <w:lang w:val="en-GB" w:eastAsia="en-GB"/>
        </w:rPr>
        <w:t>Completed by:</w:t>
      </w:r>
    </w:p>
    <w:p w14:paraId="4BAF79D1"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16"/>
          <w:szCs w:val="16"/>
          <w:lang w:val="en-GB" w:eastAsia="en-GB"/>
        </w:rPr>
      </w:pPr>
    </w:p>
    <w:p w14:paraId="25E11454" w14:textId="77777777" w:rsidR="0079384C" w:rsidRPr="004848DB" w:rsidRDefault="0079384C" w:rsidP="0079384C">
      <w:pPr>
        <w:tabs>
          <w:tab w:val="left" w:pos="1260"/>
          <w:tab w:val="left" w:pos="3240"/>
          <w:tab w:val="left" w:pos="4680"/>
        </w:tabs>
        <w:spacing w:after="0" w:line="240" w:lineRule="auto"/>
        <w:jc w:val="both"/>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Designation: Contractor’s Representative</w:t>
      </w:r>
    </w:p>
    <w:p w14:paraId="46D5A658" w14:textId="77777777" w:rsidR="0079384C" w:rsidRPr="004848DB" w:rsidRDefault="0079384C" w:rsidP="0079384C">
      <w:pPr>
        <w:tabs>
          <w:tab w:val="left" w:pos="1260"/>
          <w:tab w:val="left" w:pos="3240"/>
          <w:tab w:val="left" w:pos="4680"/>
        </w:tabs>
        <w:spacing w:after="0" w:line="240" w:lineRule="auto"/>
        <w:jc w:val="both"/>
        <w:rPr>
          <w:rFonts w:ascii="Arial" w:eastAsia="Times New Roman" w:hAnsi="Arial" w:cs="Times New Roman"/>
          <w:b/>
          <w:bCs/>
          <w:sz w:val="20"/>
          <w:szCs w:val="20"/>
          <w:lang w:val="en-GB" w:eastAsia="en-GB"/>
        </w:rPr>
      </w:pPr>
    </w:p>
    <w:p w14:paraId="0D5B50EB" w14:textId="77777777" w:rsidR="0079384C" w:rsidRPr="004848DB" w:rsidRDefault="0079384C" w:rsidP="0079384C">
      <w:pPr>
        <w:tabs>
          <w:tab w:val="left" w:pos="1260"/>
          <w:tab w:val="left" w:pos="3240"/>
          <w:tab w:val="left" w:pos="4680"/>
        </w:tabs>
        <w:spacing w:after="0" w:line="240" w:lineRule="auto"/>
        <w:jc w:val="both"/>
        <w:rPr>
          <w:rFonts w:ascii="Arial" w:eastAsia="Times New Roman" w:hAnsi="Arial" w:cs="Times New Roman"/>
          <w:b/>
          <w:bCs/>
          <w:i/>
          <w:iCs/>
          <w:sz w:val="20"/>
          <w:szCs w:val="20"/>
          <w:lang w:val="en-GB" w:eastAsia="en-GB"/>
        </w:rPr>
      </w:pPr>
      <w:r w:rsidRPr="004848DB">
        <w:rPr>
          <w:rFonts w:ascii="Arial" w:eastAsia="Times New Roman" w:hAnsi="Arial" w:cs="Times New Roman"/>
          <w:b/>
          <w:bCs/>
          <w:sz w:val="20"/>
          <w:szCs w:val="20"/>
          <w:lang w:val="en-GB" w:eastAsia="en-GB"/>
        </w:rPr>
        <w:t>Signed ………………………………….</w:t>
      </w:r>
      <w:r w:rsidRPr="004848DB">
        <w:rPr>
          <w:rFonts w:ascii="Arial" w:eastAsia="Times New Roman" w:hAnsi="Arial" w:cs="Times New Roman"/>
          <w:b/>
          <w:bCs/>
          <w:sz w:val="20"/>
          <w:szCs w:val="20"/>
          <w:lang w:val="en-GB" w:eastAsia="en-GB"/>
        </w:rPr>
        <w:tab/>
      </w:r>
    </w:p>
    <w:p w14:paraId="033BFDC6"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20"/>
          <w:szCs w:val="20"/>
          <w:lang w:val="en-GB" w:eastAsia="en-GB"/>
        </w:rPr>
      </w:pPr>
    </w:p>
    <w:p w14:paraId="2F834376"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Print Name: ……………………………</w:t>
      </w:r>
      <w:r w:rsidRPr="004848DB">
        <w:rPr>
          <w:rFonts w:ascii="Arial" w:eastAsia="Times New Roman" w:hAnsi="Arial" w:cs="Times New Roman"/>
          <w:b/>
          <w:bCs/>
          <w:sz w:val="20"/>
          <w:szCs w:val="20"/>
          <w:lang w:val="en-GB" w:eastAsia="en-GB"/>
        </w:rPr>
        <w:tab/>
        <w:t>Date: …………………………………</w:t>
      </w:r>
    </w:p>
    <w:p w14:paraId="59BFD7FD"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p>
    <w:p w14:paraId="2FCDF8C0"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p>
    <w:p w14:paraId="0BCCB08D"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p>
    <w:p w14:paraId="469DB9AF"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r w:rsidRPr="004848DB">
        <w:rPr>
          <w:rFonts w:ascii="Arial" w:eastAsia="Times New Roman" w:hAnsi="Arial" w:cs="Times New Roman"/>
          <w:b/>
          <w:bCs/>
          <w:sz w:val="20"/>
          <w:szCs w:val="20"/>
          <w:lang w:val="en-GB" w:eastAsia="en-GB"/>
        </w:rPr>
        <w:t xml:space="preserve">Designation: Client’s Supervising Officer </w:t>
      </w:r>
    </w:p>
    <w:p w14:paraId="2BE94BB6"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p>
    <w:p w14:paraId="300A567E"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20"/>
          <w:szCs w:val="20"/>
          <w:lang w:val="en-GB" w:eastAsia="en-GB"/>
        </w:rPr>
      </w:pPr>
      <w:r w:rsidRPr="004848DB">
        <w:rPr>
          <w:rFonts w:ascii="Arial" w:eastAsia="Times New Roman" w:hAnsi="Arial" w:cs="Times New Roman"/>
          <w:b/>
          <w:bCs/>
          <w:i/>
          <w:iCs/>
          <w:sz w:val="20"/>
          <w:szCs w:val="20"/>
          <w:lang w:val="en-GB" w:eastAsia="en-GB"/>
        </w:rPr>
        <w:t>Action completed:</w:t>
      </w:r>
    </w:p>
    <w:p w14:paraId="17A4DD4B" w14:textId="77777777" w:rsidR="0079384C" w:rsidRPr="004848DB" w:rsidRDefault="0079384C" w:rsidP="0079384C">
      <w:pPr>
        <w:tabs>
          <w:tab w:val="left" w:pos="1260"/>
          <w:tab w:val="left" w:pos="3240"/>
          <w:tab w:val="left" w:pos="5400"/>
        </w:tabs>
        <w:spacing w:after="0" w:line="240" w:lineRule="auto"/>
        <w:jc w:val="both"/>
        <w:rPr>
          <w:rFonts w:ascii="Arial" w:eastAsia="Times New Roman" w:hAnsi="Arial" w:cs="Times New Roman"/>
          <w:b/>
          <w:bCs/>
          <w:i/>
          <w:iCs/>
          <w:sz w:val="16"/>
          <w:szCs w:val="16"/>
          <w:lang w:val="en-GB" w:eastAsia="en-GB"/>
        </w:rPr>
      </w:pPr>
    </w:p>
    <w:p w14:paraId="2ACA3E98" w14:textId="77777777" w:rsidR="0079384C" w:rsidRPr="004848DB" w:rsidRDefault="0079384C" w:rsidP="0079384C">
      <w:pPr>
        <w:tabs>
          <w:tab w:val="left" w:pos="1260"/>
          <w:tab w:val="left" w:pos="3240"/>
          <w:tab w:val="left" w:pos="4680"/>
        </w:tabs>
        <w:spacing w:after="0" w:line="240" w:lineRule="auto"/>
        <w:jc w:val="both"/>
        <w:rPr>
          <w:rFonts w:ascii="Arial" w:eastAsia="Times New Roman" w:hAnsi="Arial" w:cs="Times New Roman"/>
          <w:b/>
          <w:bCs/>
          <w:i/>
          <w:iCs/>
          <w:sz w:val="20"/>
          <w:szCs w:val="20"/>
          <w:lang w:val="en-GB" w:eastAsia="en-GB"/>
        </w:rPr>
      </w:pPr>
      <w:r w:rsidRPr="004848DB">
        <w:rPr>
          <w:rFonts w:ascii="Arial" w:eastAsia="Times New Roman" w:hAnsi="Arial" w:cs="Times New Roman"/>
          <w:b/>
          <w:bCs/>
          <w:sz w:val="20"/>
          <w:szCs w:val="20"/>
          <w:lang w:val="en-GB" w:eastAsia="en-GB"/>
        </w:rPr>
        <w:t>Signed ………………………………….</w:t>
      </w:r>
      <w:r w:rsidRPr="004848DB">
        <w:rPr>
          <w:rFonts w:ascii="Arial" w:eastAsia="Times New Roman" w:hAnsi="Arial" w:cs="Times New Roman"/>
          <w:b/>
          <w:bCs/>
          <w:sz w:val="20"/>
          <w:szCs w:val="20"/>
          <w:lang w:val="en-GB" w:eastAsia="en-GB"/>
        </w:rPr>
        <w:tab/>
      </w:r>
    </w:p>
    <w:p w14:paraId="2BD01779"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20"/>
          <w:szCs w:val="20"/>
          <w:lang w:val="en-GB" w:eastAsia="en-GB"/>
        </w:rPr>
      </w:pPr>
    </w:p>
    <w:p w14:paraId="69215705"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20"/>
          <w:szCs w:val="20"/>
          <w:lang w:val="en-GB" w:eastAsia="en-GB"/>
        </w:rPr>
      </w:pPr>
      <w:r w:rsidRPr="004848DB">
        <w:rPr>
          <w:rFonts w:ascii="Arial" w:eastAsia="Times New Roman" w:hAnsi="Arial" w:cs="Times New Roman"/>
          <w:b/>
          <w:bCs/>
          <w:sz w:val="20"/>
          <w:szCs w:val="20"/>
          <w:lang w:val="en-GB" w:eastAsia="en-GB"/>
        </w:rPr>
        <w:t>Print Name: ……………………………</w:t>
      </w:r>
      <w:r w:rsidRPr="004848DB">
        <w:rPr>
          <w:rFonts w:ascii="Arial" w:eastAsia="Times New Roman" w:hAnsi="Arial" w:cs="Times New Roman"/>
          <w:b/>
          <w:bCs/>
          <w:sz w:val="20"/>
          <w:szCs w:val="20"/>
          <w:lang w:val="en-GB" w:eastAsia="en-GB"/>
        </w:rPr>
        <w:tab/>
        <w:t>Date: ……………………………………</w:t>
      </w:r>
    </w:p>
    <w:p w14:paraId="3F144165"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20"/>
          <w:szCs w:val="20"/>
          <w:lang w:val="en-GB" w:eastAsia="en-GB"/>
        </w:rPr>
      </w:pPr>
    </w:p>
    <w:p w14:paraId="071D8CB9" w14:textId="77777777" w:rsidR="0079384C" w:rsidRPr="004848DB" w:rsidRDefault="0079384C" w:rsidP="0079384C">
      <w:pPr>
        <w:tabs>
          <w:tab w:val="left" w:pos="1620"/>
          <w:tab w:val="left" w:pos="4680"/>
        </w:tabs>
        <w:spacing w:after="0" w:line="240" w:lineRule="auto"/>
        <w:jc w:val="both"/>
        <w:rPr>
          <w:rFonts w:ascii="Arial" w:eastAsia="Times New Roman" w:hAnsi="Arial" w:cs="Times New Roman"/>
          <w:b/>
          <w:bCs/>
          <w:sz w:val="18"/>
          <w:szCs w:val="18"/>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29"/>
        <w:gridCol w:w="221"/>
      </w:tblGrid>
      <w:tr w:rsidR="0079384C" w:rsidRPr="004848DB" w14:paraId="57412C1D" w14:textId="77777777" w:rsidTr="007065FC">
        <w:trPr>
          <w:trHeight w:val="5983"/>
        </w:trPr>
        <w:tc>
          <w:tcPr>
            <w:tcW w:w="13911" w:type="dxa"/>
            <w:gridSpan w:val="2"/>
          </w:tcPr>
          <w:p w14:paraId="13AC3E32" w14:textId="77777777" w:rsidR="0079384C" w:rsidRPr="004848DB" w:rsidRDefault="0079384C" w:rsidP="007065FC">
            <w:pPr>
              <w:spacing w:after="0" w:line="240" w:lineRule="auto"/>
              <w:jc w:val="center"/>
              <w:rPr>
                <w:rFonts w:ascii="Arial" w:eastAsia="Times New Roman" w:hAnsi="Arial" w:cs="Times New Roman"/>
                <w:b/>
                <w:bCs/>
                <w:i/>
                <w:iCs/>
                <w:sz w:val="18"/>
                <w:szCs w:val="18"/>
                <w:lang w:val="en-GB" w:eastAsia="en-GB"/>
              </w:rPr>
            </w:pPr>
            <w:r w:rsidRPr="004848DB">
              <w:rPr>
                <w:rFonts w:ascii="Arial" w:eastAsia="Times New Roman" w:hAnsi="Arial" w:cs="Times New Roman"/>
                <w:b/>
                <w:bCs/>
                <w:i/>
                <w:iCs/>
                <w:sz w:val="18"/>
                <w:szCs w:val="18"/>
                <w:lang w:val="en-GB" w:eastAsia="en-GB"/>
              </w:rPr>
              <w:t>ENVIRONMENTAL INSPECTION AND SOCIAL SAFEGUARDS REGISTER – ADDITIONAL COMMENTS</w:t>
            </w:r>
          </w:p>
          <w:p w14:paraId="51DAC55A" w14:textId="77777777" w:rsidR="0079384C" w:rsidRPr="004848DB" w:rsidRDefault="0079384C" w:rsidP="007065FC">
            <w:pPr>
              <w:spacing w:after="0" w:line="240" w:lineRule="auto"/>
              <w:jc w:val="center"/>
              <w:rPr>
                <w:rFonts w:ascii="Arial" w:eastAsia="Times New Roman" w:hAnsi="Arial" w:cs="Times New Roman"/>
                <w:b/>
                <w:bCs/>
                <w:i/>
                <w:iCs/>
                <w:sz w:val="18"/>
                <w:szCs w:val="18"/>
                <w:lang w:val="en-GB" w:eastAsia="en-GB"/>
              </w:rPr>
            </w:pPr>
          </w:p>
          <w:p w14:paraId="50D1E895" w14:textId="77777777" w:rsidR="0079384C" w:rsidRPr="004848DB" w:rsidRDefault="0079384C" w:rsidP="007065FC">
            <w:pPr>
              <w:spacing w:after="0" w:line="240" w:lineRule="auto"/>
              <w:jc w:val="center"/>
              <w:rPr>
                <w:rFonts w:ascii="Arial" w:eastAsia="Times New Roman" w:hAnsi="Arial" w:cs="Times New Roman"/>
                <w:b/>
                <w:bCs/>
                <w:i/>
                <w:iCs/>
                <w:sz w:val="18"/>
                <w:szCs w:val="18"/>
                <w:lang w:val="en-GB" w:eastAsia="en-GB"/>
              </w:rPr>
            </w:pPr>
            <w:r w:rsidRPr="004848DB">
              <w:rPr>
                <w:rFonts w:ascii="Arial" w:eastAsia="Times New Roman" w:hAnsi="Arial" w:cs="Times New Roman"/>
                <w:b/>
                <w:bCs/>
                <w:i/>
                <w:iCs/>
                <w:sz w:val="18"/>
                <w:szCs w:val="18"/>
                <w:lang w:val="en-GB" w:eastAsia="en-GB"/>
              </w:rPr>
              <w:t>If required, provide supporting comments relating to the specified environmental checks or on any site environmental or social safeguards matter worthy of note</w:t>
            </w:r>
          </w:p>
          <w:p w14:paraId="1FD482A2" w14:textId="77777777" w:rsidR="0079384C" w:rsidRPr="004848DB" w:rsidRDefault="0079384C" w:rsidP="007065FC">
            <w:pPr>
              <w:rPr>
                <w:rFonts w:ascii="Arial" w:eastAsia="Times New Roman" w:hAnsi="Arial" w:cs="Times New Roman"/>
                <w:sz w:val="18"/>
                <w:szCs w:val="18"/>
                <w:lang w:val="en-GB" w:eastAsia="en-GB"/>
              </w:rPr>
            </w:pPr>
          </w:p>
          <w:p w14:paraId="36A446E9" w14:textId="77777777" w:rsidR="0079384C" w:rsidRPr="004848DB" w:rsidRDefault="0079384C" w:rsidP="007065FC">
            <w:pPr>
              <w:tabs>
                <w:tab w:val="left" w:pos="4335"/>
              </w:tabs>
              <w:rPr>
                <w:rFonts w:ascii="Arial" w:eastAsia="Times New Roman" w:hAnsi="Arial" w:cs="Times New Roman"/>
                <w:sz w:val="18"/>
                <w:szCs w:val="18"/>
                <w:lang w:val="en-GB" w:eastAsia="en-GB"/>
              </w:rPr>
            </w:pPr>
          </w:p>
        </w:tc>
      </w:tr>
      <w:tr w:rsidR="0079384C" w:rsidRPr="004848DB" w14:paraId="4DC176C9" w14:textId="77777777" w:rsidTr="007065FC">
        <w:trPr>
          <w:trHeight w:val="70"/>
        </w:trPr>
        <w:tc>
          <w:tcPr>
            <w:tcW w:w="11412" w:type="dxa"/>
          </w:tcPr>
          <w:p w14:paraId="7A463BB5" w14:textId="77777777" w:rsidR="0079384C" w:rsidRPr="004848DB" w:rsidRDefault="0079384C" w:rsidP="007065FC">
            <w:pPr>
              <w:tabs>
                <w:tab w:val="right" w:pos="11340"/>
              </w:tabs>
              <w:spacing w:after="0" w:line="240" w:lineRule="auto"/>
              <w:jc w:val="both"/>
              <w:rPr>
                <w:rFonts w:ascii="Arial" w:eastAsia="Times New Roman" w:hAnsi="Arial" w:cs="Times New Roman"/>
                <w:b/>
                <w:bCs/>
                <w:sz w:val="18"/>
                <w:szCs w:val="18"/>
                <w:lang w:val="en-GB" w:eastAsia="en-GB"/>
              </w:rPr>
            </w:pPr>
            <w:r w:rsidRPr="004848DB">
              <w:rPr>
                <w:rFonts w:ascii="Arial" w:eastAsia="Times New Roman" w:hAnsi="Arial" w:cs="Times New Roman"/>
                <w:b/>
                <w:bCs/>
                <w:sz w:val="18"/>
                <w:szCs w:val="18"/>
                <w:lang w:val="en-GB" w:eastAsia="en-GB"/>
              </w:rPr>
              <w:tab/>
              <w:t>Continuation Sheet No. Pages:</w:t>
            </w:r>
          </w:p>
        </w:tc>
        <w:tc>
          <w:tcPr>
            <w:tcW w:w="2499" w:type="dxa"/>
          </w:tcPr>
          <w:p w14:paraId="736D9386" w14:textId="77777777" w:rsidR="0079384C" w:rsidRPr="004848DB" w:rsidRDefault="0079384C" w:rsidP="007065FC">
            <w:pPr>
              <w:spacing w:after="0" w:line="240" w:lineRule="auto"/>
              <w:jc w:val="both"/>
              <w:rPr>
                <w:rFonts w:ascii="Arial" w:eastAsia="Times New Roman" w:hAnsi="Arial" w:cs="Times New Roman"/>
                <w:b/>
                <w:bCs/>
                <w:sz w:val="18"/>
                <w:szCs w:val="18"/>
                <w:lang w:val="en-GB" w:eastAsia="en-GB"/>
              </w:rPr>
            </w:pPr>
          </w:p>
        </w:tc>
      </w:tr>
    </w:tbl>
    <w:p w14:paraId="11F6E7A5" w14:textId="77777777" w:rsidR="0079384C" w:rsidRDefault="0079384C" w:rsidP="0079384C"/>
    <w:p w14:paraId="48216AA0" w14:textId="77777777" w:rsidR="0079384C" w:rsidRDefault="0079384C" w:rsidP="0079384C">
      <w:r>
        <w:br w:type="page"/>
      </w:r>
    </w:p>
    <w:p w14:paraId="4504531E" w14:textId="77777777" w:rsidR="0079384C" w:rsidRPr="00EB651B" w:rsidRDefault="0079384C" w:rsidP="003D2913">
      <w:pPr>
        <w:pStyle w:val="Heading2"/>
        <w:numPr>
          <w:ilvl w:val="0"/>
          <w:numId w:val="0"/>
        </w:numPr>
        <w:rPr>
          <w:lang w:eastAsia="en-GB"/>
        </w:rPr>
      </w:pPr>
      <w:bookmarkStart w:id="60" w:name="_Toc143602687"/>
      <w:r w:rsidRPr="00E74102">
        <w:rPr>
          <w:rFonts w:cstheme="majorHAnsi"/>
          <w:sz w:val="32"/>
          <w:szCs w:val="32"/>
          <w:lang w:val="en-GB"/>
        </w:rPr>
        <w:lastRenderedPageBreak/>
        <w:t>Appendix  D</w:t>
      </w:r>
      <w:r w:rsidRPr="00586756">
        <w:rPr>
          <w:rFonts w:ascii="Times New Roman" w:hAnsi="Times New Roman"/>
          <w:sz w:val="32"/>
          <w:szCs w:val="32"/>
          <w:lang w:val="en-GB"/>
        </w:rPr>
        <w:t xml:space="preserve"> </w:t>
      </w:r>
      <w:r w:rsidRPr="00EB651B">
        <w:rPr>
          <w:lang w:eastAsia="en-GB"/>
        </w:rPr>
        <w:t>Monthly Employer’s Environmental and Social Safeguards Review Checklist</w:t>
      </w:r>
      <w:bookmarkEnd w:id="60"/>
    </w:p>
    <w:p w14:paraId="51F57B51" w14:textId="77777777" w:rsidR="0079384C" w:rsidRPr="00EB651B" w:rsidRDefault="0079384C" w:rsidP="0079384C">
      <w:pPr>
        <w:spacing w:after="0" w:line="240" w:lineRule="auto"/>
        <w:jc w:val="both"/>
        <w:rPr>
          <w:rFonts w:ascii="Arial" w:hAnsi="Arial"/>
          <w:b/>
          <w:i/>
          <w:lang w:eastAsia="en-GB"/>
        </w:rPr>
      </w:pPr>
    </w:p>
    <w:p w14:paraId="5188AEF6" w14:textId="77777777" w:rsidR="0079384C" w:rsidRPr="00EB651B" w:rsidRDefault="0079384C" w:rsidP="0079384C">
      <w:pPr>
        <w:spacing w:after="0" w:line="240" w:lineRule="auto"/>
        <w:jc w:val="both"/>
        <w:rPr>
          <w:rFonts w:ascii="Arial" w:hAnsi="Arial"/>
          <w:b/>
          <w:i/>
          <w:lang w:eastAsia="en-GB"/>
        </w:rPr>
      </w:pPr>
    </w:p>
    <w:p w14:paraId="03ACF9B9" w14:textId="77777777" w:rsidR="0079384C" w:rsidRPr="00EB651B" w:rsidRDefault="0079384C" w:rsidP="0079384C">
      <w:pPr>
        <w:spacing w:after="0" w:line="240" w:lineRule="auto"/>
        <w:jc w:val="both"/>
        <w:rPr>
          <w:rFonts w:ascii="Arial" w:hAnsi="Arial"/>
          <w:sz w:val="28"/>
          <w:szCs w:val="28"/>
          <w:u w:val="single"/>
          <w:lang w:eastAsia="en-GB"/>
        </w:rPr>
      </w:pPr>
      <w:r w:rsidRPr="00EB651B">
        <w:rPr>
          <w:rFonts w:ascii="Arial" w:hAnsi="Arial"/>
          <w:i/>
          <w:lang w:eastAsia="en-GB"/>
        </w:rPr>
        <w:t xml:space="preserve">Month in Review: </w:t>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p>
    <w:p w14:paraId="1DF4E655" w14:textId="77777777" w:rsidR="0079384C" w:rsidRPr="00EB651B" w:rsidRDefault="0079384C" w:rsidP="0079384C">
      <w:pPr>
        <w:spacing w:after="0" w:line="240" w:lineRule="auto"/>
        <w:jc w:val="both"/>
        <w:rPr>
          <w:rFonts w:ascii="Arial" w:hAnsi="Arial"/>
          <w:sz w:val="16"/>
          <w:szCs w:val="16"/>
          <w:u w:val="single"/>
          <w:lang w:eastAsia="en-GB"/>
        </w:rPr>
      </w:pPr>
    </w:p>
    <w:p w14:paraId="5735003A" w14:textId="77777777" w:rsidR="0079384C" w:rsidRPr="00EB651B" w:rsidRDefault="0079384C" w:rsidP="0079384C">
      <w:pPr>
        <w:spacing w:after="0" w:line="240" w:lineRule="auto"/>
        <w:jc w:val="both"/>
        <w:rPr>
          <w:rFonts w:ascii="Arial" w:hAnsi="Arial"/>
          <w:bCs/>
          <w:lang w:eastAsia="en-GB"/>
        </w:rPr>
      </w:pPr>
    </w:p>
    <w:p w14:paraId="27569780" w14:textId="77777777" w:rsidR="0079384C" w:rsidRPr="00EB651B" w:rsidRDefault="0079384C" w:rsidP="0079384C">
      <w:pPr>
        <w:spacing w:after="0" w:line="240" w:lineRule="auto"/>
        <w:jc w:val="both"/>
        <w:rPr>
          <w:rFonts w:ascii="Arial" w:hAnsi="Arial"/>
          <w:lang w:eastAsia="en-GB"/>
        </w:rPr>
      </w:pPr>
      <w:r w:rsidRPr="00EB651B">
        <w:rPr>
          <w:rFonts w:ascii="Arial" w:hAnsi="Arial"/>
          <w:bCs/>
          <w:lang w:eastAsia="en-GB"/>
        </w:rPr>
        <w:t xml:space="preserve">This form is to be completed by the Employer’s Nominated person(s) </w:t>
      </w:r>
      <w:r w:rsidRPr="00EB651B">
        <w:rPr>
          <w:rFonts w:ascii="Arial" w:hAnsi="Arial"/>
          <w:b/>
          <w:bCs/>
          <w:lang w:eastAsia="en-GB"/>
        </w:rPr>
        <w:t>monthly</w:t>
      </w:r>
      <w:r w:rsidRPr="00EB651B">
        <w:rPr>
          <w:rFonts w:ascii="Arial" w:hAnsi="Arial"/>
          <w:bCs/>
          <w:lang w:eastAsia="en-GB"/>
        </w:rPr>
        <w:t>. Completed forms are to be kept on file in the Project Co-ordination Unit offices. A copy should be passed to the Supervising Officer for information within 48 hours.</w:t>
      </w:r>
    </w:p>
    <w:p w14:paraId="3FFEC897" w14:textId="77777777" w:rsidR="0079384C" w:rsidRPr="00EB651B" w:rsidRDefault="0079384C" w:rsidP="0079384C">
      <w:pPr>
        <w:spacing w:after="0" w:line="240" w:lineRule="auto"/>
        <w:jc w:val="both"/>
        <w:rPr>
          <w:rFonts w:ascii="Arial" w:hAnsi="Arial"/>
          <w:sz w:val="16"/>
          <w:szCs w:val="16"/>
          <w:lang w:eastAsia="en-GB"/>
        </w:rPr>
      </w:pPr>
    </w:p>
    <w:p w14:paraId="2C622073" w14:textId="77777777" w:rsidR="0079384C" w:rsidRPr="00EB651B" w:rsidRDefault="0079384C" w:rsidP="0079384C">
      <w:pPr>
        <w:spacing w:after="0" w:line="240" w:lineRule="auto"/>
        <w:jc w:val="both"/>
        <w:rPr>
          <w:rFonts w:ascii="Arial" w:hAnsi="Arial"/>
          <w:i/>
          <w:iCs/>
          <w:lang w:eastAsia="en-GB"/>
        </w:rPr>
      </w:pPr>
    </w:p>
    <w:p w14:paraId="4B839C37" w14:textId="77777777" w:rsidR="0079384C" w:rsidRPr="00EB651B" w:rsidRDefault="0079384C" w:rsidP="0079384C">
      <w:pPr>
        <w:spacing w:after="0" w:line="240" w:lineRule="auto"/>
        <w:jc w:val="both"/>
        <w:rPr>
          <w:rFonts w:ascii="Arial" w:hAnsi="Arial"/>
          <w:i/>
          <w:iCs/>
          <w:u w:val="single"/>
          <w:lang w:eastAsia="en-GB"/>
        </w:rPr>
      </w:pPr>
      <w:r w:rsidRPr="00EB651B">
        <w:rPr>
          <w:rFonts w:ascii="Arial" w:hAnsi="Arial"/>
          <w:i/>
          <w:iCs/>
          <w:lang w:eastAsia="en-GB"/>
        </w:rPr>
        <w:t>Subproject:</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130CCBEA" w14:textId="77777777" w:rsidR="0079384C" w:rsidRPr="00EB651B" w:rsidRDefault="0079384C" w:rsidP="0079384C">
      <w:pPr>
        <w:spacing w:after="0" w:line="240" w:lineRule="auto"/>
        <w:jc w:val="both"/>
        <w:rPr>
          <w:rFonts w:ascii="Arial" w:hAnsi="Arial"/>
          <w:i/>
          <w:iCs/>
          <w:lang w:eastAsia="en-GB"/>
        </w:rPr>
      </w:pPr>
      <w:r w:rsidRPr="00EB651B">
        <w:rPr>
          <w:rFonts w:ascii="Arial" w:hAnsi="Arial"/>
          <w:i/>
          <w:iCs/>
          <w:lang w:eastAsia="en-GB"/>
        </w:rPr>
        <w:t xml:space="preserve"> </w:t>
      </w:r>
    </w:p>
    <w:p w14:paraId="6CF792FE" w14:textId="77777777" w:rsidR="0079384C" w:rsidRPr="00EB651B" w:rsidRDefault="0079384C" w:rsidP="0079384C">
      <w:pPr>
        <w:spacing w:after="0" w:line="240" w:lineRule="auto"/>
        <w:jc w:val="both"/>
        <w:rPr>
          <w:rFonts w:ascii="Arial" w:hAnsi="Arial"/>
          <w:i/>
          <w:iCs/>
          <w:u w:val="single"/>
          <w:lang w:eastAsia="en-GB"/>
        </w:rPr>
      </w:pPr>
      <w:r w:rsidRPr="00EB651B">
        <w:rPr>
          <w:rFonts w:ascii="Arial" w:hAnsi="Arial"/>
          <w:i/>
          <w:iCs/>
          <w:lang w:eastAsia="en-GB"/>
        </w:rPr>
        <w:t>Contractor:</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70CF02F2" w14:textId="77777777" w:rsidR="0079384C" w:rsidRPr="00EB651B" w:rsidRDefault="0079384C" w:rsidP="0079384C">
      <w:pPr>
        <w:spacing w:after="0" w:line="240" w:lineRule="auto"/>
        <w:jc w:val="both"/>
        <w:rPr>
          <w:rFonts w:ascii="Arial" w:hAnsi="Arial"/>
          <w:i/>
          <w:iCs/>
          <w:lang w:eastAsia="en-GB"/>
        </w:rPr>
      </w:pPr>
    </w:p>
    <w:p w14:paraId="50B0F4AD" w14:textId="77777777" w:rsidR="0079384C" w:rsidRPr="00EB651B" w:rsidRDefault="0079384C" w:rsidP="0079384C">
      <w:pPr>
        <w:spacing w:after="0" w:line="240" w:lineRule="auto"/>
        <w:rPr>
          <w:rFonts w:ascii="Arial" w:hAnsi="Arial"/>
          <w:i/>
          <w:iCs/>
          <w:u w:val="single"/>
          <w:lang w:eastAsia="en-GB"/>
        </w:rPr>
      </w:pPr>
      <w:r w:rsidRPr="00EB651B">
        <w:rPr>
          <w:rFonts w:ascii="Arial" w:hAnsi="Arial"/>
          <w:i/>
          <w:iCs/>
          <w:lang w:eastAsia="en-GB"/>
        </w:rPr>
        <w:t>Recording Officer:</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2FA766F1" w14:textId="77777777" w:rsidR="0079384C" w:rsidRPr="00EB651B" w:rsidRDefault="0079384C" w:rsidP="0079384C">
      <w:pPr>
        <w:spacing w:after="0" w:line="240" w:lineRule="auto"/>
        <w:jc w:val="both"/>
        <w:rPr>
          <w:rFonts w:ascii="Arial" w:hAnsi="Arial"/>
          <w:i/>
          <w:iCs/>
          <w:lang w:eastAsia="en-GB"/>
        </w:rPr>
      </w:pPr>
    </w:p>
    <w:p w14:paraId="4424FA13" w14:textId="77777777" w:rsidR="0079384C" w:rsidRPr="00EB651B" w:rsidRDefault="0079384C" w:rsidP="0079384C">
      <w:pPr>
        <w:spacing w:after="0" w:line="240" w:lineRule="auto"/>
        <w:rPr>
          <w:rFonts w:ascii="Arial" w:hAnsi="Arial"/>
          <w:i/>
          <w:iCs/>
          <w:u w:val="single"/>
          <w:lang w:eastAsia="en-GB"/>
        </w:rPr>
      </w:pPr>
      <w:r w:rsidRPr="00EB651B">
        <w:rPr>
          <w:rFonts w:ascii="Arial" w:hAnsi="Arial"/>
          <w:i/>
          <w:iCs/>
          <w:lang w:eastAsia="en-GB"/>
        </w:rPr>
        <w:t xml:space="preserve">Recording Officer Designation: </w:t>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599A9287" w14:textId="77777777" w:rsidR="0079384C" w:rsidRPr="00EB651B" w:rsidRDefault="0079384C" w:rsidP="0079384C">
      <w:pPr>
        <w:spacing w:after="0" w:line="240" w:lineRule="auto"/>
        <w:jc w:val="both"/>
        <w:rPr>
          <w:rFonts w:ascii="Arial" w:hAnsi="Arial"/>
          <w:i/>
          <w:iCs/>
          <w:lang w:eastAsia="en-GB"/>
        </w:rPr>
      </w:pPr>
    </w:p>
    <w:p w14:paraId="19F426E7" w14:textId="77777777" w:rsidR="0079384C" w:rsidRPr="00EB651B" w:rsidRDefault="0079384C" w:rsidP="0079384C">
      <w:pPr>
        <w:spacing w:after="0" w:line="240" w:lineRule="auto"/>
        <w:jc w:val="both"/>
        <w:rPr>
          <w:rFonts w:ascii="Arial" w:hAnsi="Arial"/>
          <w:i/>
          <w:iCs/>
          <w:u w:val="single"/>
          <w:lang w:eastAsia="en-GB"/>
        </w:rPr>
      </w:pPr>
      <w:r w:rsidRPr="00EB651B">
        <w:rPr>
          <w:rFonts w:ascii="Arial" w:hAnsi="Arial"/>
          <w:i/>
          <w:iCs/>
          <w:lang w:eastAsia="en-GB"/>
        </w:rPr>
        <w:t xml:space="preserve">Date: </w:t>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468527EF" w14:textId="77777777" w:rsidR="0079384C" w:rsidRPr="00EB651B" w:rsidRDefault="0079384C" w:rsidP="0079384C">
      <w:pPr>
        <w:spacing w:after="0" w:line="240" w:lineRule="auto"/>
        <w:jc w:val="both"/>
        <w:rPr>
          <w:rFonts w:ascii="Arial" w:hAnsi="Arial"/>
          <w:sz w:val="16"/>
          <w:szCs w:val="16"/>
          <w:lang w:eastAsia="en-GB"/>
        </w:rPr>
      </w:pPr>
    </w:p>
    <w:p w14:paraId="7D59E89E" w14:textId="77777777" w:rsidR="0079384C" w:rsidRPr="00EB651B" w:rsidRDefault="0079384C" w:rsidP="0079384C">
      <w:pPr>
        <w:spacing w:after="0" w:line="240" w:lineRule="auto"/>
        <w:jc w:val="both"/>
        <w:rPr>
          <w:rFonts w:ascii="Arial" w:hAnsi="Arial"/>
          <w:sz w:val="18"/>
          <w:szCs w:val="18"/>
          <w:lang w:eastAsia="en-GB"/>
        </w:rPr>
      </w:pPr>
    </w:p>
    <w:p w14:paraId="7D3DEBB5" w14:textId="77777777" w:rsidR="0079384C" w:rsidRPr="00EB651B" w:rsidRDefault="0079384C" w:rsidP="0079384C">
      <w:pPr>
        <w:spacing w:after="0" w:line="240" w:lineRule="auto"/>
        <w:jc w:val="both"/>
        <w:rPr>
          <w:rFonts w:ascii="Arial" w:hAnsi="Arial"/>
          <w:sz w:val="18"/>
          <w:szCs w:val="18"/>
          <w:lang w:eastAsia="en-GB"/>
        </w:rPr>
      </w:pPr>
      <w:r w:rsidRPr="00EB651B">
        <w:rPr>
          <w:rFonts w:ascii="Arial" w:hAnsi="Arial"/>
          <w:sz w:val="18"/>
          <w:szCs w:val="18"/>
          <w:lang w:eastAsia="en-GB"/>
        </w:rPr>
        <w:t>The purpose of this review is to check monthly that the Project Environmental and Social Safeguards File is being kept up to date.</w:t>
      </w:r>
    </w:p>
    <w:p w14:paraId="4B8877C3" w14:textId="77777777" w:rsidR="0079384C" w:rsidRPr="00EB651B" w:rsidRDefault="0079384C" w:rsidP="0079384C">
      <w:pPr>
        <w:spacing w:after="0" w:line="240" w:lineRule="auto"/>
        <w:jc w:val="both"/>
        <w:rPr>
          <w:rFonts w:ascii="Arial" w:hAnsi="Arial"/>
          <w:sz w:val="18"/>
          <w:szCs w:val="18"/>
          <w:lang w:eastAsia="en-GB"/>
        </w:rPr>
      </w:pPr>
    </w:p>
    <w:p w14:paraId="4D675B2A" w14:textId="77777777" w:rsidR="0079384C" w:rsidRPr="00EB651B" w:rsidRDefault="0079384C" w:rsidP="0079384C">
      <w:pPr>
        <w:spacing w:after="0" w:line="240" w:lineRule="auto"/>
        <w:jc w:val="both"/>
        <w:rPr>
          <w:rFonts w:ascii="Arial" w:hAnsi="Arial"/>
          <w:sz w:val="18"/>
          <w:szCs w:val="18"/>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1"/>
        <w:gridCol w:w="781"/>
        <w:gridCol w:w="736"/>
        <w:gridCol w:w="3604"/>
      </w:tblGrid>
      <w:tr w:rsidR="0079384C" w:rsidRPr="00EB651B" w14:paraId="4535B240" w14:textId="77777777" w:rsidTr="007065FC">
        <w:trPr>
          <w:trHeight w:val="195"/>
        </w:trPr>
        <w:tc>
          <w:tcPr>
            <w:tcW w:w="6120" w:type="dxa"/>
          </w:tcPr>
          <w:p w14:paraId="1121469B" w14:textId="77777777" w:rsidR="0079384C" w:rsidRPr="00EB651B" w:rsidRDefault="0079384C" w:rsidP="007065FC">
            <w:pPr>
              <w:spacing w:after="0" w:line="240" w:lineRule="auto"/>
              <w:jc w:val="both"/>
              <w:rPr>
                <w:rFonts w:ascii="Arial" w:hAnsi="Arial"/>
                <w:b/>
                <w:bCs/>
                <w:sz w:val="20"/>
                <w:szCs w:val="20"/>
                <w:lang w:eastAsia="en-GB"/>
              </w:rPr>
            </w:pPr>
            <w:r w:rsidRPr="00EB651B">
              <w:rPr>
                <w:rFonts w:ascii="Arial" w:hAnsi="Arial"/>
                <w:b/>
                <w:bCs/>
                <w:sz w:val="20"/>
                <w:szCs w:val="20"/>
                <w:lang w:eastAsia="en-GB"/>
              </w:rPr>
              <w:t>Issue to be considered in the review</w:t>
            </w:r>
          </w:p>
        </w:tc>
        <w:tc>
          <w:tcPr>
            <w:tcW w:w="990" w:type="dxa"/>
          </w:tcPr>
          <w:p w14:paraId="449E74CF" w14:textId="77777777" w:rsidR="0079384C" w:rsidRPr="00EB651B" w:rsidRDefault="0079384C" w:rsidP="007065FC">
            <w:pPr>
              <w:spacing w:after="0" w:line="240" w:lineRule="auto"/>
              <w:jc w:val="center"/>
              <w:rPr>
                <w:rFonts w:ascii="Arial" w:hAnsi="Arial"/>
                <w:b/>
                <w:bCs/>
                <w:sz w:val="20"/>
                <w:szCs w:val="20"/>
                <w:lang w:eastAsia="en-GB"/>
              </w:rPr>
            </w:pPr>
            <w:r w:rsidRPr="00EB651B">
              <w:rPr>
                <w:rFonts w:ascii="Arial" w:hAnsi="Arial"/>
                <w:b/>
                <w:bCs/>
                <w:sz w:val="20"/>
                <w:szCs w:val="20"/>
                <w:lang w:eastAsia="en-GB"/>
              </w:rPr>
              <w:t>Yes</w:t>
            </w:r>
          </w:p>
        </w:tc>
        <w:tc>
          <w:tcPr>
            <w:tcW w:w="990" w:type="dxa"/>
          </w:tcPr>
          <w:p w14:paraId="0DF41480" w14:textId="77777777" w:rsidR="0079384C" w:rsidRPr="00EB651B" w:rsidRDefault="0079384C" w:rsidP="007065FC">
            <w:pPr>
              <w:spacing w:after="0" w:line="240" w:lineRule="auto"/>
              <w:jc w:val="center"/>
              <w:rPr>
                <w:rFonts w:ascii="Arial" w:hAnsi="Arial"/>
                <w:b/>
                <w:bCs/>
                <w:sz w:val="20"/>
                <w:szCs w:val="20"/>
                <w:lang w:eastAsia="en-GB"/>
              </w:rPr>
            </w:pPr>
            <w:r w:rsidRPr="00EB651B">
              <w:rPr>
                <w:rFonts w:ascii="Arial" w:hAnsi="Arial"/>
                <w:b/>
                <w:bCs/>
                <w:sz w:val="20"/>
                <w:szCs w:val="20"/>
                <w:lang w:eastAsia="en-GB"/>
              </w:rPr>
              <w:t>No</w:t>
            </w:r>
          </w:p>
        </w:tc>
        <w:tc>
          <w:tcPr>
            <w:tcW w:w="5966" w:type="dxa"/>
          </w:tcPr>
          <w:p w14:paraId="67C32A2B" w14:textId="77777777" w:rsidR="0079384C" w:rsidRPr="00EB651B" w:rsidRDefault="0079384C" w:rsidP="007065FC">
            <w:pPr>
              <w:spacing w:after="0" w:line="240" w:lineRule="auto"/>
              <w:jc w:val="both"/>
              <w:rPr>
                <w:rFonts w:ascii="Arial" w:hAnsi="Arial"/>
                <w:b/>
                <w:bCs/>
                <w:sz w:val="20"/>
                <w:szCs w:val="20"/>
                <w:lang w:eastAsia="en-GB"/>
              </w:rPr>
            </w:pPr>
            <w:r w:rsidRPr="00EB651B">
              <w:rPr>
                <w:rFonts w:ascii="Arial" w:hAnsi="Arial"/>
                <w:b/>
                <w:bCs/>
                <w:sz w:val="20"/>
                <w:szCs w:val="20"/>
                <w:lang w:eastAsia="en-GB"/>
              </w:rPr>
              <w:t>Comments and detail of any corrective actions requested</w:t>
            </w:r>
          </w:p>
        </w:tc>
      </w:tr>
      <w:tr w:rsidR="0079384C" w:rsidRPr="00EB651B" w14:paraId="081E045A" w14:textId="77777777" w:rsidTr="007065FC">
        <w:trPr>
          <w:trHeight w:val="762"/>
        </w:trPr>
        <w:tc>
          <w:tcPr>
            <w:tcW w:w="6120" w:type="dxa"/>
          </w:tcPr>
          <w:p w14:paraId="38041A0A" w14:textId="77777777" w:rsidR="0079384C" w:rsidRPr="00EB651B" w:rsidRDefault="0079384C" w:rsidP="007065FC">
            <w:pPr>
              <w:spacing w:after="0" w:line="240" w:lineRule="auto"/>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there evidence that the Contractor is undertaking the weekly Environmental Inspections and filing the completed Inspection Checklist?</w:t>
            </w:r>
          </w:p>
          <w:p w14:paraId="1067D4D7" w14:textId="77777777" w:rsidR="0079384C" w:rsidRPr="00EB651B" w:rsidRDefault="0079384C" w:rsidP="007065FC">
            <w:pPr>
              <w:spacing w:after="0" w:line="240" w:lineRule="auto"/>
              <w:rPr>
                <w:rFonts w:ascii="Arial" w:hAnsi="Arial"/>
                <w:sz w:val="20"/>
                <w:szCs w:val="20"/>
                <w:lang w:eastAsia="en-GB"/>
              </w:rPr>
            </w:pPr>
          </w:p>
        </w:tc>
        <w:tc>
          <w:tcPr>
            <w:tcW w:w="990" w:type="dxa"/>
          </w:tcPr>
          <w:p w14:paraId="7A5D0276" w14:textId="77777777" w:rsidR="0079384C" w:rsidRPr="00EB651B" w:rsidRDefault="0079384C" w:rsidP="007065FC">
            <w:pPr>
              <w:spacing w:after="0" w:line="240" w:lineRule="auto"/>
              <w:rPr>
                <w:rFonts w:ascii="Arial" w:hAnsi="Arial"/>
                <w:sz w:val="20"/>
                <w:szCs w:val="20"/>
                <w:lang w:eastAsia="en-GB"/>
              </w:rPr>
            </w:pPr>
          </w:p>
        </w:tc>
        <w:tc>
          <w:tcPr>
            <w:tcW w:w="990" w:type="dxa"/>
          </w:tcPr>
          <w:p w14:paraId="5D345836" w14:textId="77777777" w:rsidR="0079384C" w:rsidRPr="00EB651B" w:rsidRDefault="0079384C" w:rsidP="007065FC">
            <w:pPr>
              <w:spacing w:after="0" w:line="240" w:lineRule="auto"/>
              <w:rPr>
                <w:rFonts w:ascii="Arial" w:hAnsi="Arial"/>
                <w:sz w:val="20"/>
                <w:szCs w:val="20"/>
                <w:lang w:eastAsia="en-GB"/>
              </w:rPr>
            </w:pPr>
          </w:p>
        </w:tc>
        <w:tc>
          <w:tcPr>
            <w:tcW w:w="5966" w:type="dxa"/>
          </w:tcPr>
          <w:p w14:paraId="3C28E676" w14:textId="77777777" w:rsidR="0079384C" w:rsidRPr="00EB651B" w:rsidRDefault="0079384C" w:rsidP="007065FC">
            <w:pPr>
              <w:spacing w:after="0" w:line="240" w:lineRule="auto"/>
              <w:rPr>
                <w:rFonts w:ascii="Arial" w:hAnsi="Arial"/>
                <w:sz w:val="20"/>
                <w:szCs w:val="20"/>
                <w:lang w:eastAsia="en-GB"/>
              </w:rPr>
            </w:pPr>
          </w:p>
        </w:tc>
      </w:tr>
      <w:tr w:rsidR="0079384C" w:rsidRPr="00EB651B" w14:paraId="64D46683" w14:textId="77777777" w:rsidTr="007065FC">
        <w:trPr>
          <w:trHeight w:val="762"/>
        </w:trPr>
        <w:tc>
          <w:tcPr>
            <w:tcW w:w="6120" w:type="dxa"/>
          </w:tcPr>
          <w:p w14:paraId="0299AF1D" w14:textId="77777777" w:rsidR="0079384C" w:rsidRPr="00EB651B" w:rsidRDefault="0079384C" w:rsidP="007065FC">
            <w:pPr>
              <w:spacing w:after="0" w:line="240" w:lineRule="auto"/>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and the completed weekly Environmental Inspection, has the Supervising Engineer signed the completed checklists?</w:t>
            </w:r>
          </w:p>
          <w:p w14:paraId="5CDFAAC6" w14:textId="77777777" w:rsidR="0079384C" w:rsidRPr="00EB651B" w:rsidRDefault="0079384C" w:rsidP="007065FC">
            <w:pPr>
              <w:spacing w:after="0" w:line="240" w:lineRule="auto"/>
              <w:rPr>
                <w:rFonts w:ascii="Arial" w:hAnsi="Arial"/>
                <w:sz w:val="20"/>
                <w:szCs w:val="20"/>
                <w:lang w:eastAsia="en-GB"/>
              </w:rPr>
            </w:pPr>
          </w:p>
        </w:tc>
        <w:tc>
          <w:tcPr>
            <w:tcW w:w="990" w:type="dxa"/>
          </w:tcPr>
          <w:p w14:paraId="0BA75377" w14:textId="77777777" w:rsidR="0079384C" w:rsidRPr="00EB651B" w:rsidRDefault="0079384C" w:rsidP="007065FC">
            <w:pPr>
              <w:spacing w:after="0" w:line="240" w:lineRule="auto"/>
              <w:rPr>
                <w:rFonts w:ascii="Arial" w:hAnsi="Arial"/>
                <w:sz w:val="20"/>
                <w:szCs w:val="20"/>
                <w:lang w:eastAsia="en-GB"/>
              </w:rPr>
            </w:pPr>
          </w:p>
        </w:tc>
        <w:tc>
          <w:tcPr>
            <w:tcW w:w="990" w:type="dxa"/>
          </w:tcPr>
          <w:p w14:paraId="2D39A511" w14:textId="77777777" w:rsidR="0079384C" w:rsidRPr="00EB651B" w:rsidRDefault="0079384C" w:rsidP="007065FC">
            <w:pPr>
              <w:spacing w:after="0" w:line="240" w:lineRule="auto"/>
              <w:rPr>
                <w:rFonts w:ascii="Arial" w:hAnsi="Arial"/>
                <w:sz w:val="20"/>
                <w:szCs w:val="20"/>
                <w:lang w:eastAsia="en-GB"/>
              </w:rPr>
            </w:pPr>
          </w:p>
        </w:tc>
        <w:tc>
          <w:tcPr>
            <w:tcW w:w="5966" w:type="dxa"/>
          </w:tcPr>
          <w:p w14:paraId="177E56CB" w14:textId="77777777" w:rsidR="0079384C" w:rsidRPr="00EB651B" w:rsidRDefault="0079384C" w:rsidP="007065FC">
            <w:pPr>
              <w:spacing w:after="0" w:line="240" w:lineRule="auto"/>
              <w:rPr>
                <w:rFonts w:ascii="Arial" w:hAnsi="Arial"/>
                <w:sz w:val="20"/>
                <w:szCs w:val="20"/>
                <w:lang w:eastAsia="en-GB"/>
              </w:rPr>
            </w:pPr>
          </w:p>
        </w:tc>
      </w:tr>
      <w:tr w:rsidR="0079384C" w:rsidRPr="00EB651B" w14:paraId="08F885F8" w14:textId="77777777" w:rsidTr="007065FC">
        <w:trPr>
          <w:trHeight w:val="1134"/>
        </w:trPr>
        <w:tc>
          <w:tcPr>
            <w:tcW w:w="6120" w:type="dxa"/>
          </w:tcPr>
          <w:p w14:paraId="436D9558" w14:textId="77777777" w:rsidR="0079384C" w:rsidRPr="00EB651B" w:rsidRDefault="0079384C" w:rsidP="007065FC">
            <w:pPr>
              <w:spacing w:after="0" w:line="240" w:lineRule="auto"/>
              <w:jc w:val="both"/>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there evidence that the Contractor is maintaining the log of environmental incidents/complaints? (</w:t>
            </w:r>
            <w:r w:rsidRPr="00EB651B">
              <w:rPr>
                <w:rFonts w:ascii="Arial" w:hAnsi="Arial"/>
                <w:sz w:val="20"/>
                <w:szCs w:val="20"/>
                <w:u w:val="single"/>
                <w:lang w:eastAsia="en-GB"/>
              </w:rPr>
              <w:t>It is possible that there may be very few or no complaints of this project so this form may in reality not be used. If there are no complaints at the time of review write this in the comments box.</w:t>
            </w:r>
            <w:r w:rsidRPr="00EB651B">
              <w:rPr>
                <w:rFonts w:ascii="Arial" w:hAnsi="Arial"/>
                <w:sz w:val="20"/>
                <w:szCs w:val="20"/>
                <w:lang w:eastAsia="en-GB"/>
              </w:rPr>
              <w:t>)</w:t>
            </w:r>
          </w:p>
          <w:p w14:paraId="5E071E12" w14:textId="77777777" w:rsidR="0079384C" w:rsidRPr="00EB651B" w:rsidRDefault="0079384C" w:rsidP="007065FC">
            <w:pPr>
              <w:spacing w:after="0" w:line="240" w:lineRule="auto"/>
              <w:jc w:val="both"/>
              <w:rPr>
                <w:rFonts w:ascii="Arial" w:hAnsi="Arial"/>
                <w:sz w:val="20"/>
                <w:szCs w:val="20"/>
                <w:lang w:eastAsia="en-GB"/>
              </w:rPr>
            </w:pPr>
          </w:p>
        </w:tc>
        <w:tc>
          <w:tcPr>
            <w:tcW w:w="990" w:type="dxa"/>
          </w:tcPr>
          <w:p w14:paraId="52196EDB" w14:textId="77777777" w:rsidR="0079384C" w:rsidRPr="00EB651B" w:rsidRDefault="0079384C" w:rsidP="007065FC">
            <w:pPr>
              <w:spacing w:after="0" w:line="240" w:lineRule="auto"/>
              <w:jc w:val="both"/>
              <w:rPr>
                <w:rFonts w:ascii="Arial" w:hAnsi="Arial"/>
                <w:sz w:val="20"/>
                <w:szCs w:val="20"/>
                <w:lang w:eastAsia="en-GB"/>
              </w:rPr>
            </w:pPr>
          </w:p>
        </w:tc>
        <w:tc>
          <w:tcPr>
            <w:tcW w:w="990" w:type="dxa"/>
          </w:tcPr>
          <w:p w14:paraId="34BEAAFD" w14:textId="77777777" w:rsidR="0079384C" w:rsidRPr="00EB651B" w:rsidRDefault="0079384C" w:rsidP="007065FC">
            <w:pPr>
              <w:spacing w:after="0" w:line="240" w:lineRule="auto"/>
              <w:jc w:val="both"/>
              <w:rPr>
                <w:rFonts w:ascii="Arial" w:hAnsi="Arial"/>
                <w:sz w:val="20"/>
                <w:szCs w:val="20"/>
                <w:lang w:eastAsia="en-GB"/>
              </w:rPr>
            </w:pPr>
          </w:p>
        </w:tc>
        <w:tc>
          <w:tcPr>
            <w:tcW w:w="5966" w:type="dxa"/>
          </w:tcPr>
          <w:p w14:paraId="11B2872D" w14:textId="77777777" w:rsidR="0079384C" w:rsidRPr="00EB651B" w:rsidRDefault="0079384C" w:rsidP="007065FC">
            <w:pPr>
              <w:spacing w:after="0" w:line="240" w:lineRule="auto"/>
              <w:jc w:val="both"/>
              <w:rPr>
                <w:rFonts w:ascii="Arial" w:hAnsi="Arial"/>
                <w:sz w:val="20"/>
                <w:szCs w:val="20"/>
                <w:lang w:eastAsia="en-GB"/>
              </w:rPr>
            </w:pPr>
          </w:p>
        </w:tc>
      </w:tr>
      <w:tr w:rsidR="0079384C" w:rsidRPr="00EB651B" w14:paraId="17081B91" w14:textId="77777777" w:rsidTr="007065FC">
        <w:trPr>
          <w:trHeight w:val="780"/>
        </w:trPr>
        <w:tc>
          <w:tcPr>
            <w:tcW w:w="6120" w:type="dxa"/>
          </w:tcPr>
          <w:p w14:paraId="41382C8C" w14:textId="77777777" w:rsidR="0079384C" w:rsidRPr="00EB651B" w:rsidRDefault="0079384C" w:rsidP="007065FC">
            <w:pPr>
              <w:spacing w:after="0" w:line="240" w:lineRule="auto"/>
              <w:jc w:val="both"/>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there evidence that any Corrective Action Requests (CAR) which have been issued have been signed off as completed by the originator of that CAR?</w:t>
            </w:r>
          </w:p>
          <w:p w14:paraId="2311CC34" w14:textId="77777777" w:rsidR="0079384C" w:rsidRPr="00EB651B" w:rsidRDefault="0079384C" w:rsidP="007065FC">
            <w:pPr>
              <w:spacing w:after="0" w:line="240" w:lineRule="auto"/>
              <w:jc w:val="both"/>
              <w:rPr>
                <w:rFonts w:ascii="Arial" w:hAnsi="Arial"/>
                <w:sz w:val="20"/>
                <w:szCs w:val="20"/>
                <w:lang w:eastAsia="en-GB"/>
              </w:rPr>
            </w:pPr>
          </w:p>
        </w:tc>
        <w:tc>
          <w:tcPr>
            <w:tcW w:w="990" w:type="dxa"/>
          </w:tcPr>
          <w:p w14:paraId="7CD3BC75" w14:textId="77777777" w:rsidR="0079384C" w:rsidRPr="00EB651B" w:rsidRDefault="0079384C" w:rsidP="007065FC">
            <w:pPr>
              <w:spacing w:after="0" w:line="240" w:lineRule="auto"/>
              <w:jc w:val="both"/>
              <w:rPr>
                <w:rFonts w:ascii="Arial" w:hAnsi="Arial"/>
                <w:sz w:val="20"/>
                <w:szCs w:val="20"/>
                <w:lang w:eastAsia="en-GB"/>
              </w:rPr>
            </w:pPr>
          </w:p>
        </w:tc>
        <w:tc>
          <w:tcPr>
            <w:tcW w:w="990" w:type="dxa"/>
          </w:tcPr>
          <w:p w14:paraId="61F1BEFA" w14:textId="77777777" w:rsidR="0079384C" w:rsidRPr="00EB651B" w:rsidRDefault="0079384C" w:rsidP="007065FC">
            <w:pPr>
              <w:spacing w:after="0" w:line="240" w:lineRule="auto"/>
              <w:jc w:val="both"/>
              <w:rPr>
                <w:rFonts w:ascii="Arial" w:hAnsi="Arial"/>
                <w:sz w:val="20"/>
                <w:szCs w:val="20"/>
                <w:lang w:eastAsia="en-GB"/>
              </w:rPr>
            </w:pPr>
          </w:p>
        </w:tc>
        <w:tc>
          <w:tcPr>
            <w:tcW w:w="5966" w:type="dxa"/>
          </w:tcPr>
          <w:p w14:paraId="12385B02" w14:textId="77777777" w:rsidR="0079384C" w:rsidRPr="00EB651B" w:rsidRDefault="0079384C" w:rsidP="007065FC">
            <w:pPr>
              <w:spacing w:after="0" w:line="240" w:lineRule="auto"/>
              <w:jc w:val="both"/>
              <w:rPr>
                <w:rFonts w:ascii="Arial" w:hAnsi="Arial"/>
                <w:sz w:val="20"/>
                <w:szCs w:val="20"/>
                <w:lang w:eastAsia="en-GB"/>
              </w:rPr>
            </w:pPr>
          </w:p>
        </w:tc>
      </w:tr>
      <w:tr w:rsidR="0079384C" w:rsidRPr="00EB651B" w14:paraId="4E3D57B5" w14:textId="77777777" w:rsidTr="007065FC">
        <w:trPr>
          <w:trHeight w:val="780"/>
        </w:trPr>
        <w:tc>
          <w:tcPr>
            <w:tcW w:w="6120" w:type="dxa"/>
          </w:tcPr>
          <w:p w14:paraId="2D165A3A" w14:textId="77777777" w:rsidR="0079384C" w:rsidRPr="00EB651B" w:rsidRDefault="0079384C" w:rsidP="007065FC">
            <w:pPr>
              <w:spacing w:after="0" w:line="240" w:lineRule="auto"/>
              <w:jc w:val="both"/>
              <w:rPr>
                <w:rFonts w:ascii="Arial" w:hAnsi="Arial"/>
                <w:sz w:val="20"/>
                <w:szCs w:val="20"/>
                <w:lang w:eastAsia="en-GB"/>
              </w:rPr>
            </w:pPr>
            <w:r w:rsidRPr="00EB651B">
              <w:rPr>
                <w:rFonts w:ascii="Arial" w:hAnsi="Arial"/>
                <w:b/>
                <w:bCs/>
                <w:sz w:val="20"/>
                <w:szCs w:val="20"/>
                <w:lang w:eastAsia="en-GB"/>
              </w:rPr>
              <w:lastRenderedPageBreak/>
              <w:t>Q</w:t>
            </w:r>
            <w:r w:rsidRPr="00EB651B">
              <w:rPr>
                <w:rFonts w:ascii="Arial" w:hAnsi="Arial"/>
                <w:sz w:val="20"/>
                <w:szCs w:val="20"/>
                <w:lang w:eastAsia="en-GB"/>
              </w:rPr>
              <w:t xml:space="preserve"> – Looking at the file is there evidence that any Social Safeguards or Grievances have been recorded?</w:t>
            </w:r>
          </w:p>
        </w:tc>
        <w:tc>
          <w:tcPr>
            <w:tcW w:w="990" w:type="dxa"/>
          </w:tcPr>
          <w:p w14:paraId="4D9020A9" w14:textId="77777777" w:rsidR="0079384C" w:rsidRPr="00EB651B" w:rsidRDefault="0079384C" w:rsidP="007065FC">
            <w:pPr>
              <w:spacing w:after="0" w:line="240" w:lineRule="auto"/>
              <w:jc w:val="both"/>
              <w:rPr>
                <w:rFonts w:ascii="Arial" w:hAnsi="Arial"/>
                <w:sz w:val="20"/>
                <w:szCs w:val="20"/>
                <w:lang w:eastAsia="en-GB"/>
              </w:rPr>
            </w:pPr>
          </w:p>
        </w:tc>
        <w:tc>
          <w:tcPr>
            <w:tcW w:w="990" w:type="dxa"/>
          </w:tcPr>
          <w:p w14:paraId="2D41D913" w14:textId="77777777" w:rsidR="0079384C" w:rsidRPr="00EB651B" w:rsidRDefault="0079384C" w:rsidP="007065FC">
            <w:pPr>
              <w:spacing w:after="0" w:line="240" w:lineRule="auto"/>
              <w:jc w:val="both"/>
              <w:rPr>
                <w:rFonts w:ascii="Arial" w:hAnsi="Arial"/>
                <w:sz w:val="20"/>
                <w:szCs w:val="20"/>
                <w:lang w:eastAsia="en-GB"/>
              </w:rPr>
            </w:pPr>
          </w:p>
        </w:tc>
        <w:tc>
          <w:tcPr>
            <w:tcW w:w="5966" w:type="dxa"/>
          </w:tcPr>
          <w:p w14:paraId="52317409" w14:textId="77777777" w:rsidR="0079384C" w:rsidRPr="00EB651B" w:rsidRDefault="0079384C" w:rsidP="007065FC">
            <w:pPr>
              <w:spacing w:after="0" w:line="240" w:lineRule="auto"/>
              <w:jc w:val="both"/>
              <w:rPr>
                <w:rFonts w:ascii="Arial" w:hAnsi="Arial"/>
                <w:sz w:val="20"/>
                <w:szCs w:val="20"/>
                <w:lang w:eastAsia="en-GB"/>
              </w:rPr>
            </w:pPr>
          </w:p>
        </w:tc>
      </w:tr>
    </w:tbl>
    <w:p w14:paraId="225A9DD0" w14:textId="77777777" w:rsidR="0079384C" w:rsidRPr="00EB651B" w:rsidRDefault="0079384C" w:rsidP="0079384C">
      <w:pPr>
        <w:spacing w:after="0" w:line="240" w:lineRule="auto"/>
        <w:jc w:val="both"/>
        <w:rPr>
          <w:rFonts w:ascii="Arial" w:hAnsi="Arial"/>
          <w:sz w:val="16"/>
          <w:szCs w:val="16"/>
          <w:lang w:eastAsia="en-GB"/>
        </w:rPr>
      </w:pPr>
    </w:p>
    <w:p w14:paraId="0964ECFD" w14:textId="77777777" w:rsidR="0079384C" w:rsidRPr="00EB651B" w:rsidRDefault="0079384C" w:rsidP="0079384C">
      <w:pPr>
        <w:tabs>
          <w:tab w:val="left" w:pos="1620"/>
          <w:tab w:val="left" w:pos="4680"/>
        </w:tabs>
        <w:spacing w:after="0" w:line="240" w:lineRule="auto"/>
        <w:jc w:val="both"/>
        <w:rPr>
          <w:rFonts w:ascii="Arial" w:hAnsi="Arial"/>
          <w:sz w:val="16"/>
          <w:szCs w:val="16"/>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1"/>
        <w:gridCol w:w="221"/>
      </w:tblGrid>
      <w:tr w:rsidR="0079384C" w:rsidRPr="00EB651B" w14:paraId="4556F561" w14:textId="77777777" w:rsidTr="007065FC">
        <w:trPr>
          <w:trHeight w:val="2799"/>
        </w:trPr>
        <w:tc>
          <w:tcPr>
            <w:tcW w:w="14066" w:type="dxa"/>
            <w:gridSpan w:val="2"/>
          </w:tcPr>
          <w:p w14:paraId="7FE450C4" w14:textId="77777777" w:rsidR="0079384C" w:rsidRPr="00EB651B" w:rsidRDefault="0079384C" w:rsidP="007065FC">
            <w:pPr>
              <w:spacing w:after="0" w:line="240" w:lineRule="auto"/>
              <w:jc w:val="center"/>
              <w:rPr>
                <w:rFonts w:ascii="Arial" w:hAnsi="Arial"/>
                <w:b/>
                <w:bCs/>
                <w:i/>
                <w:iCs/>
                <w:lang w:eastAsia="en-GB"/>
              </w:rPr>
            </w:pPr>
            <w:r w:rsidRPr="00EB651B">
              <w:rPr>
                <w:rFonts w:ascii="Arial" w:hAnsi="Arial"/>
                <w:b/>
                <w:bCs/>
                <w:i/>
                <w:iCs/>
                <w:lang w:eastAsia="en-GB"/>
              </w:rPr>
              <w:t>MONTHLY EMPLOYER’S ENVIRONMENTAL AND SOCAL SAFEGUARDS REGISTER REVIEW – ADDITIONAL COMMENTS</w:t>
            </w:r>
          </w:p>
          <w:p w14:paraId="74FB6B82" w14:textId="77777777" w:rsidR="0079384C" w:rsidRPr="00EB651B" w:rsidRDefault="0079384C" w:rsidP="007065FC">
            <w:pPr>
              <w:spacing w:after="0" w:line="240" w:lineRule="auto"/>
              <w:jc w:val="center"/>
              <w:rPr>
                <w:rFonts w:ascii="Arial" w:hAnsi="Arial"/>
                <w:b/>
                <w:bCs/>
                <w:i/>
                <w:iCs/>
                <w:lang w:eastAsia="en-GB"/>
              </w:rPr>
            </w:pPr>
          </w:p>
          <w:p w14:paraId="6C584140" w14:textId="77777777" w:rsidR="0079384C" w:rsidRPr="00EB651B" w:rsidRDefault="0079384C" w:rsidP="007065FC">
            <w:pPr>
              <w:spacing w:after="0" w:line="240" w:lineRule="auto"/>
              <w:jc w:val="center"/>
              <w:rPr>
                <w:rFonts w:ascii="Arial" w:hAnsi="Arial"/>
                <w:b/>
                <w:bCs/>
                <w:i/>
                <w:iCs/>
                <w:lang w:eastAsia="en-GB"/>
              </w:rPr>
            </w:pPr>
            <w:r w:rsidRPr="00EB651B">
              <w:rPr>
                <w:rFonts w:ascii="Arial" w:hAnsi="Arial"/>
                <w:b/>
                <w:bCs/>
                <w:i/>
                <w:iCs/>
                <w:lang w:eastAsia="en-GB"/>
              </w:rPr>
              <w:t>If required, provide supporting comments relating to specific points above.</w:t>
            </w:r>
          </w:p>
          <w:p w14:paraId="10CC2B2A" w14:textId="77777777" w:rsidR="0079384C" w:rsidRPr="00EB651B" w:rsidRDefault="0079384C" w:rsidP="007065FC">
            <w:pPr>
              <w:spacing w:after="0" w:line="240" w:lineRule="auto"/>
              <w:rPr>
                <w:rFonts w:ascii="Arial" w:hAnsi="Arial"/>
                <w:i/>
                <w:iCs/>
                <w:lang w:eastAsia="en-GB"/>
              </w:rPr>
            </w:pPr>
          </w:p>
          <w:p w14:paraId="03A0A7EE" w14:textId="77777777" w:rsidR="0079384C" w:rsidRPr="00EB651B" w:rsidRDefault="0079384C" w:rsidP="007065FC">
            <w:pPr>
              <w:spacing w:after="0" w:line="240" w:lineRule="auto"/>
              <w:rPr>
                <w:rFonts w:ascii="Arial" w:hAnsi="Arial"/>
                <w:i/>
                <w:iCs/>
                <w:lang w:eastAsia="en-GB"/>
              </w:rPr>
            </w:pPr>
          </w:p>
        </w:tc>
      </w:tr>
      <w:tr w:rsidR="0079384C" w:rsidRPr="00EB651B" w14:paraId="70DE235D" w14:textId="77777777" w:rsidTr="007065FC">
        <w:trPr>
          <w:trHeight w:val="70"/>
        </w:trPr>
        <w:tc>
          <w:tcPr>
            <w:tcW w:w="12600" w:type="dxa"/>
          </w:tcPr>
          <w:p w14:paraId="3410729D" w14:textId="77777777" w:rsidR="0079384C" w:rsidRPr="00EB651B" w:rsidRDefault="0079384C" w:rsidP="007065FC">
            <w:pPr>
              <w:tabs>
                <w:tab w:val="right" w:pos="12132"/>
              </w:tabs>
              <w:spacing w:after="0" w:line="240" w:lineRule="auto"/>
              <w:jc w:val="both"/>
              <w:rPr>
                <w:rFonts w:ascii="Arial" w:hAnsi="Arial"/>
                <w:b/>
                <w:bCs/>
                <w:lang w:eastAsia="en-GB"/>
              </w:rPr>
            </w:pPr>
            <w:r w:rsidRPr="00EB651B">
              <w:rPr>
                <w:rFonts w:ascii="Arial" w:hAnsi="Arial"/>
                <w:lang w:eastAsia="en-GB"/>
              </w:rPr>
              <w:tab/>
            </w:r>
            <w:r w:rsidRPr="00EB651B">
              <w:rPr>
                <w:rFonts w:ascii="Arial" w:hAnsi="Arial"/>
                <w:b/>
                <w:bCs/>
                <w:lang w:eastAsia="en-GB"/>
              </w:rPr>
              <w:t>Continuation Sheet No. Pages:</w:t>
            </w:r>
          </w:p>
        </w:tc>
        <w:tc>
          <w:tcPr>
            <w:tcW w:w="1466" w:type="dxa"/>
          </w:tcPr>
          <w:p w14:paraId="7609CBD8" w14:textId="77777777" w:rsidR="0079384C" w:rsidRPr="00EB651B" w:rsidRDefault="0079384C" w:rsidP="007065FC">
            <w:pPr>
              <w:spacing w:after="0" w:line="240" w:lineRule="auto"/>
              <w:jc w:val="both"/>
              <w:rPr>
                <w:rFonts w:ascii="Arial" w:hAnsi="Arial"/>
                <w:lang w:eastAsia="en-GB"/>
              </w:rPr>
            </w:pPr>
          </w:p>
        </w:tc>
      </w:tr>
    </w:tbl>
    <w:p w14:paraId="14FF9768" w14:textId="77777777" w:rsidR="0079384C" w:rsidRPr="00EB651B" w:rsidRDefault="0079384C" w:rsidP="0079384C">
      <w:pPr>
        <w:spacing w:after="0" w:line="240" w:lineRule="auto"/>
        <w:jc w:val="both"/>
        <w:rPr>
          <w:rFonts w:ascii="Arial" w:hAnsi="Arial"/>
          <w:b/>
          <w:sz w:val="28"/>
          <w:szCs w:val="28"/>
          <w:lang w:eastAsia="en-GB"/>
        </w:rPr>
      </w:pPr>
    </w:p>
    <w:p w14:paraId="2C60248F" w14:textId="77777777" w:rsidR="0079384C" w:rsidRPr="00EB651B" w:rsidRDefault="0079384C" w:rsidP="0079384C">
      <w:pPr>
        <w:tabs>
          <w:tab w:val="left" w:pos="1260"/>
          <w:tab w:val="left" w:pos="3240"/>
          <w:tab w:val="left" w:pos="5400"/>
        </w:tabs>
        <w:spacing w:after="0" w:line="240" w:lineRule="auto"/>
        <w:jc w:val="both"/>
        <w:rPr>
          <w:rFonts w:ascii="Arial" w:hAnsi="Arial"/>
          <w:bCs/>
          <w:i/>
          <w:iCs/>
          <w:sz w:val="20"/>
          <w:szCs w:val="20"/>
          <w:lang w:eastAsia="en-GB"/>
        </w:rPr>
      </w:pPr>
      <w:r w:rsidRPr="00EB651B">
        <w:rPr>
          <w:rFonts w:ascii="Arial" w:hAnsi="Arial"/>
          <w:bCs/>
          <w:i/>
          <w:iCs/>
          <w:sz w:val="20"/>
          <w:szCs w:val="20"/>
          <w:lang w:eastAsia="en-GB"/>
        </w:rPr>
        <w:t>Review completed by:</w:t>
      </w:r>
    </w:p>
    <w:p w14:paraId="7F674921" w14:textId="77777777" w:rsidR="0079384C" w:rsidRPr="00EB651B" w:rsidRDefault="0079384C" w:rsidP="0079384C">
      <w:pPr>
        <w:tabs>
          <w:tab w:val="left" w:pos="1260"/>
          <w:tab w:val="left" w:pos="3240"/>
          <w:tab w:val="left" w:pos="5400"/>
        </w:tabs>
        <w:spacing w:after="0" w:line="240" w:lineRule="auto"/>
        <w:jc w:val="both"/>
        <w:rPr>
          <w:rFonts w:ascii="Arial" w:hAnsi="Arial"/>
          <w:bCs/>
          <w:i/>
          <w:iCs/>
          <w:sz w:val="20"/>
          <w:szCs w:val="20"/>
          <w:lang w:eastAsia="en-GB"/>
        </w:rPr>
      </w:pPr>
    </w:p>
    <w:p w14:paraId="386D6642" w14:textId="77777777" w:rsidR="0079384C" w:rsidRPr="00EB651B" w:rsidRDefault="0079384C" w:rsidP="0079384C">
      <w:pPr>
        <w:tabs>
          <w:tab w:val="left" w:pos="1260"/>
          <w:tab w:val="left" w:pos="3240"/>
          <w:tab w:val="left" w:pos="5400"/>
        </w:tabs>
        <w:spacing w:after="0" w:line="240" w:lineRule="auto"/>
        <w:jc w:val="both"/>
        <w:rPr>
          <w:rFonts w:ascii="Arial" w:hAnsi="Arial"/>
          <w:bCs/>
          <w:i/>
          <w:iCs/>
          <w:sz w:val="20"/>
          <w:szCs w:val="20"/>
          <w:lang w:eastAsia="en-GB"/>
        </w:rPr>
      </w:pPr>
      <w:r w:rsidRPr="00EB651B">
        <w:rPr>
          <w:rFonts w:ascii="Arial" w:hAnsi="Arial"/>
          <w:bCs/>
          <w:sz w:val="20"/>
          <w:szCs w:val="20"/>
          <w:lang w:eastAsia="en-GB"/>
        </w:rPr>
        <w:t>Designation: Employer’s Representative</w:t>
      </w:r>
    </w:p>
    <w:p w14:paraId="57F8C1C6" w14:textId="77777777" w:rsidR="0079384C" w:rsidRPr="00EB651B" w:rsidRDefault="0079384C" w:rsidP="0079384C">
      <w:pPr>
        <w:tabs>
          <w:tab w:val="left" w:pos="1260"/>
          <w:tab w:val="left" w:pos="3240"/>
          <w:tab w:val="left" w:pos="5400"/>
        </w:tabs>
        <w:spacing w:after="0" w:line="240" w:lineRule="auto"/>
        <w:jc w:val="both"/>
        <w:rPr>
          <w:rFonts w:ascii="Arial" w:hAnsi="Arial"/>
          <w:bCs/>
          <w:i/>
          <w:iCs/>
          <w:sz w:val="16"/>
          <w:szCs w:val="16"/>
          <w:lang w:eastAsia="en-GB"/>
        </w:rPr>
      </w:pPr>
    </w:p>
    <w:p w14:paraId="7D2EB3ED" w14:textId="77777777" w:rsidR="0079384C" w:rsidRPr="00EB651B" w:rsidRDefault="0079384C" w:rsidP="0079384C">
      <w:pPr>
        <w:tabs>
          <w:tab w:val="left" w:pos="1260"/>
          <w:tab w:val="left" w:pos="3240"/>
          <w:tab w:val="left" w:pos="4680"/>
        </w:tabs>
        <w:spacing w:after="0" w:line="240" w:lineRule="auto"/>
        <w:jc w:val="both"/>
        <w:rPr>
          <w:rFonts w:ascii="Arial" w:hAnsi="Arial"/>
          <w:bCs/>
          <w:sz w:val="20"/>
          <w:szCs w:val="20"/>
          <w:lang w:eastAsia="en-GB"/>
        </w:rPr>
      </w:pPr>
    </w:p>
    <w:p w14:paraId="03B973A0" w14:textId="77777777" w:rsidR="0079384C" w:rsidRPr="00EB651B" w:rsidRDefault="0079384C" w:rsidP="0079384C">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Signed ………………………………….</w:t>
      </w:r>
      <w:r w:rsidRPr="00EB651B">
        <w:rPr>
          <w:rFonts w:ascii="Arial" w:hAnsi="Arial"/>
          <w:bCs/>
          <w:sz w:val="20"/>
          <w:szCs w:val="20"/>
          <w:lang w:eastAsia="en-GB"/>
        </w:rPr>
        <w:tab/>
      </w:r>
    </w:p>
    <w:p w14:paraId="7C958395" w14:textId="77777777" w:rsidR="0079384C" w:rsidRPr="00EB651B" w:rsidRDefault="0079384C" w:rsidP="0079384C">
      <w:pPr>
        <w:tabs>
          <w:tab w:val="left" w:pos="1620"/>
          <w:tab w:val="left" w:pos="4680"/>
        </w:tabs>
        <w:spacing w:after="0" w:line="240" w:lineRule="auto"/>
        <w:jc w:val="both"/>
        <w:rPr>
          <w:rFonts w:ascii="Arial" w:hAnsi="Arial"/>
          <w:bCs/>
          <w:sz w:val="20"/>
          <w:szCs w:val="20"/>
          <w:lang w:eastAsia="en-GB"/>
        </w:rPr>
      </w:pPr>
    </w:p>
    <w:p w14:paraId="0EE5EFC1" w14:textId="77777777" w:rsidR="0079384C" w:rsidRPr="00EB651B" w:rsidRDefault="0079384C" w:rsidP="0079384C">
      <w:pPr>
        <w:tabs>
          <w:tab w:val="left" w:pos="1620"/>
          <w:tab w:val="left" w:pos="4680"/>
        </w:tabs>
        <w:spacing w:after="0" w:line="240" w:lineRule="auto"/>
        <w:jc w:val="both"/>
        <w:rPr>
          <w:rFonts w:ascii="Arial" w:hAnsi="Arial"/>
          <w:bCs/>
          <w:sz w:val="20"/>
          <w:szCs w:val="20"/>
          <w:lang w:eastAsia="en-GB"/>
        </w:rPr>
      </w:pPr>
      <w:r w:rsidRPr="00EB651B">
        <w:rPr>
          <w:rFonts w:ascii="Arial" w:hAnsi="Arial"/>
          <w:bCs/>
          <w:sz w:val="20"/>
          <w:szCs w:val="20"/>
          <w:lang w:eastAsia="en-GB"/>
        </w:rPr>
        <w:t>Print Name: ……………………………</w:t>
      </w:r>
      <w:r w:rsidRPr="00EB651B">
        <w:rPr>
          <w:rFonts w:ascii="Arial" w:hAnsi="Arial"/>
          <w:bCs/>
          <w:sz w:val="20"/>
          <w:szCs w:val="20"/>
          <w:lang w:eastAsia="en-GB"/>
        </w:rPr>
        <w:tab/>
        <w:t>Date: …………………………………</w:t>
      </w:r>
    </w:p>
    <w:p w14:paraId="262B8613" w14:textId="77777777" w:rsidR="0079384C" w:rsidRPr="00EB651B" w:rsidRDefault="0079384C" w:rsidP="0079384C">
      <w:pPr>
        <w:tabs>
          <w:tab w:val="left" w:pos="1260"/>
          <w:tab w:val="left" w:pos="3240"/>
          <w:tab w:val="left" w:pos="4680"/>
        </w:tabs>
        <w:spacing w:after="0" w:line="240" w:lineRule="auto"/>
        <w:jc w:val="both"/>
        <w:rPr>
          <w:rFonts w:ascii="Arial" w:hAnsi="Arial"/>
          <w:bCs/>
          <w:sz w:val="20"/>
          <w:szCs w:val="20"/>
          <w:lang w:eastAsia="en-GB"/>
        </w:rPr>
      </w:pPr>
    </w:p>
    <w:p w14:paraId="6EC33AE6" w14:textId="77777777" w:rsidR="0079384C" w:rsidRPr="00EB651B" w:rsidRDefault="0079384C" w:rsidP="0079384C">
      <w:pPr>
        <w:tabs>
          <w:tab w:val="left" w:pos="1260"/>
          <w:tab w:val="left" w:pos="3240"/>
          <w:tab w:val="left" w:pos="4680"/>
        </w:tabs>
        <w:spacing w:after="0" w:line="240" w:lineRule="auto"/>
        <w:jc w:val="both"/>
        <w:rPr>
          <w:rFonts w:ascii="Arial" w:hAnsi="Arial"/>
          <w:bCs/>
          <w:sz w:val="20"/>
          <w:szCs w:val="20"/>
          <w:lang w:eastAsia="en-GB"/>
        </w:rPr>
      </w:pPr>
    </w:p>
    <w:p w14:paraId="52B78C01" w14:textId="77777777" w:rsidR="0079384C" w:rsidRPr="00EB651B" w:rsidRDefault="0079384C" w:rsidP="0079384C">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Designation: Contractor’s Representative</w:t>
      </w:r>
    </w:p>
    <w:p w14:paraId="6682E557" w14:textId="77777777" w:rsidR="0079384C" w:rsidRPr="00EB651B" w:rsidRDefault="0079384C" w:rsidP="0079384C">
      <w:pPr>
        <w:tabs>
          <w:tab w:val="left" w:pos="1260"/>
          <w:tab w:val="left" w:pos="3240"/>
          <w:tab w:val="left" w:pos="4680"/>
        </w:tabs>
        <w:spacing w:after="0" w:line="240" w:lineRule="auto"/>
        <w:jc w:val="both"/>
        <w:rPr>
          <w:rFonts w:ascii="Arial" w:hAnsi="Arial"/>
          <w:bCs/>
          <w:sz w:val="20"/>
          <w:szCs w:val="20"/>
          <w:lang w:eastAsia="en-GB"/>
        </w:rPr>
      </w:pPr>
    </w:p>
    <w:p w14:paraId="46A538C9" w14:textId="77777777" w:rsidR="0079384C" w:rsidRPr="00EB651B" w:rsidRDefault="0079384C" w:rsidP="0079384C">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Signed ………………………………….</w:t>
      </w:r>
      <w:r w:rsidRPr="00EB651B">
        <w:rPr>
          <w:rFonts w:ascii="Arial" w:hAnsi="Arial"/>
          <w:bCs/>
          <w:sz w:val="20"/>
          <w:szCs w:val="20"/>
          <w:lang w:eastAsia="en-GB"/>
        </w:rPr>
        <w:tab/>
      </w:r>
    </w:p>
    <w:p w14:paraId="4B804C5D" w14:textId="77777777" w:rsidR="0079384C" w:rsidRPr="00EB651B" w:rsidRDefault="0079384C" w:rsidP="0079384C">
      <w:pPr>
        <w:tabs>
          <w:tab w:val="left" w:pos="1620"/>
          <w:tab w:val="left" w:pos="4680"/>
        </w:tabs>
        <w:spacing w:after="0" w:line="240" w:lineRule="auto"/>
        <w:jc w:val="both"/>
        <w:rPr>
          <w:rFonts w:ascii="Arial" w:hAnsi="Arial"/>
          <w:bCs/>
          <w:sz w:val="20"/>
          <w:szCs w:val="20"/>
          <w:lang w:eastAsia="en-GB"/>
        </w:rPr>
      </w:pPr>
    </w:p>
    <w:p w14:paraId="13FE615B" w14:textId="77777777" w:rsidR="0079384C" w:rsidRPr="00EB651B" w:rsidRDefault="0079384C" w:rsidP="0079384C">
      <w:pPr>
        <w:tabs>
          <w:tab w:val="left" w:pos="1620"/>
          <w:tab w:val="left" w:pos="4680"/>
        </w:tabs>
        <w:spacing w:after="0" w:line="240" w:lineRule="auto"/>
        <w:jc w:val="both"/>
        <w:rPr>
          <w:rFonts w:ascii="Arial" w:hAnsi="Arial"/>
          <w:bCs/>
          <w:sz w:val="20"/>
          <w:szCs w:val="20"/>
          <w:lang w:eastAsia="en-GB"/>
        </w:rPr>
      </w:pPr>
      <w:r w:rsidRPr="00EB651B">
        <w:rPr>
          <w:rFonts w:ascii="Arial" w:hAnsi="Arial"/>
          <w:bCs/>
          <w:sz w:val="20"/>
          <w:szCs w:val="20"/>
          <w:lang w:eastAsia="en-GB"/>
        </w:rPr>
        <w:t>Print Name: ……………………………</w:t>
      </w:r>
      <w:r w:rsidRPr="00EB651B">
        <w:rPr>
          <w:rFonts w:ascii="Arial" w:hAnsi="Arial"/>
          <w:bCs/>
          <w:sz w:val="20"/>
          <w:szCs w:val="20"/>
          <w:lang w:eastAsia="en-GB"/>
        </w:rPr>
        <w:tab/>
        <w:t>Date: …………………………………</w:t>
      </w:r>
    </w:p>
    <w:p w14:paraId="20E9A42C" w14:textId="77777777" w:rsidR="0079384C" w:rsidRDefault="0079384C" w:rsidP="0079384C"/>
    <w:p w14:paraId="3E4BE3BB" w14:textId="77777777" w:rsidR="0079384C" w:rsidRDefault="0079384C" w:rsidP="0079384C"/>
    <w:p w14:paraId="006C5C2C" w14:textId="77777777" w:rsidR="0079384C" w:rsidRDefault="0079384C" w:rsidP="0079384C"/>
    <w:p w14:paraId="5818B24A" w14:textId="77777777" w:rsidR="0079384C" w:rsidRDefault="0079384C" w:rsidP="0079384C"/>
    <w:p w14:paraId="467CA477" w14:textId="77777777" w:rsidR="0079384C" w:rsidRDefault="0079384C" w:rsidP="0079384C"/>
    <w:p w14:paraId="36BE3788" w14:textId="77777777" w:rsidR="0079384C" w:rsidRDefault="0079384C" w:rsidP="0079384C"/>
    <w:p w14:paraId="3A652F21" w14:textId="77777777" w:rsidR="0079384C" w:rsidRDefault="0079384C" w:rsidP="0079384C"/>
    <w:p w14:paraId="56CDCCD8" w14:textId="77777777" w:rsidR="0079384C" w:rsidRDefault="0079384C" w:rsidP="0079384C"/>
    <w:p w14:paraId="30385BBA" w14:textId="77777777" w:rsidR="0079384C" w:rsidRDefault="0079384C" w:rsidP="0079384C"/>
    <w:p w14:paraId="3ACEB1BD" w14:textId="77777777" w:rsidR="0079384C" w:rsidRDefault="0079384C" w:rsidP="0079384C"/>
    <w:p w14:paraId="26857275" w14:textId="2969F35E" w:rsidR="0079384C" w:rsidRDefault="0079384C" w:rsidP="005D2595">
      <w:pPr>
        <w:pStyle w:val="Heading2"/>
        <w:numPr>
          <w:ilvl w:val="0"/>
          <w:numId w:val="0"/>
        </w:numPr>
        <w:ind w:left="576" w:hanging="576"/>
        <w:rPr>
          <w:lang w:val="en-GB"/>
        </w:rPr>
      </w:pPr>
      <w:bookmarkStart w:id="61" w:name="_Toc143602688"/>
      <w:r w:rsidRPr="003527B6">
        <w:rPr>
          <w:lang w:val="en-GB"/>
        </w:rPr>
        <w:lastRenderedPageBreak/>
        <w:t>Appendix</w:t>
      </w:r>
      <w:r>
        <w:rPr>
          <w:lang w:val="en-GB"/>
        </w:rPr>
        <w:t xml:space="preserve"> E</w:t>
      </w:r>
      <w:r w:rsidR="005D2595">
        <w:rPr>
          <w:lang w:val="en-GB"/>
        </w:rPr>
        <w:t xml:space="preserve">: </w:t>
      </w:r>
      <w:r>
        <w:rPr>
          <w:lang w:val="en-GB"/>
        </w:rPr>
        <w:t xml:space="preserve"> E&amp;S Quarterly Report Template</w:t>
      </w:r>
      <w:bookmarkEnd w:id="61"/>
      <w:r>
        <w:rPr>
          <w:lang w:val="en-GB"/>
        </w:rPr>
        <w:t xml:space="preserve"> </w:t>
      </w:r>
    </w:p>
    <w:p w14:paraId="6884C154" w14:textId="77777777" w:rsidR="0079384C" w:rsidRDefault="0079384C" w:rsidP="0079384C">
      <w:pPr>
        <w:rPr>
          <w:rFonts w:ascii="Times New Roman" w:eastAsiaTheme="majorEastAsia" w:hAnsi="Times New Roman" w:cstheme="majorBidi"/>
          <w:b/>
          <w:sz w:val="32"/>
          <w:szCs w:val="32"/>
          <w:lang w:val="en-GB"/>
        </w:rPr>
      </w:pPr>
    </w:p>
    <w:p w14:paraId="7B09D24C" w14:textId="77777777" w:rsidR="0079384C" w:rsidRPr="00961194" w:rsidRDefault="0079384C" w:rsidP="0079384C">
      <w:pPr>
        <w:spacing w:after="0" w:line="240" w:lineRule="auto"/>
        <w:contextualSpacing/>
        <w:jc w:val="center"/>
        <w:rPr>
          <w:rFonts w:ascii="Calibri Light" w:hAnsi="Calibri Light" w:cs="Calibri Light"/>
          <w:b/>
        </w:rPr>
      </w:pPr>
      <w:r w:rsidRPr="00961194">
        <w:rPr>
          <w:rFonts w:ascii="Calibri Light" w:hAnsi="Calibri Light" w:cs="Calibri Light"/>
          <w:b/>
        </w:rPr>
        <w:t>Environmental and Social Quarterly Report</w:t>
      </w:r>
    </w:p>
    <w:p w14:paraId="42D5B65B" w14:textId="77777777" w:rsidR="0079384C" w:rsidRPr="00961194" w:rsidRDefault="0079384C" w:rsidP="0079384C">
      <w:pPr>
        <w:spacing w:after="0" w:line="240" w:lineRule="auto"/>
        <w:contextualSpacing/>
        <w:jc w:val="center"/>
        <w:rPr>
          <w:rFonts w:ascii="Calibri Light" w:hAnsi="Calibri Light" w:cs="Calibri Light"/>
          <w:b/>
        </w:rPr>
      </w:pPr>
      <w:r w:rsidRPr="00961194">
        <w:rPr>
          <w:rFonts w:ascii="Calibri Light" w:hAnsi="Calibri Light" w:cs="Calibri Light"/>
          <w:b/>
        </w:rPr>
        <w:t>[D</w:t>
      </w:r>
      <w:r>
        <w:rPr>
          <w:rFonts w:ascii="Calibri Light" w:hAnsi="Calibri Light" w:cs="Calibri Light"/>
          <w:b/>
        </w:rPr>
        <w:t xml:space="preserve">ate </w:t>
      </w:r>
      <w:r w:rsidRPr="00961194">
        <w:rPr>
          <w:rFonts w:ascii="Calibri Light" w:hAnsi="Calibri Light" w:cs="Calibri Light"/>
          <w:b/>
        </w:rPr>
        <w:t>]</w:t>
      </w:r>
    </w:p>
    <w:p w14:paraId="1BC19E7F" w14:textId="77777777" w:rsidR="0079384C" w:rsidRDefault="0079384C" w:rsidP="0079384C">
      <w:pPr>
        <w:rPr>
          <w:rFonts w:ascii="Times New Roman" w:eastAsiaTheme="majorEastAsia" w:hAnsi="Times New Roman" w:cstheme="majorBidi"/>
          <w:b/>
          <w:sz w:val="32"/>
          <w:szCs w:val="32"/>
        </w:rPr>
      </w:pPr>
    </w:p>
    <w:p w14:paraId="03A2C831" w14:textId="65C6B2D8" w:rsidR="005D2595" w:rsidRPr="00586756" w:rsidRDefault="005D2595" w:rsidP="0079384C">
      <w:pPr>
        <w:rPr>
          <w:rFonts w:ascii="Times New Roman" w:eastAsiaTheme="majorEastAsia" w:hAnsi="Times New Roman" w:cstheme="majorBidi"/>
          <w:b/>
          <w:sz w:val="32"/>
          <w:szCs w:val="32"/>
        </w:rPr>
      </w:pPr>
      <w:r>
        <w:rPr>
          <w:rFonts w:ascii="Times New Roman" w:eastAsiaTheme="majorEastAsia" w:hAnsi="Times New Roman" w:cstheme="majorBidi"/>
          <w:b/>
          <w:sz w:val="32"/>
          <w:szCs w:val="32"/>
        </w:rPr>
        <w:t xml:space="preserve">                             </w:t>
      </w:r>
    </w:p>
    <w:tbl>
      <w:tblPr>
        <w:tblStyle w:val="TableGrid"/>
        <w:tblpPr w:leftFromText="180" w:rightFromText="180" w:vertAnchor="page" w:horzAnchor="margin" w:tblpXSpec="right" w:tblpY="3546"/>
        <w:tblW w:w="9634" w:type="dxa"/>
        <w:tblLayout w:type="fixed"/>
        <w:tblLook w:val="04A0" w:firstRow="1" w:lastRow="0" w:firstColumn="1" w:lastColumn="0" w:noHBand="0" w:noVBand="1"/>
      </w:tblPr>
      <w:tblGrid>
        <w:gridCol w:w="1844"/>
        <w:gridCol w:w="2126"/>
        <w:gridCol w:w="2977"/>
        <w:gridCol w:w="2687"/>
      </w:tblGrid>
      <w:tr w:rsidR="005D2595" w:rsidRPr="00961194" w14:paraId="60189183" w14:textId="77777777" w:rsidTr="00464AD3">
        <w:trPr>
          <w:trHeight w:val="225"/>
        </w:trPr>
        <w:tc>
          <w:tcPr>
            <w:tcW w:w="1844" w:type="dxa"/>
          </w:tcPr>
          <w:p w14:paraId="448BF65C" w14:textId="77777777" w:rsidR="005D2595" w:rsidRPr="00961194" w:rsidRDefault="005D2595" w:rsidP="00464AD3">
            <w:pPr>
              <w:contextualSpacing/>
              <w:rPr>
                <w:rFonts w:ascii="Calibri Light" w:hAnsi="Calibri Light" w:cs="Calibri Light"/>
                <w:b/>
              </w:rPr>
            </w:pPr>
            <w:r w:rsidRPr="00961194">
              <w:rPr>
                <w:rFonts w:ascii="Calibri Light" w:hAnsi="Calibri Light" w:cs="Calibri Light"/>
                <w:b/>
              </w:rPr>
              <w:t>PROJECT A</w:t>
            </w:r>
            <w:r>
              <w:rPr>
                <w:rFonts w:ascii="Calibri Light" w:hAnsi="Calibri Light" w:cs="Calibri Light"/>
                <w:b/>
              </w:rPr>
              <w:t>CTIVITY</w:t>
            </w:r>
          </w:p>
        </w:tc>
        <w:tc>
          <w:tcPr>
            <w:tcW w:w="2126" w:type="dxa"/>
          </w:tcPr>
          <w:p w14:paraId="48770B4E" w14:textId="77777777" w:rsidR="005D2595" w:rsidRPr="00961194" w:rsidRDefault="005D2595" w:rsidP="00464AD3">
            <w:pPr>
              <w:contextualSpacing/>
              <w:jc w:val="center"/>
              <w:rPr>
                <w:rFonts w:ascii="Calibri Light" w:hAnsi="Calibri Light" w:cs="Calibri Light"/>
                <w:b/>
              </w:rPr>
            </w:pPr>
            <w:r w:rsidRPr="00961194">
              <w:rPr>
                <w:rFonts w:ascii="Calibri Light" w:hAnsi="Calibri Light" w:cs="Calibri Light"/>
                <w:b/>
              </w:rPr>
              <w:t>STATUS</w:t>
            </w:r>
          </w:p>
        </w:tc>
        <w:tc>
          <w:tcPr>
            <w:tcW w:w="2977" w:type="dxa"/>
          </w:tcPr>
          <w:p w14:paraId="19F97EB0" w14:textId="77777777" w:rsidR="005D2595" w:rsidRPr="00961194" w:rsidRDefault="005D2595" w:rsidP="00464AD3">
            <w:pPr>
              <w:contextualSpacing/>
              <w:jc w:val="center"/>
              <w:rPr>
                <w:rFonts w:ascii="Calibri Light" w:hAnsi="Calibri Light" w:cs="Calibri Light"/>
                <w:b/>
              </w:rPr>
            </w:pPr>
            <w:r w:rsidRPr="00961194">
              <w:rPr>
                <w:rFonts w:ascii="Calibri Light" w:hAnsi="Calibri Light" w:cs="Calibri Light"/>
                <w:b/>
              </w:rPr>
              <w:t xml:space="preserve">ADVANCES &amp; CHALLENGES </w:t>
            </w:r>
          </w:p>
        </w:tc>
        <w:tc>
          <w:tcPr>
            <w:tcW w:w="2687" w:type="dxa"/>
          </w:tcPr>
          <w:p w14:paraId="137DE721" w14:textId="77777777" w:rsidR="005D2595" w:rsidRPr="00961194" w:rsidRDefault="005D2595" w:rsidP="00464AD3">
            <w:pPr>
              <w:contextualSpacing/>
              <w:jc w:val="center"/>
              <w:rPr>
                <w:rFonts w:ascii="Calibri Light" w:hAnsi="Calibri Light" w:cs="Calibri Light"/>
                <w:b/>
              </w:rPr>
            </w:pPr>
            <w:r w:rsidRPr="00961194">
              <w:rPr>
                <w:rFonts w:ascii="Calibri Light" w:hAnsi="Calibri Light" w:cs="Calibri Light"/>
                <w:b/>
              </w:rPr>
              <w:t xml:space="preserve">NEXT STEPS </w:t>
            </w:r>
          </w:p>
        </w:tc>
      </w:tr>
      <w:tr w:rsidR="005D2595" w:rsidRPr="00961194" w14:paraId="3BAABFDD" w14:textId="77777777" w:rsidTr="00464AD3">
        <w:trPr>
          <w:trHeight w:val="233"/>
        </w:trPr>
        <w:tc>
          <w:tcPr>
            <w:tcW w:w="1844" w:type="dxa"/>
          </w:tcPr>
          <w:p w14:paraId="29933518" w14:textId="77777777" w:rsidR="005D2595" w:rsidRPr="00961194" w:rsidRDefault="005D2595" w:rsidP="00464AD3">
            <w:pPr>
              <w:contextualSpacing/>
              <w:rPr>
                <w:rFonts w:ascii="Calibri Light" w:hAnsi="Calibri Light" w:cs="Calibri Light"/>
                <w:b/>
              </w:rPr>
            </w:pPr>
          </w:p>
        </w:tc>
        <w:tc>
          <w:tcPr>
            <w:tcW w:w="2126" w:type="dxa"/>
          </w:tcPr>
          <w:p w14:paraId="0F689FC8" w14:textId="77777777" w:rsidR="005D2595" w:rsidRPr="0028668A" w:rsidRDefault="005D2595" w:rsidP="00464AD3">
            <w:pPr>
              <w:jc w:val="both"/>
              <w:rPr>
                <w:rFonts w:ascii="Calibri Light" w:hAnsi="Calibri Light" w:cs="Calibri Light"/>
              </w:rPr>
            </w:pPr>
            <w:r w:rsidRPr="0028668A">
              <w:rPr>
                <w:rFonts w:ascii="Calibri Light" w:hAnsi="Calibri Light" w:cs="Calibri Light"/>
              </w:rPr>
              <w:t xml:space="preserve"> </w:t>
            </w:r>
          </w:p>
        </w:tc>
        <w:tc>
          <w:tcPr>
            <w:tcW w:w="2977" w:type="dxa"/>
          </w:tcPr>
          <w:p w14:paraId="3BC668C3" w14:textId="77777777" w:rsidR="005D2595" w:rsidRPr="00961194" w:rsidRDefault="005D2595" w:rsidP="00464AD3">
            <w:pPr>
              <w:contextualSpacing/>
              <w:rPr>
                <w:rFonts w:ascii="Calibri Light" w:hAnsi="Calibri Light" w:cs="Calibri Light"/>
              </w:rPr>
            </w:pPr>
          </w:p>
        </w:tc>
        <w:tc>
          <w:tcPr>
            <w:tcW w:w="2687" w:type="dxa"/>
          </w:tcPr>
          <w:p w14:paraId="45ADE804" w14:textId="77777777" w:rsidR="005D2595" w:rsidRPr="00961194" w:rsidRDefault="005D2595" w:rsidP="00464AD3">
            <w:pPr>
              <w:pStyle w:val="ListParagraph"/>
              <w:shd w:val="clear" w:color="auto" w:fill="FFFFFF"/>
              <w:jc w:val="both"/>
              <w:rPr>
                <w:rFonts w:ascii="Calibri Light" w:hAnsi="Calibri Light" w:cs="Calibri Light"/>
              </w:rPr>
            </w:pPr>
          </w:p>
        </w:tc>
      </w:tr>
    </w:tbl>
    <w:p w14:paraId="6DEA3504" w14:textId="77777777" w:rsidR="0079384C" w:rsidRDefault="0079384C" w:rsidP="0079384C">
      <w:pPr>
        <w:rPr>
          <w:rFonts w:ascii="Times New Roman" w:eastAsiaTheme="majorEastAsia" w:hAnsi="Times New Roman" w:cstheme="majorBidi"/>
          <w:b/>
          <w:sz w:val="32"/>
          <w:szCs w:val="32"/>
          <w:lang w:val="en-GB"/>
        </w:rPr>
      </w:pPr>
    </w:p>
    <w:p w14:paraId="4D00D436" w14:textId="77777777" w:rsidR="0079384C" w:rsidRPr="00A805A1"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A.  Summary</w:t>
      </w:r>
    </w:p>
    <w:p w14:paraId="33D9FBE7" w14:textId="77777777" w:rsidR="0079384C" w:rsidRPr="00961194"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B.  Sub-projects and Program Activities</w:t>
      </w:r>
    </w:p>
    <w:p w14:paraId="4CA1900E" w14:textId="77777777" w:rsidR="0079384C" w:rsidRPr="00A805A1"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 xml:space="preserve">C.  Environmental Management Actions Items </w:t>
      </w:r>
    </w:p>
    <w:p w14:paraId="6D203955" w14:textId="77777777" w:rsidR="0079384C" w:rsidRPr="00961194"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D. Status of the Grievance Redress Mechanism</w:t>
      </w:r>
    </w:p>
    <w:p w14:paraId="08446054" w14:textId="77777777" w:rsidR="0079384C" w:rsidRPr="00A805A1"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 xml:space="preserve">E. Context </w:t>
      </w:r>
    </w:p>
    <w:p w14:paraId="4230201A" w14:textId="77777777" w:rsidR="0079384C" w:rsidRPr="00961194" w:rsidRDefault="0079384C" w:rsidP="0079384C">
      <w:pPr>
        <w:spacing w:after="0" w:line="240" w:lineRule="auto"/>
        <w:contextualSpacing/>
        <w:rPr>
          <w:rFonts w:ascii="Calibri Light" w:hAnsi="Calibri Light" w:cs="Calibri Light"/>
          <w:b/>
        </w:rPr>
      </w:pPr>
      <w:r w:rsidRPr="00961194">
        <w:rPr>
          <w:rFonts w:ascii="Calibri Light" w:hAnsi="Calibri Light" w:cs="Calibri Light"/>
          <w:b/>
        </w:rPr>
        <w:t>F. Conclusions and Recommendations</w:t>
      </w:r>
    </w:p>
    <w:p w14:paraId="4B4C5804" w14:textId="77777777" w:rsidR="0079384C" w:rsidRPr="00961194" w:rsidRDefault="0079384C" w:rsidP="0079384C">
      <w:pPr>
        <w:spacing w:after="0" w:line="240" w:lineRule="auto"/>
        <w:contextualSpacing/>
        <w:rPr>
          <w:rFonts w:ascii="Calibri Light" w:hAnsi="Calibri Light" w:cs="Calibri Light"/>
          <w:b/>
        </w:rPr>
      </w:pPr>
    </w:p>
    <w:p w14:paraId="4AD971BC" w14:textId="77777777" w:rsidR="0079384C" w:rsidRPr="00961194" w:rsidRDefault="0079384C" w:rsidP="0079384C">
      <w:pPr>
        <w:spacing w:after="0" w:line="240" w:lineRule="auto"/>
        <w:contextualSpacing/>
        <w:sectPr w:rsidR="0079384C" w:rsidRPr="00961194" w:rsidSect="00702BE7">
          <w:pgSz w:w="12240" w:h="15840" w:code="1"/>
          <w:pgMar w:top="1440" w:right="1440" w:bottom="1440" w:left="1440" w:header="708" w:footer="708" w:gutter="0"/>
          <w:pgNumType w:fmt="numberInDash"/>
          <w:cols w:space="708"/>
          <w:docGrid w:linePitch="360"/>
        </w:sectPr>
      </w:pPr>
    </w:p>
    <w:p w14:paraId="571FEB7F" w14:textId="5415D553" w:rsidR="008172FE" w:rsidRDefault="00E74102" w:rsidP="005D2595">
      <w:pPr>
        <w:pStyle w:val="Heading2"/>
        <w:numPr>
          <w:ilvl w:val="0"/>
          <w:numId w:val="0"/>
        </w:numPr>
        <w:ind w:left="576" w:hanging="576"/>
        <w:rPr>
          <w:lang w:val="en-GB"/>
        </w:rPr>
      </w:pPr>
      <w:bookmarkStart w:id="62" w:name="_Toc143602689"/>
      <w:r>
        <w:rPr>
          <w:lang w:val="en-GB"/>
        </w:rPr>
        <w:lastRenderedPageBreak/>
        <w:t>Appendix</w:t>
      </w:r>
      <w:r w:rsidR="0079384C">
        <w:rPr>
          <w:lang w:val="en-GB"/>
        </w:rPr>
        <w:t xml:space="preserve"> F</w:t>
      </w:r>
      <w:r w:rsidR="005D2595">
        <w:rPr>
          <w:lang w:val="en-GB"/>
        </w:rPr>
        <w:t xml:space="preserve">: </w:t>
      </w:r>
      <w:r w:rsidR="0079384C">
        <w:rPr>
          <w:lang w:val="en-GB"/>
        </w:rPr>
        <w:t>Site Photos</w:t>
      </w:r>
      <w:bookmarkEnd w:id="62"/>
    </w:p>
    <w:p w14:paraId="12ED22CD" w14:textId="1B930512" w:rsidR="0079384C" w:rsidRDefault="0079384C" w:rsidP="003D2913">
      <w:pPr>
        <w:pStyle w:val="Heading2"/>
        <w:numPr>
          <w:ilvl w:val="0"/>
          <w:numId w:val="0"/>
        </w:numPr>
        <w:ind w:left="576" w:hanging="576"/>
        <w:rPr>
          <w:lang w:val="en-GB"/>
        </w:rPr>
      </w:pPr>
      <w:r>
        <w:rPr>
          <w:lang w:val="en-GB"/>
        </w:rPr>
        <w:t xml:space="preserve"> </w:t>
      </w:r>
    </w:p>
    <w:p w14:paraId="3182BA54" w14:textId="2E429377" w:rsidR="003D2913" w:rsidRDefault="00E17CDD" w:rsidP="005D2595">
      <w:pPr>
        <w:jc w:val="center"/>
        <w:rPr>
          <w:lang w:val="en-GB"/>
        </w:rPr>
      </w:pPr>
      <w:r>
        <w:rPr>
          <w:noProof/>
        </w:rPr>
        <w:drawing>
          <wp:inline distT="0" distB="0" distL="0" distR="0" wp14:anchorId="4F8C6B06" wp14:editId="7CCE2F7E">
            <wp:extent cx="3657730" cy="2743200"/>
            <wp:effectExtent l="0" t="0" r="0" b="0"/>
            <wp:docPr id="57345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657730" cy="2743200"/>
                    </a:xfrm>
                    <a:prstGeom prst="rect">
                      <a:avLst/>
                    </a:prstGeom>
                    <a:noFill/>
                    <a:ln>
                      <a:noFill/>
                    </a:ln>
                  </pic:spPr>
                </pic:pic>
              </a:graphicData>
            </a:graphic>
          </wp:inline>
        </w:drawing>
      </w:r>
    </w:p>
    <w:p w14:paraId="2466B6FA" w14:textId="2C1B7EBE" w:rsidR="00E17CDD" w:rsidRPr="003D2913" w:rsidRDefault="00E17CDD" w:rsidP="005D2595">
      <w:pPr>
        <w:jc w:val="center"/>
        <w:rPr>
          <w:lang w:val="en-GB"/>
        </w:rPr>
      </w:pPr>
      <w:r>
        <w:rPr>
          <w:noProof/>
        </w:rPr>
        <w:lastRenderedPageBreak/>
        <w:drawing>
          <wp:inline distT="0" distB="0" distL="0" distR="0" wp14:anchorId="2986F9D8" wp14:editId="3755853C">
            <wp:extent cx="3659034" cy="2743200"/>
            <wp:effectExtent l="0" t="0" r="0" b="0"/>
            <wp:docPr id="16558772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59034" cy="2743200"/>
                    </a:xfrm>
                    <a:prstGeom prst="rect">
                      <a:avLst/>
                    </a:prstGeom>
                    <a:noFill/>
                    <a:ln>
                      <a:noFill/>
                    </a:ln>
                  </pic:spPr>
                </pic:pic>
              </a:graphicData>
            </a:graphic>
          </wp:inline>
        </w:drawing>
      </w:r>
      <w:r>
        <w:rPr>
          <w:noProof/>
        </w:rPr>
        <w:drawing>
          <wp:inline distT="0" distB="0" distL="0" distR="0" wp14:anchorId="36091B88" wp14:editId="1490CF4C">
            <wp:extent cx="3659034" cy="2743200"/>
            <wp:effectExtent l="635" t="0" r="0" b="0"/>
            <wp:docPr id="17454321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3659034" cy="2743200"/>
                    </a:xfrm>
                    <a:prstGeom prst="rect">
                      <a:avLst/>
                    </a:prstGeom>
                    <a:noFill/>
                    <a:ln>
                      <a:noFill/>
                    </a:ln>
                  </pic:spPr>
                </pic:pic>
              </a:graphicData>
            </a:graphic>
          </wp:inline>
        </w:drawing>
      </w:r>
      <w:r>
        <w:rPr>
          <w:noProof/>
        </w:rPr>
        <w:drawing>
          <wp:inline distT="0" distB="0" distL="0" distR="0" wp14:anchorId="50D77964" wp14:editId="638E27FF">
            <wp:extent cx="3659034" cy="2743200"/>
            <wp:effectExtent l="635" t="0" r="0" b="0"/>
            <wp:docPr id="6766132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3659034" cy="2743200"/>
                    </a:xfrm>
                    <a:prstGeom prst="rect">
                      <a:avLst/>
                    </a:prstGeom>
                    <a:noFill/>
                    <a:ln>
                      <a:noFill/>
                    </a:ln>
                  </pic:spPr>
                </pic:pic>
              </a:graphicData>
            </a:graphic>
          </wp:inline>
        </w:drawing>
      </w:r>
      <w:r>
        <w:rPr>
          <w:noProof/>
        </w:rPr>
        <w:lastRenderedPageBreak/>
        <w:drawing>
          <wp:inline distT="0" distB="0" distL="0" distR="0" wp14:anchorId="5C31DFB7" wp14:editId="608919F2">
            <wp:extent cx="3659034" cy="2743200"/>
            <wp:effectExtent l="635" t="0" r="0" b="0"/>
            <wp:docPr id="9735617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3659034" cy="2743200"/>
                    </a:xfrm>
                    <a:prstGeom prst="rect">
                      <a:avLst/>
                    </a:prstGeom>
                    <a:noFill/>
                    <a:ln>
                      <a:noFill/>
                    </a:ln>
                  </pic:spPr>
                </pic:pic>
              </a:graphicData>
            </a:graphic>
          </wp:inline>
        </w:drawing>
      </w:r>
      <w:r>
        <w:rPr>
          <w:noProof/>
        </w:rPr>
        <w:drawing>
          <wp:inline distT="0" distB="0" distL="0" distR="0" wp14:anchorId="612F33CB" wp14:editId="043D20A2">
            <wp:extent cx="3659034" cy="2743200"/>
            <wp:effectExtent l="635" t="0" r="0" b="0"/>
            <wp:docPr id="16502835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400000">
                      <a:off x="0" y="0"/>
                      <a:ext cx="3659034" cy="2743200"/>
                    </a:xfrm>
                    <a:prstGeom prst="rect">
                      <a:avLst/>
                    </a:prstGeom>
                    <a:noFill/>
                    <a:ln>
                      <a:noFill/>
                    </a:ln>
                  </pic:spPr>
                </pic:pic>
              </a:graphicData>
            </a:graphic>
          </wp:inline>
        </w:drawing>
      </w:r>
    </w:p>
    <w:p w14:paraId="2E5CBC5C" w14:textId="4974C8C0" w:rsidR="0079384C" w:rsidRDefault="0079384C" w:rsidP="0079384C">
      <w:pPr>
        <w:rPr>
          <w:rFonts w:ascii="Times New Roman" w:eastAsiaTheme="majorEastAsia" w:hAnsi="Times New Roman" w:cstheme="majorBidi"/>
          <w:b/>
          <w:sz w:val="32"/>
          <w:szCs w:val="32"/>
        </w:rPr>
      </w:pPr>
    </w:p>
    <w:p w14:paraId="49AE9672" w14:textId="60B98D76" w:rsidR="00FA5E67" w:rsidRPr="00A805A1" w:rsidRDefault="00FA5E67" w:rsidP="0079384C">
      <w:pPr>
        <w:rPr>
          <w:rFonts w:ascii="Times New Roman" w:eastAsiaTheme="majorEastAsia" w:hAnsi="Times New Roman" w:cstheme="majorBidi"/>
          <w:b/>
          <w:sz w:val="32"/>
          <w:szCs w:val="32"/>
        </w:rPr>
      </w:pPr>
    </w:p>
    <w:p w14:paraId="36B2DD81" w14:textId="77777777" w:rsidR="0079384C" w:rsidRDefault="0079384C" w:rsidP="0079384C">
      <w:pPr>
        <w:rPr>
          <w:rFonts w:ascii="Times New Roman" w:eastAsiaTheme="majorEastAsia" w:hAnsi="Times New Roman" w:cstheme="majorBidi"/>
          <w:b/>
          <w:sz w:val="32"/>
          <w:szCs w:val="32"/>
          <w:lang w:val="en-GB"/>
        </w:rPr>
      </w:pPr>
    </w:p>
    <w:p w14:paraId="72803301" w14:textId="142D2E30" w:rsidR="003E4B2E" w:rsidRDefault="003E4B2E"/>
    <w:p w14:paraId="3AF040B6" w14:textId="4ABAB8B4" w:rsidR="00BA0733" w:rsidRDefault="00BA0733"/>
    <w:p w14:paraId="639B782E" w14:textId="2A0C0A90" w:rsidR="003E4B2E" w:rsidRDefault="003E4B2E"/>
    <w:p w14:paraId="5B55E67C" w14:textId="1DCE7E08" w:rsidR="003E4B2E" w:rsidRDefault="003E4B2E"/>
    <w:sectPr w:rsidR="003E4B2E" w:rsidSect="007509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BEFF5" w14:textId="77777777" w:rsidR="00242866" w:rsidRDefault="00242866" w:rsidP="0079384C">
      <w:pPr>
        <w:spacing w:after="0" w:line="240" w:lineRule="auto"/>
      </w:pPr>
      <w:r>
        <w:separator/>
      </w:r>
    </w:p>
  </w:endnote>
  <w:endnote w:type="continuationSeparator" w:id="0">
    <w:p w14:paraId="57C88670" w14:textId="77777777" w:rsidR="00242866" w:rsidRDefault="00242866" w:rsidP="00793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Calibri"/>
    <w:charset w:val="00"/>
    <w:family w:val="swiss"/>
    <w:pitch w:val="variable"/>
    <w:sig w:usb0="800000BF" w:usb1="4000005B"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04CF" w14:textId="77777777" w:rsidR="005D4044" w:rsidRDefault="005D40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99114" w14:textId="77777777" w:rsidR="005D4044" w:rsidRDefault="005D404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F5135" w14:textId="77777777" w:rsidR="005D4044" w:rsidRDefault="005D4044">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336726"/>
      <w:docPartObj>
        <w:docPartGallery w:val="Page Numbers (Bottom of Page)"/>
        <w:docPartUnique/>
      </w:docPartObj>
    </w:sdtPr>
    <w:sdtEndPr/>
    <w:sdtContent>
      <w:p w14:paraId="0972DA31" w14:textId="45273DB9" w:rsidR="005D4044" w:rsidRDefault="005D4044">
        <w:pPr>
          <w:pStyle w:val="Footer"/>
          <w:jc w:val="center"/>
        </w:pPr>
        <w:r>
          <w:fldChar w:fldCharType="begin"/>
        </w:r>
        <w:r>
          <w:instrText>PAGE   \* MERGEFORMAT</w:instrText>
        </w:r>
        <w:r>
          <w:fldChar w:fldCharType="separate"/>
        </w:r>
        <w:r w:rsidR="00120D90" w:rsidRPr="00120D90">
          <w:rPr>
            <w:noProof/>
            <w:lang w:val="en-GB"/>
          </w:rPr>
          <w:t>i</w:t>
        </w:r>
        <w:r>
          <w:fldChar w:fldCharType="end"/>
        </w:r>
      </w:p>
    </w:sdtContent>
  </w:sdt>
  <w:p w14:paraId="4B54331E" w14:textId="095B2A4F" w:rsidR="009211AC" w:rsidRDefault="009211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07D90" w14:textId="77777777" w:rsidR="00242866" w:rsidRDefault="00242866" w:rsidP="0079384C">
      <w:pPr>
        <w:spacing w:after="0" w:line="240" w:lineRule="auto"/>
      </w:pPr>
      <w:r>
        <w:separator/>
      </w:r>
    </w:p>
  </w:footnote>
  <w:footnote w:type="continuationSeparator" w:id="0">
    <w:p w14:paraId="338E9048" w14:textId="77777777" w:rsidR="00242866" w:rsidRDefault="00242866" w:rsidP="0079384C">
      <w:pPr>
        <w:spacing w:after="0" w:line="240" w:lineRule="auto"/>
      </w:pPr>
      <w:r>
        <w:continuationSeparator/>
      </w:r>
    </w:p>
  </w:footnote>
  <w:footnote w:id="1">
    <w:p w14:paraId="027C6315" w14:textId="77777777" w:rsidR="0079384C" w:rsidRDefault="0079384C" w:rsidP="0079384C">
      <w:pPr>
        <w:pStyle w:val="FootnoteText"/>
        <w:jc w:val="both"/>
      </w:pPr>
      <w:r>
        <w:rPr>
          <w:rStyle w:val="FootnoteReference"/>
        </w:rPr>
        <w:footnoteRef/>
      </w:r>
      <w:r>
        <w:t xml:space="preserve"> The survivor-centered approach is based on a set of principles and skills designed to guide professionals—regardless of their role—in their engagement with survivors (predominantly women and girls but also men and boys) who have experienced sexual or other forms of violence. The survivor centered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w:t>
      </w:r>
    </w:p>
  </w:footnote>
  <w:footnote w:id="2">
    <w:p w14:paraId="78F1C709" w14:textId="77777777" w:rsidR="0079384C" w:rsidRDefault="0079384C" w:rsidP="0079384C">
      <w:pPr>
        <w:pStyle w:val="FootnoteText"/>
        <w:jc w:val="both"/>
        <w:rPr>
          <w:szCs w:val="18"/>
        </w:rPr>
      </w:pPr>
      <w:r>
        <w:rPr>
          <w:rStyle w:val="FootnoteReference"/>
          <w:szCs w:val="18"/>
        </w:rPr>
        <w:footnoteRef/>
      </w:r>
      <w:r>
        <w:rPr>
          <w:szCs w:val="18"/>
        </w:rPr>
        <w:t xml:space="preserve"> Project actors are: (a) people employed or engaged directly by the Borrower (including the project proponent and the project implementing agencies) to work specifically in relation to the project (direct workers); (b) people employed or engaged through third parties (Project staff, subcontractors, brokers, agents or intermediaries) to perform work related to core functions of the project, regardless of location (contracted workers); (c) people employed or engaged by the Borrower’s primary suppliers (primary supply workers); and (d) people employed or engaged in providing community labor such as voluntary services or participation in project activities and processes (community workers).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81214" w14:textId="77777777" w:rsidR="005D4044" w:rsidRDefault="005D404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914CC" w14:textId="77777777" w:rsidR="005D4044" w:rsidRDefault="005D404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021C7" w14:textId="77777777" w:rsidR="005D4044" w:rsidRDefault="005D4044">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8255E" w14:textId="77777777" w:rsidR="009211AC" w:rsidRPr="007D4DAD" w:rsidRDefault="009211AC" w:rsidP="00E81A0B">
    <w:pPr>
      <w:pStyle w:val="Header"/>
      <w:pBdr>
        <w:bottom w:val="single" w:sz="8" w:space="1" w:color="BFBFBF" w:themeColor="background1" w:themeShade="BF"/>
      </w:pBdr>
      <w:tabs>
        <w:tab w:val="left" w:pos="1725"/>
      </w:tabs>
      <w:jc w:val="right"/>
      <w:rPr>
        <w:rFonts w:ascii="Times New Roman" w:hAnsi="Times New Roman" w:cs="Times New Roman"/>
        <w:b/>
        <w:bCs/>
        <w:sz w:val="24"/>
        <w:szCs w:val="24"/>
      </w:rPr>
    </w:pPr>
    <w:r w:rsidRPr="00D011E2">
      <w:rPr>
        <w:noProof/>
      </w:rPr>
      <w:drawing>
        <wp:anchor distT="0" distB="0" distL="114300" distR="114300" simplePos="0" relativeHeight="251665408" behindDoc="1" locked="0" layoutInCell="1" allowOverlap="1" wp14:anchorId="7B79AA10" wp14:editId="057E28C5">
          <wp:simplePos x="0" y="0"/>
          <wp:positionH relativeFrom="column">
            <wp:posOffset>1828800</wp:posOffset>
          </wp:positionH>
          <wp:positionV relativeFrom="paragraph">
            <wp:posOffset>-278130</wp:posOffset>
          </wp:positionV>
          <wp:extent cx="1209675" cy="459105"/>
          <wp:effectExtent l="0" t="0" r="0" b="0"/>
          <wp:wrapNone/>
          <wp:docPr id="1539582928" name="Picture 1539582928" descr="A picture containing font, tex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Picture 971" descr="A picture containing font, text, logo, graphic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459105"/>
                  </a:xfrm>
                  <a:prstGeom prst="rect">
                    <a:avLst/>
                  </a:prstGeom>
                  <a:noFill/>
                </pic:spPr>
              </pic:pic>
            </a:graphicData>
          </a:graphic>
          <wp14:sizeRelH relativeFrom="margin">
            <wp14:pctWidth>0</wp14:pctWidth>
          </wp14:sizeRelH>
          <wp14:sizeRelV relativeFrom="margin">
            <wp14:pctHeight>0</wp14:pctHeight>
          </wp14:sizeRelV>
        </wp:anchor>
      </w:drawing>
    </w:r>
    <w:r w:rsidRPr="00D011E2">
      <w:rPr>
        <w:noProof/>
      </w:rPr>
      <w:drawing>
        <wp:anchor distT="0" distB="0" distL="114300" distR="114300" simplePos="0" relativeHeight="251664384" behindDoc="1" locked="0" layoutInCell="1" allowOverlap="1" wp14:anchorId="53EEB1E8" wp14:editId="072BEECC">
          <wp:simplePos x="0" y="0"/>
          <wp:positionH relativeFrom="margin">
            <wp:posOffset>581025</wp:posOffset>
          </wp:positionH>
          <wp:positionV relativeFrom="paragraph">
            <wp:posOffset>-230505</wp:posOffset>
          </wp:positionV>
          <wp:extent cx="1219200" cy="360680"/>
          <wp:effectExtent l="0" t="0" r="0" b="1270"/>
          <wp:wrapNone/>
          <wp:docPr id="1517498416" name="Picture 1517498416" descr="A picture containing text, font,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Picture 972" descr="A picture containing text, font, graphics, graphic de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360680"/>
                  </a:xfrm>
                  <a:prstGeom prst="rect">
                    <a:avLst/>
                  </a:prstGeom>
                  <a:noFill/>
                </pic:spPr>
              </pic:pic>
            </a:graphicData>
          </a:graphic>
          <wp14:sizeRelH relativeFrom="margin">
            <wp14:pctWidth>0</wp14:pctWidth>
          </wp14:sizeRelH>
          <wp14:sizeRelV relativeFrom="margin">
            <wp14:pctHeight>0</wp14:pctHeight>
          </wp14:sizeRelV>
        </wp:anchor>
      </w:drawing>
    </w:r>
    <w:r w:rsidRPr="00973538">
      <w:rPr>
        <w:noProof/>
      </w:rPr>
      <w:drawing>
        <wp:anchor distT="0" distB="0" distL="114300" distR="114300" simplePos="0" relativeHeight="251663360" behindDoc="0" locked="0" layoutInCell="1" allowOverlap="1" wp14:anchorId="3B74AF99" wp14:editId="06814FDC">
          <wp:simplePos x="0" y="0"/>
          <wp:positionH relativeFrom="margin">
            <wp:posOffset>19050</wp:posOffset>
          </wp:positionH>
          <wp:positionV relativeFrom="paragraph">
            <wp:posOffset>-335280</wp:posOffset>
          </wp:positionV>
          <wp:extent cx="476250" cy="476250"/>
          <wp:effectExtent l="0" t="0" r="0" b="0"/>
          <wp:wrapNone/>
          <wp:docPr id="354676890" name="Picture 354676890" descr="I:\1\Amarna Consult\Admin\ACL 2021\SLU - GOV - AUDIT OF NATIONAL ROADS\2. PROPOSAL\1. Technical Proposal\Images\R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Amarna Consult\Admin\ACL 2021\SLU - GOV - AUDIT OF NATIONAL ROADS\2. PROPOSAL\1. Technical Proposal\Images\RLB.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Pr>
        <w:rFonts w:ascii="Times New Roman" w:hAnsi="Times New Roman" w:cs="Times New Roman"/>
        <w:b/>
        <w:bCs/>
        <w:sz w:val="24"/>
        <w:szCs w:val="24"/>
      </w:rPr>
      <w:t>ESMP</w:t>
    </w:r>
    <w:r w:rsidRPr="007D4DAD">
      <w:rPr>
        <w:rFonts w:ascii="Times New Roman" w:hAnsi="Times New Roman" w:cs="Times New Roman"/>
        <w:b/>
        <w:bCs/>
        <w:sz w:val="24"/>
        <w:szCs w:val="24"/>
      </w:rPr>
      <w:t xml:space="preserve"> </w:t>
    </w:r>
  </w:p>
  <w:p w14:paraId="615E5898" w14:textId="77777777" w:rsidR="009211AC" w:rsidRDefault="009211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2EB1"/>
    <w:multiLevelType w:val="hybridMultilevel"/>
    <w:tmpl w:val="DE86355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B3C92"/>
    <w:multiLevelType w:val="hybridMultilevel"/>
    <w:tmpl w:val="EFB6D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F17BD"/>
    <w:multiLevelType w:val="hybridMultilevel"/>
    <w:tmpl w:val="39EEF13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2B50C3"/>
    <w:multiLevelType w:val="hybridMultilevel"/>
    <w:tmpl w:val="1FA8F74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920050E"/>
    <w:multiLevelType w:val="hybridMultilevel"/>
    <w:tmpl w:val="F444820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98256AE"/>
    <w:multiLevelType w:val="hybridMultilevel"/>
    <w:tmpl w:val="0AB621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AB0D95"/>
    <w:multiLevelType w:val="hybridMultilevel"/>
    <w:tmpl w:val="9E7EF3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0E72B4"/>
    <w:multiLevelType w:val="hybridMultilevel"/>
    <w:tmpl w:val="0AB62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546591"/>
    <w:multiLevelType w:val="hybridMultilevel"/>
    <w:tmpl w:val="7000409E"/>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B561E11"/>
    <w:multiLevelType w:val="hybridMultilevel"/>
    <w:tmpl w:val="432081F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E980A0E"/>
    <w:multiLevelType w:val="multilevel"/>
    <w:tmpl w:val="FD56815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01394A"/>
    <w:multiLevelType w:val="hybridMultilevel"/>
    <w:tmpl w:val="0A3059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418140B0"/>
    <w:multiLevelType w:val="hybridMultilevel"/>
    <w:tmpl w:val="20F8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AA714B"/>
    <w:multiLevelType w:val="hybridMultilevel"/>
    <w:tmpl w:val="CCB0F19E"/>
    <w:lvl w:ilvl="0" w:tplc="5B821118">
      <w:numFmt w:val="bullet"/>
      <w:lvlText w:val="-"/>
      <w:lvlJc w:val="left"/>
      <w:pPr>
        <w:tabs>
          <w:tab w:val="num" w:pos="360"/>
        </w:tabs>
        <w:ind w:left="360" w:hanging="360"/>
      </w:pPr>
      <w:rPr>
        <w:rFonts w:ascii="Arial" w:eastAsia="Times New Roman" w:hAnsi="Arial"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ED7FD3"/>
    <w:multiLevelType w:val="hybridMultilevel"/>
    <w:tmpl w:val="DB666A72"/>
    <w:lvl w:ilvl="0" w:tplc="FC5288BE">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B385E"/>
    <w:multiLevelType w:val="hybridMultilevel"/>
    <w:tmpl w:val="76529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00D5201"/>
    <w:multiLevelType w:val="hybridMultilevel"/>
    <w:tmpl w:val="8FF0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B61224"/>
    <w:multiLevelType w:val="hybridMultilevel"/>
    <w:tmpl w:val="2AB6FF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0EB0316"/>
    <w:multiLevelType w:val="hybridMultilevel"/>
    <w:tmpl w:val="DC0A089A"/>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1363986"/>
    <w:multiLevelType w:val="hybridMultilevel"/>
    <w:tmpl w:val="4DB6D52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7C207F7"/>
    <w:multiLevelType w:val="hybridMultilevel"/>
    <w:tmpl w:val="76A29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125E1D"/>
    <w:multiLevelType w:val="hybridMultilevel"/>
    <w:tmpl w:val="7F1AA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E9B2651"/>
    <w:multiLevelType w:val="hybridMultilevel"/>
    <w:tmpl w:val="CC56A79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13874D6"/>
    <w:multiLevelType w:val="hybridMultilevel"/>
    <w:tmpl w:val="163EB3AA"/>
    <w:lvl w:ilvl="0" w:tplc="0130DA4A">
      <w:start w:val="1"/>
      <w:numFmt w:val="decimal"/>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6E401C7"/>
    <w:multiLevelType w:val="hybridMultilevel"/>
    <w:tmpl w:val="21A0718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D621465"/>
    <w:multiLevelType w:val="hybridMultilevel"/>
    <w:tmpl w:val="F1CA828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24F08B9"/>
    <w:multiLevelType w:val="hybridMultilevel"/>
    <w:tmpl w:val="A734E6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743727EA"/>
    <w:multiLevelType w:val="hybridMultilevel"/>
    <w:tmpl w:val="E1FC1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4A0FF2"/>
    <w:multiLevelType w:val="hybridMultilevel"/>
    <w:tmpl w:val="E3C8051C"/>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C6B69C2"/>
    <w:multiLevelType w:val="hybridMultilevel"/>
    <w:tmpl w:val="D5908DA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2"/>
  </w:num>
  <w:num w:numId="4">
    <w:abstractNumId w:val="16"/>
  </w:num>
  <w:num w:numId="5">
    <w:abstractNumId w:val="2"/>
  </w:num>
  <w:num w:numId="6">
    <w:abstractNumId w:val="1"/>
  </w:num>
  <w:num w:numId="7">
    <w:abstractNumId w:val="12"/>
  </w:num>
  <w:num w:numId="8">
    <w:abstractNumId w:val="15"/>
  </w:num>
  <w:num w:numId="9">
    <w:abstractNumId w:val="13"/>
  </w:num>
  <w:num w:numId="10">
    <w:abstractNumId w:val="17"/>
  </w:num>
  <w:num w:numId="11">
    <w:abstractNumId w:val="21"/>
  </w:num>
  <w:num w:numId="12">
    <w:abstractNumId w:val="27"/>
  </w:num>
  <w:num w:numId="13">
    <w:abstractNumId w:val="18"/>
  </w:num>
  <w:num w:numId="14">
    <w:abstractNumId w:val="0"/>
  </w:num>
  <w:num w:numId="15">
    <w:abstractNumId w:val="28"/>
  </w:num>
  <w:num w:numId="16">
    <w:abstractNumId w:val="24"/>
  </w:num>
  <w:num w:numId="17">
    <w:abstractNumId w:val="7"/>
  </w:num>
  <w:num w:numId="18">
    <w:abstractNumId w:val="14"/>
  </w:num>
  <w:num w:numId="19">
    <w:abstractNumId w:val="11"/>
  </w:num>
  <w:num w:numId="20">
    <w:abstractNumId w:val="3"/>
  </w:num>
  <w:num w:numId="21">
    <w:abstractNumId w:val="10"/>
  </w:num>
  <w:num w:numId="22">
    <w:abstractNumId w:val="25"/>
  </w:num>
  <w:num w:numId="23">
    <w:abstractNumId w:val="9"/>
  </w:num>
  <w:num w:numId="24">
    <w:abstractNumId w:val="29"/>
  </w:num>
  <w:num w:numId="25">
    <w:abstractNumId w:val="19"/>
  </w:num>
  <w:num w:numId="26">
    <w:abstractNumId w:val="5"/>
  </w:num>
  <w:num w:numId="27">
    <w:abstractNumId w:val="26"/>
  </w:num>
  <w:num w:numId="28">
    <w:abstractNumId w:val="23"/>
  </w:num>
  <w:num w:numId="29">
    <w:abstractNumId w:val="20"/>
  </w:num>
  <w:num w:numId="30">
    <w:abstractNumId w:val="30"/>
  </w:num>
  <w:num w:numId="31">
    <w:abstractNumId w:val="4"/>
  </w:num>
  <w:num w:numId="32">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84C"/>
    <w:rsid w:val="00041055"/>
    <w:rsid w:val="000C5CA4"/>
    <w:rsid w:val="000E13B8"/>
    <w:rsid w:val="00100E9F"/>
    <w:rsid w:val="00112C7A"/>
    <w:rsid w:val="00120D90"/>
    <w:rsid w:val="00122043"/>
    <w:rsid w:val="00134E06"/>
    <w:rsid w:val="00150ED0"/>
    <w:rsid w:val="00154352"/>
    <w:rsid w:val="001771D8"/>
    <w:rsid w:val="00225F7B"/>
    <w:rsid w:val="00242866"/>
    <w:rsid w:val="002522A6"/>
    <w:rsid w:val="00276B2A"/>
    <w:rsid w:val="0029174B"/>
    <w:rsid w:val="002C1E87"/>
    <w:rsid w:val="002F06FB"/>
    <w:rsid w:val="00343516"/>
    <w:rsid w:val="00365F70"/>
    <w:rsid w:val="003B10DC"/>
    <w:rsid w:val="003D2913"/>
    <w:rsid w:val="003E4B2E"/>
    <w:rsid w:val="003E6F77"/>
    <w:rsid w:val="00405089"/>
    <w:rsid w:val="00411DB8"/>
    <w:rsid w:val="00444C13"/>
    <w:rsid w:val="00460B7F"/>
    <w:rsid w:val="004610EA"/>
    <w:rsid w:val="00482EB7"/>
    <w:rsid w:val="004831A5"/>
    <w:rsid w:val="004974BC"/>
    <w:rsid w:val="004A4C17"/>
    <w:rsid w:val="004D14DC"/>
    <w:rsid w:val="005475E1"/>
    <w:rsid w:val="00550DF4"/>
    <w:rsid w:val="0057132F"/>
    <w:rsid w:val="005D2595"/>
    <w:rsid w:val="005D4044"/>
    <w:rsid w:val="005E32F4"/>
    <w:rsid w:val="005E40C2"/>
    <w:rsid w:val="00610599"/>
    <w:rsid w:val="006310A3"/>
    <w:rsid w:val="006C26CE"/>
    <w:rsid w:val="006C7B02"/>
    <w:rsid w:val="00702BE7"/>
    <w:rsid w:val="0074513B"/>
    <w:rsid w:val="0078203E"/>
    <w:rsid w:val="00792CB8"/>
    <w:rsid w:val="0079384C"/>
    <w:rsid w:val="007C10EF"/>
    <w:rsid w:val="007D6864"/>
    <w:rsid w:val="008061F7"/>
    <w:rsid w:val="008172FE"/>
    <w:rsid w:val="00823A5F"/>
    <w:rsid w:val="0084550A"/>
    <w:rsid w:val="00860FA6"/>
    <w:rsid w:val="008811F1"/>
    <w:rsid w:val="008A563D"/>
    <w:rsid w:val="00904638"/>
    <w:rsid w:val="00917CEF"/>
    <w:rsid w:val="009211AC"/>
    <w:rsid w:val="009319A4"/>
    <w:rsid w:val="0093486E"/>
    <w:rsid w:val="009524BF"/>
    <w:rsid w:val="009818D5"/>
    <w:rsid w:val="009829BC"/>
    <w:rsid w:val="009961C9"/>
    <w:rsid w:val="009B57D4"/>
    <w:rsid w:val="009D769F"/>
    <w:rsid w:val="009E4565"/>
    <w:rsid w:val="00A010A1"/>
    <w:rsid w:val="00A16589"/>
    <w:rsid w:val="00A40731"/>
    <w:rsid w:val="00A411B0"/>
    <w:rsid w:val="00A4509D"/>
    <w:rsid w:val="00A55939"/>
    <w:rsid w:val="00AB1E85"/>
    <w:rsid w:val="00AB23D3"/>
    <w:rsid w:val="00AB31C3"/>
    <w:rsid w:val="00B061F7"/>
    <w:rsid w:val="00B16BF8"/>
    <w:rsid w:val="00B41957"/>
    <w:rsid w:val="00B53168"/>
    <w:rsid w:val="00B63C68"/>
    <w:rsid w:val="00B7092B"/>
    <w:rsid w:val="00B9010C"/>
    <w:rsid w:val="00BA0733"/>
    <w:rsid w:val="00BC462E"/>
    <w:rsid w:val="00BE03F3"/>
    <w:rsid w:val="00C12577"/>
    <w:rsid w:val="00C136B4"/>
    <w:rsid w:val="00C66B30"/>
    <w:rsid w:val="00C701A5"/>
    <w:rsid w:val="00CA3B45"/>
    <w:rsid w:val="00D102A8"/>
    <w:rsid w:val="00D615BC"/>
    <w:rsid w:val="00D745DD"/>
    <w:rsid w:val="00D77301"/>
    <w:rsid w:val="00D97C6C"/>
    <w:rsid w:val="00DB3429"/>
    <w:rsid w:val="00DD206F"/>
    <w:rsid w:val="00E17CDD"/>
    <w:rsid w:val="00E20012"/>
    <w:rsid w:val="00E2539A"/>
    <w:rsid w:val="00E579C0"/>
    <w:rsid w:val="00E61F68"/>
    <w:rsid w:val="00E6314B"/>
    <w:rsid w:val="00E74102"/>
    <w:rsid w:val="00E82B2C"/>
    <w:rsid w:val="00E9063E"/>
    <w:rsid w:val="00EB7FE9"/>
    <w:rsid w:val="00EC4115"/>
    <w:rsid w:val="00EF63E3"/>
    <w:rsid w:val="00F2637B"/>
    <w:rsid w:val="00F4207A"/>
    <w:rsid w:val="00F633F3"/>
    <w:rsid w:val="00FA5E67"/>
    <w:rsid w:val="00FA6925"/>
    <w:rsid w:val="00FD1CC2"/>
    <w:rsid w:val="00FE6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8FDF0"/>
  <w15:chartTrackingRefBased/>
  <w15:docId w15:val="{47132967-C614-4A7A-A7CA-CE5D8BB97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6FB"/>
  </w:style>
  <w:style w:type="paragraph" w:styleId="Heading1">
    <w:name w:val="heading 1"/>
    <w:basedOn w:val="Normal"/>
    <w:next w:val="Normal"/>
    <w:link w:val="Heading1Char"/>
    <w:uiPriority w:val="9"/>
    <w:qFormat/>
    <w:rsid w:val="002F06FB"/>
    <w:pPr>
      <w:keepNext/>
      <w:keepLines/>
      <w:numPr>
        <w:numId w:val="3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F06FB"/>
    <w:pPr>
      <w:keepNext/>
      <w:keepLines/>
      <w:numPr>
        <w:ilvl w:val="1"/>
        <w:numId w:val="3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F06FB"/>
    <w:pPr>
      <w:keepNext/>
      <w:keepLines/>
      <w:numPr>
        <w:ilvl w:val="2"/>
        <w:numId w:val="3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F06FB"/>
    <w:pPr>
      <w:keepNext/>
      <w:keepLines/>
      <w:numPr>
        <w:ilvl w:val="3"/>
        <w:numId w:val="3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F06FB"/>
    <w:pPr>
      <w:keepNext/>
      <w:keepLines/>
      <w:numPr>
        <w:ilvl w:val="4"/>
        <w:numId w:val="3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F06FB"/>
    <w:pPr>
      <w:keepNext/>
      <w:keepLines/>
      <w:numPr>
        <w:ilvl w:val="5"/>
        <w:numId w:val="3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F06FB"/>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06FB"/>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06FB"/>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6FB"/>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F06F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F06FB"/>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F06FB"/>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F06FB"/>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F06FB"/>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F06F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06F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F06FB"/>
    <w:rPr>
      <w:rFonts w:asciiTheme="majorHAnsi" w:eastAsiaTheme="majorEastAsia" w:hAnsiTheme="majorHAnsi" w:cstheme="majorBidi"/>
      <w:i/>
      <w:iCs/>
      <w:color w:val="404040" w:themeColor="text1" w:themeTint="BF"/>
      <w:sz w:val="20"/>
      <w:szCs w:val="20"/>
    </w:rPr>
  </w:style>
  <w:style w:type="paragraph" w:styleId="ListParagraph">
    <w:name w:val="List Paragraph"/>
    <w:aliases w:val="Bullets,Liste couleur - Accent 11,Numbered List Paragraph,123 List Paragraph,List Paragraph1,Celula,Normal 2,List Paragraph (numbered (a)),References,List_Paragraph,Multilevel para_II,Normal 2 DC,Body,Numbered Paragraph,Bullet paras,lp1,3"/>
    <w:basedOn w:val="Normal"/>
    <w:link w:val="ListParagraphChar"/>
    <w:uiPriority w:val="34"/>
    <w:qFormat/>
    <w:rsid w:val="0079384C"/>
    <w:pPr>
      <w:ind w:left="720"/>
      <w:contextualSpacing/>
    </w:pPr>
  </w:style>
  <w:style w:type="paragraph" w:styleId="Caption">
    <w:name w:val="caption"/>
    <w:basedOn w:val="Normal"/>
    <w:next w:val="Normal"/>
    <w:uiPriority w:val="35"/>
    <w:unhideWhenUsed/>
    <w:qFormat/>
    <w:rsid w:val="002F06F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F06F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F06F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F06F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F06FB"/>
    <w:rPr>
      <w:color w:val="5A5A5A" w:themeColor="text1" w:themeTint="A5"/>
      <w:spacing w:val="10"/>
    </w:rPr>
  </w:style>
  <w:style w:type="character" w:styleId="Strong">
    <w:name w:val="Strong"/>
    <w:basedOn w:val="DefaultParagraphFont"/>
    <w:uiPriority w:val="22"/>
    <w:qFormat/>
    <w:rsid w:val="002F06FB"/>
    <w:rPr>
      <w:b/>
      <w:bCs/>
      <w:color w:val="000000" w:themeColor="text1"/>
    </w:rPr>
  </w:style>
  <w:style w:type="character" w:styleId="Emphasis">
    <w:name w:val="Emphasis"/>
    <w:basedOn w:val="DefaultParagraphFont"/>
    <w:uiPriority w:val="20"/>
    <w:qFormat/>
    <w:rsid w:val="002F06FB"/>
    <w:rPr>
      <w:i/>
      <w:iCs/>
      <w:color w:val="auto"/>
    </w:rPr>
  </w:style>
  <w:style w:type="paragraph" w:styleId="NoSpacing">
    <w:name w:val="No Spacing"/>
    <w:link w:val="NoSpacingChar"/>
    <w:uiPriority w:val="1"/>
    <w:qFormat/>
    <w:rsid w:val="002F06FB"/>
    <w:pPr>
      <w:spacing w:after="0" w:line="240" w:lineRule="auto"/>
    </w:pPr>
  </w:style>
  <w:style w:type="paragraph" w:styleId="Quote">
    <w:name w:val="Quote"/>
    <w:basedOn w:val="Normal"/>
    <w:next w:val="Normal"/>
    <w:link w:val="QuoteChar"/>
    <w:uiPriority w:val="29"/>
    <w:qFormat/>
    <w:rsid w:val="002F06FB"/>
    <w:pPr>
      <w:spacing w:before="160"/>
      <w:ind w:left="720" w:right="720"/>
    </w:pPr>
    <w:rPr>
      <w:i/>
      <w:iCs/>
      <w:color w:val="000000" w:themeColor="text1"/>
    </w:rPr>
  </w:style>
  <w:style w:type="character" w:customStyle="1" w:styleId="QuoteChar">
    <w:name w:val="Quote Char"/>
    <w:basedOn w:val="DefaultParagraphFont"/>
    <w:link w:val="Quote"/>
    <w:uiPriority w:val="29"/>
    <w:rsid w:val="002F06FB"/>
    <w:rPr>
      <w:i/>
      <w:iCs/>
      <w:color w:val="000000" w:themeColor="text1"/>
    </w:rPr>
  </w:style>
  <w:style w:type="paragraph" w:styleId="IntenseQuote">
    <w:name w:val="Intense Quote"/>
    <w:basedOn w:val="Normal"/>
    <w:next w:val="Normal"/>
    <w:link w:val="IntenseQuoteChar"/>
    <w:uiPriority w:val="30"/>
    <w:qFormat/>
    <w:rsid w:val="002F06F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F06FB"/>
    <w:rPr>
      <w:color w:val="000000" w:themeColor="text1"/>
      <w:shd w:val="clear" w:color="auto" w:fill="F2F2F2" w:themeFill="background1" w:themeFillShade="F2"/>
    </w:rPr>
  </w:style>
  <w:style w:type="character" w:styleId="SubtleEmphasis">
    <w:name w:val="Subtle Emphasis"/>
    <w:basedOn w:val="DefaultParagraphFont"/>
    <w:uiPriority w:val="19"/>
    <w:qFormat/>
    <w:rsid w:val="002F06FB"/>
    <w:rPr>
      <w:i/>
      <w:iCs/>
      <w:color w:val="404040" w:themeColor="text1" w:themeTint="BF"/>
    </w:rPr>
  </w:style>
  <w:style w:type="character" w:styleId="IntenseEmphasis">
    <w:name w:val="Intense Emphasis"/>
    <w:basedOn w:val="DefaultParagraphFont"/>
    <w:uiPriority w:val="21"/>
    <w:qFormat/>
    <w:rsid w:val="002F06FB"/>
    <w:rPr>
      <w:b/>
      <w:bCs/>
      <w:i/>
      <w:iCs/>
      <w:caps/>
    </w:rPr>
  </w:style>
  <w:style w:type="character" w:styleId="SubtleReference">
    <w:name w:val="Subtle Reference"/>
    <w:basedOn w:val="DefaultParagraphFont"/>
    <w:uiPriority w:val="31"/>
    <w:qFormat/>
    <w:rsid w:val="002F06F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F06FB"/>
    <w:rPr>
      <w:b/>
      <w:bCs/>
      <w:smallCaps/>
      <w:u w:val="single"/>
    </w:rPr>
  </w:style>
  <w:style w:type="character" w:styleId="BookTitle">
    <w:name w:val="Book Title"/>
    <w:basedOn w:val="DefaultParagraphFont"/>
    <w:uiPriority w:val="33"/>
    <w:qFormat/>
    <w:rsid w:val="002F06FB"/>
    <w:rPr>
      <w:b w:val="0"/>
      <w:bCs w:val="0"/>
      <w:smallCaps/>
      <w:spacing w:val="5"/>
    </w:rPr>
  </w:style>
  <w:style w:type="paragraph" w:styleId="TOCHeading">
    <w:name w:val="TOC Heading"/>
    <w:basedOn w:val="Heading1"/>
    <w:next w:val="Normal"/>
    <w:uiPriority w:val="39"/>
    <w:unhideWhenUsed/>
    <w:qFormat/>
    <w:rsid w:val="002F06FB"/>
    <w:pPr>
      <w:outlineLvl w:val="9"/>
    </w:pPr>
  </w:style>
  <w:style w:type="table" w:styleId="TableGrid">
    <w:name w:val="Table Grid"/>
    <w:basedOn w:val="TableNormal"/>
    <w:uiPriority w:val="59"/>
    <w:rsid w:val="0079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79384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79384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79384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9384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79384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single space,footnote text,fn,FOOTNOTES,Footnote Text Char1,Footnote Text Char Char,Footnote Text Char Char Char Char Char Char,Footnote Text Char2 Char,Footnote Text Char1 Char Char,Footnote Text Char Char Char Char,ft,Geneva 9,Boston 10"/>
    <w:basedOn w:val="Normal"/>
    <w:link w:val="FootnoteTextChar"/>
    <w:uiPriority w:val="99"/>
    <w:unhideWhenUsed/>
    <w:rsid w:val="0079384C"/>
    <w:pPr>
      <w:spacing w:after="0" w:line="240" w:lineRule="auto"/>
    </w:pPr>
    <w:rPr>
      <w:sz w:val="20"/>
      <w:szCs w:val="20"/>
    </w:rPr>
  </w:style>
  <w:style w:type="character" w:customStyle="1" w:styleId="FootnoteTextChar">
    <w:name w:val="Footnote Text Char"/>
    <w:aliases w:val="single space Char,footnote text Char,fn Char,FOOTNOTES Char,Footnote Text Char1 Char,Footnote Text Char Char Char,Footnote Text Char Char Char Char Char Char Char,Footnote Text Char2 Char Char,Footnote Text Char1 Char Char Char"/>
    <w:basedOn w:val="DefaultParagraphFont"/>
    <w:link w:val="FootnoteText"/>
    <w:uiPriority w:val="99"/>
    <w:rsid w:val="0079384C"/>
    <w:rPr>
      <w:rFonts w:eastAsiaTheme="minorEastAsia"/>
      <w:kern w:val="0"/>
      <w:sz w:val="20"/>
      <w:szCs w:val="20"/>
    </w:rPr>
  </w:style>
  <w:style w:type="character" w:styleId="FootnoteReference">
    <w:name w:val="footnote reference"/>
    <w:aliases w:val="ftref,16 Point,Superscript 6 Point,Footnote Reference Number,Footnote Reference_LVL6,Footnote Reference_LVL61,Footnote Reference_LVL62,Footnote Reference_LVL63,Footnote Reference_LVL64,Знак сноски-FN,referencia nota al pie,Footnote,FC"/>
    <w:basedOn w:val="DefaultParagraphFont"/>
    <w:link w:val="FNRefeCharChar"/>
    <w:uiPriority w:val="99"/>
    <w:unhideWhenUsed/>
    <w:qFormat/>
    <w:rsid w:val="0079384C"/>
    <w:rPr>
      <w:vertAlign w:val="superscript"/>
    </w:rPr>
  </w:style>
  <w:style w:type="character" w:customStyle="1" w:styleId="whyltd">
    <w:name w:val="whyltd"/>
    <w:basedOn w:val="DefaultParagraphFont"/>
    <w:rsid w:val="0079384C"/>
  </w:style>
  <w:style w:type="paragraph" w:customStyle="1" w:styleId="Default">
    <w:name w:val="Default"/>
    <w:rsid w:val="0079384C"/>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79384C"/>
    <w:rPr>
      <w:sz w:val="16"/>
      <w:szCs w:val="16"/>
    </w:rPr>
  </w:style>
  <w:style w:type="paragraph" w:styleId="CommentText">
    <w:name w:val="annotation text"/>
    <w:basedOn w:val="Normal"/>
    <w:link w:val="CommentTextChar"/>
    <w:uiPriority w:val="99"/>
    <w:unhideWhenUsed/>
    <w:rsid w:val="0079384C"/>
    <w:pPr>
      <w:spacing w:line="240" w:lineRule="auto"/>
    </w:pPr>
    <w:rPr>
      <w:sz w:val="20"/>
      <w:szCs w:val="20"/>
    </w:rPr>
  </w:style>
  <w:style w:type="character" w:customStyle="1" w:styleId="CommentTextChar">
    <w:name w:val="Comment Text Char"/>
    <w:basedOn w:val="DefaultParagraphFont"/>
    <w:link w:val="CommentText"/>
    <w:uiPriority w:val="99"/>
    <w:rsid w:val="0079384C"/>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79384C"/>
    <w:rPr>
      <w:b/>
      <w:bCs/>
    </w:rPr>
  </w:style>
  <w:style w:type="character" w:customStyle="1" w:styleId="CommentSubjectChar">
    <w:name w:val="Comment Subject Char"/>
    <w:basedOn w:val="CommentTextChar"/>
    <w:link w:val="CommentSubject"/>
    <w:uiPriority w:val="99"/>
    <w:semiHidden/>
    <w:rsid w:val="0079384C"/>
    <w:rPr>
      <w:rFonts w:eastAsiaTheme="minorEastAsia"/>
      <w:b/>
      <w:bCs/>
      <w:kern w:val="0"/>
      <w:sz w:val="20"/>
      <w:szCs w:val="20"/>
    </w:rPr>
  </w:style>
  <w:style w:type="character" w:styleId="Hyperlink">
    <w:name w:val="Hyperlink"/>
    <w:basedOn w:val="DefaultParagraphFont"/>
    <w:uiPriority w:val="99"/>
    <w:unhideWhenUsed/>
    <w:rsid w:val="0079384C"/>
    <w:rPr>
      <w:color w:val="0563C1" w:themeColor="hyperlink"/>
      <w:u w:val="single"/>
    </w:rPr>
  </w:style>
  <w:style w:type="character" w:customStyle="1" w:styleId="UnresolvedMention">
    <w:name w:val="Unresolved Mention"/>
    <w:basedOn w:val="DefaultParagraphFont"/>
    <w:uiPriority w:val="99"/>
    <w:semiHidden/>
    <w:unhideWhenUsed/>
    <w:rsid w:val="0079384C"/>
    <w:rPr>
      <w:color w:val="605E5C"/>
      <w:shd w:val="clear" w:color="auto" w:fill="E1DFDD"/>
    </w:rPr>
  </w:style>
  <w:style w:type="paragraph" w:styleId="Header">
    <w:name w:val="header"/>
    <w:basedOn w:val="Normal"/>
    <w:link w:val="HeaderChar"/>
    <w:uiPriority w:val="99"/>
    <w:unhideWhenUsed/>
    <w:rsid w:val="00793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84C"/>
    <w:rPr>
      <w:rFonts w:eastAsiaTheme="minorEastAsia"/>
      <w:kern w:val="0"/>
    </w:rPr>
  </w:style>
  <w:style w:type="paragraph" w:styleId="Footer">
    <w:name w:val="footer"/>
    <w:basedOn w:val="Normal"/>
    <w:link w:val="FooterChar"/>
    <w:uiPriority w:val="99"/>
    <w:unhideWhenUsed/>
    <w:rsid w:val="00793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84C"/>
    <w:rPr>
      <w:rFonts w:eastAsiaTheme="minorEastAsia"/>
      <w:kern w:val="0"/>
    </w:rPr>
  </w:style>
  <w:style w:type="paragraph" w:styleId="Revision">
    <w:name w:val="Revision"/>
    <w:hidden/>
    <w:uiPriority w:val="99"/>
    <w:semiHidden/>
    <w:rsid w:val="0079384C"/>
    <w:pPr>
      <w:spacing w:after="0" w:line="240" w:lineRule="auto"/>
    </w:pPr>
  </w:style>
  <w:style w:type="character" w:customStyle="1" w:styleId="ListParagraphChar">
    <w:name w:val="List Paragraph Char"/>
    <w:aliases w:val="Bullets Char,Liste couleur - Accent 11 Char,Numbered List Paragraph Char,123 List Paragraph Char,List Paragraph1 Char,Celula Char,Normal 2 Char,List Paragraph (numbered (a)) Char,References Char,List_Paragraph Char,Normal 2 DC Char"/>
    <w:basedOn w:val="DefaultParagraphFont"/>
    <w:link w:val="ListParagraph"/>
    <w:uiPriority w:val="34"/>
    <w:rsid w:val="0079384C"/>
  </w:style>
  <w:style w:type="character" w:customStyle="1" w:styleId="NoSpacingChar">
    <w:name w:val="No Spacing Char"/>
    <w:basedOn w:val="DefaultParagraphFont"/>
    <w:link w:val="NoSpacing"/>
    <w:uiPriority w:val="1"/>
    <w:rsid w:val="0079384C"/>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link w:val="FootnoteReference"/>
    <w:uiPriority w:val="99"/>
    <w:rsid w:val="0079384C"/>
    <w:pPr>
      <w:spacing w:line="240" w:lineRule="exact"/>
    </w:pPr>
    <w:rPr>
      <w:rFonts w:eastAsiaTheme="minorHAnsi"/>
      <w:kern w:val="2"/>
      <w:vertAlign w:val="superscript"/>
    </w:rPr>
  </w:style>
  <w:style w:type="paragraph" w:customStyle="1" w:styleId="Style1">
    <w:name w:val="Style1"/>
    <w:basedOn w:val="Heading1"/>
    <w:autoRedefine/>
    <w:rsid w:val="0079384C"/>
    <w:pPr>
      <w:numPr>
        <w:numId w:val="0"/>
      </w:numPr>
      <w:spacing w:before="0" w:after="0" w:line="276" w:lineRule="auto"/>
    </w:pPr>
    <w:rPr>
      <w:rFonts w:asciiTheme="minorHAnsi" w:hAnsiTheme="minorHAnsi" w:cstheme="minorHAnsi"/>
      <w:bCs w:val="0"/>
      <w:sz w:val="22"/>
      <w:szCs w:val="22"/>
      <w:lang w:eastAsia="ja-JP"/>
    </w:rPr>
  </w:style>
  <w:style w:type="paragraph" w:customStyle="1" w:styleId="western">
    <w:name w:val="western"/>
    <w:basedOn w:val="Normal"/>
    <w:rsid w:val="0079384C"/>
    <w:pPr>
      <w:spacing w:before="100" w:beforeAutospacing="1" w:after="0" w:line="240" w:lineRule="auto"/>
      <w:ind w:firstLine="363"/>
      <w:jc w:val="center"/>
    </w:pPr>
    <w:rPr>
      <w:rFonts w:ascii="Papyrus" w:eastAsia="Times New Roman" w:hAnsi="Papyrus" w:cs="Times New Roman"/>
      <w:b/>
      <w:bCs/>
      <w:color w:val="000000"/>
      <w:sz w:val="36"/>
      <w:szCs w:val="36"/>
      <w:lang w:val="en-GB" w:eastAsia="en-GB"/>
    </w:rPr>
  </w:style>
  <w:style w:type="paragraph" w:styleId="BalloonText">
    <w:name w:val="Balloon Text"/>
    <w:basedOn w:val="Normal"/>
    <w:link w:val="BalloonTextChar"/>
    <w:uiPriority w:val="99"/>
    <w:semiHidden/>
    <w:unhideWhenUsed/>
    <w:rsid w:val="00793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84C"/>
    <w:rPr>
      <w:rFonts w:ascii="Segoe UI" w:eastAsiaTheme="minorEastAsia" w:hAnsi="Segoe UI" w:cs="Segoe UI"/>
      <w:kern w:val="0"/>
      <w:sz w:val="18"/>
      <w:szCs w:val="18"/>
    </w:rPr>
  </w:style>
  <w:style w:type="paragraph" w:customStyle="1" w:styleId="NoSpacing1">
    <w:name w:val="No Spacing1"/>
    <w:uiPriority w:val="1"/>
    <w:rsid w:val="0079384C"/>
    <w:pPr>
      <w:spacing w:after="0" w:line="240" w:lineRule="auto"/>
      <w:jc w:val="both"/>
    </w:pPr>
    <w:rPr>
      <w:rFonts w:ascii="Times New Roman" w:eastAsia="Calibri" w:hAnsi="Times New Roman" w:cs="Times New Roman"/>
      <w:sz w:val="24"/>
    </w:rPr>
  </w:style>
  <w:style w:type="table" w:customStyle="1" w:styleId="9">
    <w:name w:val="9"/>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8">
    <w:name w:val="8"/>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7">
    <w:name w:val="7"/>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6">
    <w:name w:val="6"/>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4">
    <w:name w:val="4"/>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1">
    <w:name w:val="1"/>
    <w:basedOn w:val="TableNormal"/>
    <w:rsid w:val="0079384C"/>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paragraph" w:styleId="TOC1">
    <w:name w:val="toc 1"/>
    <w:basedOn w:val="Normal"/>
    <w:next w:val="Normal"/>
    <w:autoRedefine/>
    <w:uiPriority w:val="39"/>
    <w:unhideWhenUsed/>
    <w:rsid w:val="002F06FB"/>
    <w:pPr>
      <w:spacing w:after="100"/>
    </w:pPr>
  </w:style>
  <w:style w:type="paragraph" w:styleId="TOC2">
    <w:name w:val="toc 2"/>
    <w:basedOn w:val="Normal"/>
    <w:next w:val="Normal"/>
    <w:autoRedefine/>
    <w:uiPriority w:val="39"/>
    <w:unhideWhenUsed/>
    <w:rsid w:val="002F06FB"/>
    <w:pPr>
      <w:spacing w:after="100"/>
      <w:ind w:left="220"/>
    </w:pPr>
  </w:style>
  <w:style w:type="paragraph" w:styleId="TOC3">
    <w:name w:val="toc 3"/>
    <w:basedOn w:val="Normal"/>
    <w:next w:val="Normal"/>
    <w:autoRedefine/>
    <w:uiPriority w:val="39"/>
    <w:unhideWhenUsed/>
    <w:rsid w:val="002F06F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2.xml"/><Relationship Id="rId26" Type="http://schemas.openxmlformats.org/officeDocument/2006/relationships/image" Target="media/image11.jpeg"/><Relationship Id="rId39" Type="http://schemas.openxmlformats.org/officeDocument/2006/relationships/hyperlink" Target="mailto:WSCCENTER2001@GMAIL.COM" TargetMode="External"/><Relationship Id="rId21" Type="http://schemas.openxmlformats.org/officeDocument/2006/relationships/header" Target="header3.xml"/><Relationship Id="rId34" Type="http://schemas.openxmlformats.org/officeDocument/2006/relationships/hyperlink" Target="mailto:slucps@gmail.com" TargetMode="External"/><Relationship Id="rId42" Type="http://schemas.openxmlformats.org/officeDocument/2006/relationships/hyperlink" Target="mailto:info@prosafe.org" TargetMode="External"/><Relationship Id="rId47" Type="http://schemas.openxmlformats.org/officeDocument/2006/relationships/hyperlink" Target="mailto:slppa758@gmail.com" TargetMode="External"/><Relationship Id="rId50" Type="http://schemas.openxmlformats.org/officeDocument/2006/relationships/image" Target="media/image19.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4.jpeg"/><Relationship Id="rId11" Type="http://schemas.openxmlformats.org/officeDocument/2006/relationships/image" Target="media/image4.png"/><Relationship Id="rId24" Type="http://schemas.openxmlformats.org/officeDocument/2006/relationships/footer" Target="footer4.xml"/><Relationship Id="rId32" Type="http://schemas.openxmlformats.org/officeDocument/2006/relationships/hyperlink" Target="mailto:ortcpslu@govt.lc" TargetMode="External"/><Relationship Id="rId37" Type="http://schemas.openxmlformats.org/officeDocument/2006/relationships/hyperlink" Target="mailto:gender.relations@govt.lc" TargetMode="External"/><Relationship Id="rId40" Type="http://schemas.openxmlformats.org/officeDocument/2006/relationships/hyperlink" Target="mailto:raiseyourvoiceslu@gmail.com" TargetMode="External"/><Relationship Id="rId45" Type="http://schemas.openxmlformats.org/officeDocument/2006/relationships/hyperlink" Target="http://www.facebook.com/Unitedandstrongstlucia/" TargetMode="External"/><Relationship Id="rId53" Type="http://schemas.openxmlformats.org/officeDocument/2006/relationships/image" Target="media/image22.jpe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hyperlink" Target="mailto:unitedandstrongstlucia@yahoo.com" TargetMode="External"/><Relationship Id="rId52"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0.png"/><Relationship Id="rId22" Type="http://schemas.openxmlformats.org/officeDocument/2006/relationships/footer" Target="footer3.xml"/><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hyperlink" Target="mailto:familycourt.slu@gmail.com" TargetMode="External"/><Relationship Id="rId43" Type="http://schemas.openxmlformats.org/officeDocument/2006/relationships/hyperlink" Target="https://prosaf.org" TargetMode="External"/><Relationship Id="rId48" Type="http://schemas.openxmlformats.org/officeDocument/2006/relationships/image" Target="media/image17.jpeg"/><Relationship Id="rId8" Type="http://schemas.openxmlformats.org/officeDocument/2006/relationships/image" Target="media/image1.pn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image" Target="media/image10.png"/><Relationship Id="rId33" Type="http://schemas.openxmlformats.org/officeDocument/2006/relationships/hyperlink" Target="callto:758-468-8830" TargetMode="External"/><Relationship Id="rId38" Type="http://schemas.openxmlformats.org/officeDocument/2006/relationships/hyperlink" Target="mailto:stluciacrisis@gmail.com" TargetMode="External"/><Relationship Id="rId46" Type="http://schemas.openxmlformats.org/officeDocument/2006/relationships/hyperlink" Target="tel:(758)-453-7933" TargetMode="External"/><Relationship Id="rId20" Type="http://schemas.openxmlformats.org/officeDocument/2006/relationships/footer" Target="footer2.xml"/><Relationship Id="rId41" Type="http://schemas.openxmlformats.org/officeDocument/2006/relationships/hyperlink" Target="https://ryvslu.or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eader" Target="header4.xml"/><Relationship Id="rId28" Type="http://schemas.openxmlformats.org/officeDocument/2006/relationships/image" Target="media/image13.jpeg"/><Relationship Id="rId36" Type="http://schemas.openxmlformats.org/officeDocument/2006/relationships/hyperlink" Target="mailto:%20police@antitraffickingslu.org" TargetMode="External"/><Relationship Id="rId49" Type="http://schemas.openxmlformats.org/officeDocument/2006/relationships/image" Target="media/image18.jpeg"/></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8B664-2FE1-4DBE-B9BB-2FF2A46E0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11702</Words>
  <Characters>66704</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Williams</dc:creator>
  <cp:keywords/>
  <dc:description/>
  <cp:lastModifiedBy>Benjamin Howell</cp:lastModifiedBy>
  <cp:revision>4</cp:revision>
  <dcterms:created xsi:type="dcterms:W3CDTF">2024-09-17T19:49:00Z</dcterms:created>
  <dcterms:modified xsi:type="dcterms:W3CDTF">2024-09-18T21:01:00Z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f1305d82-5050-4490-a1f0-6b2b3b673b2c</vt:lpwstr>
  </property>
</Properties>
</file>